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54" w:rsidRPr="00B9772E" w:rsidRDefault="006923F5" w:rsidP="003E26C5">
      <w:pPr>
        <w:pStyle w:val="Sinespaciado"/>
        <w:jc w:val="center"/>
        <w:rPr>
          <w:rStyle w:val="nfasis"/>
          <w:rFonts w:ascii="Trade Gothic LT Std Bold" w:hAnsi="Trade Gothic LT Std Bold"/>
          <w:iCs w:val="0"/>
          <w:strike/>
          <w:sz w:val="40"/>
          <w:szCs w:val="44"/>
          <w:lang w:val="es-ES_tradnl"/>
        </w:rPr>
      </w:pPr>
      <w:r>
        <w:rPr>
          <w:rStyle w:val="nfasis"/>
          <w:rFonts w:ascii="Trade Gothic LT Std Bold" w:hAnsi="Trade Gothic LT Std Bold"/>
          <w:iCs w:val="0"/>
          <w:sz w:val="40"/>
          <w:szCs w:val="44"/>
          <w:lang w:val="es-ES_tradnl"/>
        </w:rPr>
        <w:t>GL</w:t>
      </w:r>
      <w:r w:rsidR="00BE217D">
        <w:rPr>
          <w:rStyle w:val="nfasis"/>
          <w:rFonts w:ascii="Trade Gothic LT Std Bold" w:hAnsi="Trade Gothic LT Std Bold"/>
          <w:iCs w:val="0"/>
          <w:sz w:val="40"/>
          <w:szCs w:val="44"/>
          <w:lang w:val="es-ES_tradnl"/>
        </w:rPr>
        <w:t xml:space="preserve">ORIA FUERTES Y </w:t>
      </w:r>
      <w:r w:rsidR="009163D4">
        <w:rPr>
          <w:rStyle w:val="nfasis"/>
          <w:rFonts w:ascii="Trade Gothic LT Std Bold" w:hAnsi="Trade Gothic LT Std Bold"/>
          <w:iCs w:val="0"/>
          <w:sz w:val="40"/>
          <w:szCs w:val="44"/>
          <w:lang w:val="es-ES_tradnl"/>
        </w:rPr>
        <w:t>E</w:t>
      </w:r>
      <w:r w:rsidR="00BE217D">
        <w:rPr>
          <w:rStyle w:val="nfasis"/>
          <w:rFonts w:ascii="Trade Gothic LT Std Bold" w:hAnsi="Trade Gothic LT Std Bold"/>
          <w:iCs w:val="0"/>
          <w:sz w:val="40"/>
          <w:szCs w:val="44"/>
          <w:lang w:val="es-ES_tradnl"/>
        </w:rPr>
        <w:t>L CANTO GREGORIANO</w:t>
      </w:r>
      <w:r w:rsidR="009163D4">
        <w:rPr>
          <w:rStyle w:val="nfasis"/>
          <w:rFonts w:ascii="Trade Gothic LT Std Bold" w:hAnsi="Trade Gothic LT Std Bold"/>
          <w:iCs w:val="0"/>
          <w:sz w:val="40"/>
          <w:szCs w:val="44"/>
          <w:lang w:val="es-ES_tradnl"/>
        </w:rPr>
        <w:t xml:space="preserve"> PROTAGONIZAN LAS ACTIVIDADES CULTURALES DEL CENTRO B</w:t>
      </w:r>
      <w:r w:rsidR="00741E00">
        <w:rPr>
          <w:rStyle w:val="nfasis"/>
          <w:rFonts w:ascii="Trade Gothic LT Std Bold" w:hAnsi="Trade Gothic LT Std Bold"/>
          <w:iCs w:val="0"/>
          <w:sz w:val="40"/>
          <w:szCs w:val="44"/>
          <w:lang w:val="es-ES_tradnl"/>
        </w:rPr>
        <w:t>O</w:t>
      </w:r>
      <w:r w:rsidR="009163D4">
        <w:rPr>
          <w:rStyle w:val="nfasis"/>
          <w:rFonts w:ascii="Trade Gothic LT Std Bold" w:hAnsi="Trade Gothic LT Std Bold"/>
          <w:iCs w:val="0"/>
          <w:sz w:val="40"/>
          <w:szCs w:val="44"/>
          <w:lang w:val="es-ES_tradnl"/>
        </w:rPr>
        <w:t>T</w:t>
      </w:r>
      <w:r w:rsidR="00741E00">
        <w:rPr>
          <w:rStyle w:val="nfasis"/>
          <w:rFonts w:ascii="Trade Gothic LT Std Bold" w:hAnsi="Trade Gothic LT Std Bold"/>
          <w:iCs w:val="0"/>
          <w:sz w:val="40"/>
          <w:szCs w:val="44"/>
          <w:lang w:val="es-ES_tradnl"/>
        </w:rPr>
        <w:t>Í</w:t>
      </w:r>
      <w:bookmarkStart w:id="0" w:name="_GoBack"/>
      <w:bookmarkEnd w:id="0"/>
      <w:r w:rsidR="009163D4">
        <w:rPr>
          <w:rStyle w:val="nfasis"/>
          <w:rFonts w:ascii="Trade Gothic LT Std Bold" w:hAnsi="Trade Gothic LT Std Bold"/>
          <w:iCs w:val="0"/>
          <w:sz w:val="40"/>
          <w:szCs w:val="44"/>
          <w:lang w:val="es-ES_tradnl"/>
        </w:rPr>
        <w:t>N</w:t>
      </w:r>
    </w:p>
    <w:p w:rsidR="0037206E" w:rsidRPr="00B9772E" w:rsidRDefault="0037206E" w:rsidP="0037206E">
      <w:pPr>
        <w:pStyle w:val="Sinespaciado"/>
        <w:spacing w:line="300" w:lineRule="exact"/>
        <w:ind w:left="360"/>
        <w:rPr>
          <w:rStyle w:val="nfasis"/>
          <w:rFonts w:ascii="Maax" w:hAnsi="Maax"/>
          <w:strike/>
          <w:sz w:val="20"/>
          <w:lang w:val="es-ES"/>
        </w:rPr>
      </w:pPr>
    </w:p>
    <w:p w:rsidR="00DC0D60" w:rsidRDefault="00DC0D60" w:rsidP="00850689">
      <w:pPr>
        <w:pStyle w:val="Sinespaciado"/>
        <w:numPr>
          <w:ilvl w:val="0"/>
          <w:numId w:val="2"/>
        </w:numPr>
        <w:spacing w:line="300" w:lineRule="exact"/>
        <w:ind w:left="360"/>
        <w:rPr>
          <w:sz w:val="20"/>
          <w:szCs w:val="20"/>
        </w:rPr>
      </w:pPr>
      <w:r>
        <w:rPr>
          <w:sz w:val="20"/>
          <w:szCs w:val="20"/>
        </w:rPr>
        <w:t>La Fantástica Banda</w:t>
      </w:r>
      <w:r w:rsidR="00A24CDD">
        <w:rPr>
          <w:sz w:val="20"/>
          <w:szCs w:val="20"/>
        </w:rPr>
        <w:t xml:space="preserve"> </w:t>
      </w:r>
      <w:r w:rsidR="009163D4">
        <w:rPr>
          <w:sz w:val="20"/>
          <w:szCs w:val="20"/>
        </w:rPr>
        <w:t xml:space="preserve">recordará la figura de </w:t>
      </w:r>
      <w:r>
        <w:rPr>
          <w:sz w:val="20"/>
          <w:szCs w:val="20"/>
        </w:rPr>
        <w:t xml:space="preserve">Gloria Fuertes </w:t>
      </w:r>
      <w:r w:rsidR="000814E8">
        <w:rPr>
          <w:sz w:val="20"/>
          <w:szCs w:val="20"/>
        </w:rPr>
        <w:t xml:space="preserve">con un concierto </w:t>
      </w:r>
      <w:r>
        <w:rPr>
          <w:sz w:val="20"/>
          <w:szCs w:val="20"/>
        </w:rPr>
        <w:t xml:space="preserve">en el que </w:t>
      </w:r>
      <w:r w:rsidR="00A24CDD">
        <w:rPr>
          <w:sz w:val="20"/>
          <w:szCs w:val="20"/>
        </w:rPr>
        <w:t>sus poemas toma</w:t>
      </w:r>
      <w:r w:rsidR="000814E8">
        <w:rPr>
          <w:sz w:val="20"/>
          <w:szCs w:val="20"/>
        </w:rPr>
        <w:t>rá</w:t>
      </w:r>
      <w:r>
        <w:rPr>
          <w:sz w:val="20"/>
          <w:szCs w:val="20"/>
        </w:rPr>
        <w:t xml:space="preserve">n forma de canción para recordar los juegos, animales y emociones que </w:t>
      </w:r>
      <w:r w:rsidR="009163D4">
        <w:rPr>
          <w:sz w:val="20"/>
          <w:szCs w:val="20"/>
        </w:rPr>
        <w:t>inspiraron</w:t>
      </w:r>
      <w:r>
        <w:rPr>
          <w:sz w:val="20"/>
          <w:szCs w:val="20"/>
        </w:rPr>
        <w:t xml:space="preserve"> a la poetisa. </w:t>
      </w:r>
    </w:p>
    <w:p w:rsidR="00DC0D60" w:rsidRDefault="00DC0D60" w:rsidP="00DC0D60">
      <w:pPr>
        <w:pStyle w:val="Sinespaciado"/>
        <w:spacing w:line="300" w:lineRule="exact"/>
        <w:ind w:left="360"/>
        <w:rPr>
          <w:sz w:val="20"/>
          <w:szCs w:val="20"/>
        </w:rPr>
      </w:pPr>
    </w:p>
    <w:p w:rsidR="00D10BED" w:rsidRDefault="00DC0D60" w:rsidP="00D10BED">
      <w:pPr>
        <w:pStyle w:val="Sinespaciado"/>
        <w:numPr>
          <w:ilvl w:val="0"/>
          <w:numId w:val="2"/>
        </w:numPr>
        <w:spacing w:line="300" w:lineRule="exact"/>
        <w:ind w:left="360"/>
        <w:rPr>
          <w:sz w:val="20"/>
          <w:szCs w:val="20"/>
        </w:rPr>
      </w:pPr>
      <w:r>
        <w:rPr>
          <w:sz w:val="20"/>
          <w:szCs w:val="20"/>
        </w:rPr>
        <w:t xml:space="preserve">El Coro de Canto Gregoriano, dirigido por Ismael Fernández de la Cuesta, ofrecerá un concierto en el que se podrán escuchar las canciones de una Misa de Pascua de la Edad Media. </w:t>
      </w:r>
    </w:p>
    <w:p w:rsidR="00D10BED" w:rsidRDefault="00D10BED" w:rsidP="00D10BED">
      <w:pPr>
        <w:pStyle w:val="Sinespaciado"/>
        <w:spacing w:line="300" w:lineRule="exact"/>
        <w:rPr>
          <w:sz w:val="20"/>
          <w:szCs w:val="20"/>
        </w:rPr>
      </w:pPr>
    </w:p>
    <w:p w:rsidR="004E338F" w:rsidRDefault="00E66107" w:rsidP="004E338F">
      <w:pPr>
        <w:pStyle w:val="Sinespaciado"/>
        <w:numPr>
          <w:ilvl w:val="0"/>
          <w:numId w:val="2"/>
        </w:numPr>
        <w:spacing w:line="300" w:lineRule="exact"/>
        <w:ind w:left="360"/>
        <w:rPr>
          <w:sz w:val="20"/>
          <w:szCs w:val="20"/>
        </w:rPr>
      </w:pPr>
      <w:r>
        <w:rPr>
          <w:sz w:val="20"/>
          <w:szCs w:val="20"/>
        </w:rPr>
        <w:t>La compañía Ñ Teatro realizará u</w:t>
      </w:r>
      <w:r w:rsidR="00D10BED">
        <w:rPr>
          <w:sz w:val="20"/>
          <w:szCs w:val="20"/>
        </w:rPr>
        <w:t>na vista teatralizada en torno a las obras de ‘Itinerarios XXIV’</w:t>
      </w:r>
      <w:r w:rsidR="00433337">
        <w:rPr>
          <w:sz w:val="20"/>
          <w:szCs w:val="20"/>
        </w:rPr>
        <w:t xml:space="preserve"> </w:t>
      </w:r>
      <w:r>
        <w:rPr>
          <w:sz w:val="20"/>
          <w:szCs w:val="20"/>
        </w:rPr>
        <w:t>que promoverá la</w:t>
      </w:r>
      <w:r w:rsidR="00433337">
        <w:rPr>
          <w:sz w:val="20"/>
          <w:szCs w:val="20"/>
        </w:rPr>
        <w:t xml:space="preserve"> improvisación y </w:t>
      </w:r>
      <w:r>
        <w:rPr>
          <w:sz w:val="20"/>
          <w:szCs w:val="20"/>
        </w:rPr>
        <w:t xml:space="preserve">la </w:t>
      </w:r>
      <w:r w:rsidR="00433337">
        <w:rPr>
          <w:sz w:val="20"/>
          <w:szCs w:val="20"/>
        </w:rPr>
        <w:t xml:space="preserve">creatividad </w:t>
      </w:r>
      <w:r>
        <w:rPr>
          <w:sz w:val="20"/>
          <w:szCs w:val="20"/>
        </w:rPr>
        <w:t>entre los asistentes</w:t>
      </w:r>
      <w:r w:rsidR="00433337">
        <w:rPr>
          <w:sz w:val="20"/>
          <w:szCs w:val="20"/>
        </w:rPr>
        <w:t xml:space="preserve"> </w:t>
      </w:r>
    </w:p>
    <w:p w:rsidR="004E338F" w:rsidRDefault="004E338F" w:rsidP="004E338F">
      <w:pPr>
        <w:pStyle w:val="Prrafodelista"/>
        <w:rPr>
          <w:strike/>
          <w:sz w:val="20"/>
          <w:szCs w:val="20"/>
        </w:rPr>
      </w:pPr>
    </w:p>
    <w:p w:rsidR="003D3F7B" w:rsidRPr="000553EB" w:rsidRDefault="001C46B9" w:rsidP="001C0354">
      <w:pPr>
        <w:rPr>
          <w:sz w:val="20"/>
          <w:szCs w:val="20"/>
        </w:rPr>
      </w:pPr>
      <w:r w:rsidRPr="00110550">
        <w:rPr>
          <w:i/>
          <w:sz w:val="20"/>
          <w:szCs w:val="20"/>
        </w:rPr>
        <w:t xml:space="preserve">Santander, </w:t>
      </w:r>
      <w:r w:rsidR="001C0354">
        <w:rPr>
          <w:i/>
          <w:sz w:val="20"/>
          <w:szCs w:val="20"/>
        </w:rPr>
        <w:t>23</w:t>
      </w:r>
      <w:r w:rsidR="00A0249B">
        <w:rPr>
          <w:i/>
          <w:sz w:val="20"/>
          <w:szCs w:val="20"/>
        </w:rPr>
        <w:t xml:space="preserve"> de </w:t>
      </w:r>
      <w:r w:rsidR="00D46B73">
        <w:rPr>
          <w:i/>
          <w:sz w:val="20"/>
          <w:szCs w:val="20"/>
        </w:rPr>
        <w:t>marzo</w:t>
      </w:r>
      <w:r w:rsidR="008B09F2">
        <w:rPr>
          <w:i/>
          <w:sz w:val="20"/>
          <w:szCs w:val="20"/>
        </w:rPr>
        <w:t xml:space="preserve"> </w:t>
      </w:r>
      <w:r w:rsidRPr="00110550">
        <w:rPr>
          <w:i/>
          <w:sz w:val="20"/>
          <w:szCs w:val="20"/>
        </w:rPr>
        <w:t>de 201</w:t>
      </w:r>
      <w:r w:rsidR="008C3335">
        <w:rPr>
          <w:i/>
          <w:sz w:val="20"/>
          <w:szCs w:val="20"/>
        </w:rPr>
        <w:t>8</w:t>
      </w:r>
      <w:r w:rsidR="00DE1A72">
        <w:rPr>
          <w:sz w:val="20"/>
          <w:szCs w:val="20"/>
        </w:rPr>
        <w:t xml:space="preserve">. </w:t>
      </w:r>
      <w:r w:rsidR="00B9772E">
        <w:rPr>
          <w:sz w:val="20"/>
          <w:szCs w:val="20"/>
        </w:rPr>
        <w:t xml:space="preserve"> El Centro Botín </w:t>
      </w:r>
      <w:r w:rsidR="009163D4">
        <w:rPr>
          <w:sz w:val="20"/>
          <w:szCs w:val="20"/>
        </w:rPr>
        <w:t>encara la recta final d</w:t>
      </w:r>
      <w:r w:rsidR="00B9772E">
        <w:rPr>
          <w:sz w:val="20"/>
          <w:szCs w:val="20"/>
        </w:rPr>
        <w:t xml:space="preserve">el mes de marzo con una programación de actividades culturales </w:t>
      </w:r>
      <w:r w:rsidR="009163D4">
        <w:rPr>
          <w:sz w:val="20"/>
          <w:szCs w:val="20"/>
        </w:rPr>
        <w:t>marcada por</w:t>
      </w:r>
      <w:r w:rsidR="00B9772E">
        <w:rPr>
          <w:sz w:val="20"/>
          <w:szCs w:val="20"/>
        </w:rPr>
        <w:t xml:space="preserve"> dos </w:t>
      </w:r>
      <w:r w:rsidR="009163D4">
        <w:rPr>
          <w:sz w:val="20"/>
          <w:szCs w:val="20"/>
        </w:rPr>
        <w:t>eventos musicales completamente diferentes. En el primero,</w:t>
      </w:r>
      <w:r w:rsidR="00B9772E">
        <w:rPr>
          <w:sz w:val="20"/>
          <w:szCs w:val="20"/>
        </w:rPr>
        <w:t xml:space="preserve"> </w:t>
      </w:r>
      <w:r w:rsidR="009163D4">
        <w:rPr>
          <w:sz w:val="20"/>
          <w:szCs w:val="20"/>
        </w:rPr>
        <w:t>se rendi</w:t>
      </w:r>
      <w:r w:rsidR="004B3087">
        <w:rPr>
          <w:sz w:val="20"/>
          <w:szCs w:val="20"/>
        </w:rPr>
        <w:t>rá</w:t>
      </w:r>
      <w:r w:rsidR="00B9772E">
        <w:rPr>
          <w:sz w:val="20"/>
          <w:szCs w:val="20"/>
        </w:rPr>
        <w:t xml:space="preserve"> homenaje</w:t>
      </w:r>
      <w:r w:rsidR="00ED38F1">
        <w:rPr>
          <w:sz w:val="20"/>
          <w:szCs w:val="20"/>
        </w:rPr>
        <w:t xml:space="preserve"> a Gloria Fuertes, una de las figuras literarias españolas más conocidas</w:t>
      </w:r>
      <w:r w:rsidR="001C301D">
        <w:rPr>
          <w:sz w:val="20"/>
          <w:szCs w:val="20"/>
        </w:rPr>
        <w:t xml:space="preserve"> del siglo XX</w:t>
      </w:r>
      <w:r w:rsidR="009163D4">
        <w:rPr>
          <w:sz w:val="20"/>
          <w:szCs w:val="20"/>
        </w:rPr>
        <w:t>. En el segundo</w:t>
      </w:r>
      <w:r w:rsidR="00ED38F1">
        <w:rPr>
          <w:sz w:val="20"/>
          <w:szCs w:val="20"/>
        </w:rPr>
        <w:t xml:space="preserve">, </w:t>
      </w:r>
      <w:r w:rsidR="009163D4">
        <w:rPr>
          <w:sz w:val="20"/>
          <w:szCs w:val="20"/>
        </w:rPr>
        <w:t xml:space="preserve">se profundizará en el </w:t>
      </w:r>
      <w:r w:rsidR="000E3F82">
        <w:rPr>
          <w:sz w:val="20"/>
          <w:szCs w:val="20"/>
        </w:rPr>
        <w:t>Canto G</w:t>
      </w:r>
      <w:r w:rsidR="00ED38F1">
        <w:rPr>
          <w:sz w:val="20"/>
          <w:szCs w:val="20"/>
        </w:rPr>
        <w:t xml:space="preserve">regoriano, a través de </w:t>
      </w:r>
      <w:r w:rsidR="00E66107">
        <w:rPr>
          <w:sz w:val="20"/>
          <w:szCs w:val="20"/>
        </w:rPr>
        <w:t xml:space="preserve">la recreación de </w:t>
      </w:r>
      <w:r w:rsidR="00ED38F1">
        <w:rPr>
          <w:sz w:val="20"/>
          <w:szCs w:val="20"/>
        </w:rPr>
        <w:t xml:space="preserve">una </w:t>
      </w:r>
      <w:r w:rsidR="004B3087">
        <w:rPr>
          <w:sz w:val="20"/>
          <w:szCs w:val="20"/>
        </w:rPr>
        <w:t xml:space="preserve">Misa de Pascua </w:t>
      </w:r>
      <w:r w:rsidR="00E66107">
        <w:rPr>
          <w:sz w:val="20"/>
          <w:szCs w:val="20"/>
        </w:rPr>
        <w:t xml:space="preserve">tal y como se cantaba en las grandes iglesias </w:t>
      </w:r>
      <w:r w:rsidR="004B3087">
        <w:rPr>
          <w:sz w:val="20"/>
          <w:szCs w:val="20"/>
        </w:rPr>
        <w:t xml:space="preserve">de la </w:t>
      </w:r>
      <w:r w:rsidR="004B3087" w:rsidRPr="000553EB">
        <w:rPr>
          <w:sz w:val="20"/>
          <w:szCs w:val="20"/>
        </w:rPr>
        <w:t>Edad Media</w:t>
      </w:r>
      <w:r w:rsidR="003D3F7B" w:rsidRPr="000553EB">
        <w:rPr>
          <w:sz w:val="20"/>
          <w:szCs w:val="20"/>
        </w:rPr>
        <w:t xml:space="preserve"> </w:t>
      </w:r>
    </w:p>
    <w:p w:rsidR="00334DC9" w:rsidRPr="000553EB" w:rsidRDefault="00D61849" w:rsidP="00334DC9">
      <w:pPr>
        <w:rPr>
          <w:sz w:val="20"/>
          <w:szCs w:val="20"/>
        </w:rPr>
      </w:pPr>
      <w:r w:rsidRPr="000553EB">
        <w:rPr>
          <w:b/>
          <w:sz w:val="20"/>
          <w:szCs w:val="20"/>
        </w:rPr>
        <w:t>La Fantástica Banda (LFB)</w:t>
      </w:r>
      <w:r w:rsidRPr="000553EB">
        <w:rPr>
          <w:sz w:val="20"/>
          <w:szCs w:val="20"/>
        </w:rPr>
        <w:t xml:space="preserve"> </w:t>
      </w:r>
      <w:r w:rsidR="009163D4" w:rsidRPr="000553EB">
        <w:rPr>
          <w:sz w:val="20"/>
          <w:szCs w:val="20"/>
        </w:rPr>
        <w:t>acercar</w:t>
      </w:r>
      <w:r w:rsidRPr="000553EB">
        <w:rPr>
          <w:sz w:val="20"/>
          <w:szCs w:val="20"/>
        </w:rPr>
        <w:t>á a los más pequeños la figura de Gloria Fuertes</w:t>
      </w:r>
      <w:r w:rsidR="009163D4" w:rsidRPr="000553EB">
        <w:rPr>
          <w:sz w:val="20"/>
          <w:szCs w:val="20"/>
        </w:rPr>
        <w:t>,</w:t>
      </w:r>
      <w:r w:rsidRPr="000553EB">
        <w:rPr>
          <w:sz w:val="20"/>
          <w:szCs w:val="20"/>
        </w:rPr>
        <w:t xml:space="preserve"> </w:t>
      </w:r>
      <w:r w:rsidR="001E4338" w:rsidRPr="000553EB">
        <w:rPr>
          <w:sz w:val="20"/>
          <w:szCs w:val="20"/>
        </w:rPr>
        <w:t xml:space="preserve">en un concierto </w:t>
      </w:r>
      <w:r w:rsidR="001610CB" w:rsidRPr="000553EB">
        <w:rPr>
          <w:sz w:val="20"/>
          <w:szCs w:val="20"/>
        </w:rPr>
        <w:t>que se celebrará el</w:t>
      </w:r>
      <w:r w:rsidR="004B3087" w:rsidRPr="000553EB">
        <w:rPr>
          <w:sz w:val="20"/>
          <w:szCs w:val="20"/>
        </w:rPr>
        <w:t xml:space="preserve"> </w:t>
      </w:r>
      <w:r w:rsidR="004B3087" w:rsidRPr="000553EB">
        <w:rPr>
          <w:sz w:val="20"/>
          <w:szCs w:val="20"/>
          <w:u w:val="single"/>
        </w:rPr>
        <w:t>domingo, 25 de marzo,</w:t>
      </w:r>
      <w:r w:rsidR="001E4338" w:rsidRPr="000553EB">
        <w:rPr>
          <w:sz w:val="20"/>
          <w:szCs w:val="20"/>
          <w:u w:val="single"/>
        </w:rPr>
        <w:t xml:space="preserve"> </w:t>
      </w:r>
      <w:r w:rsidR="00E66107" w:rsidRPr="000553EB">
        <w:rPr>
          <w:sz w:val="20"/>
          <w:szCs w:val="20"/>
          <w:u w:val="single"/>
        </w:rPr>
        <w:t>a</w:t>
      </w:r>
      <w:r w:rsidR="001E4338" w:rsidRPr="000553EB">
        <w:rPr>
          <w:sz w:val="20"/>
          <w:szCs w:val="20"/>
          <w:u w:val="single"/>
        </w:rPr>
        <w:t xml:space="preserve"> las 12:30 horas</w:t>
      </w:r>
      <w:r w:rsidR="00E66107" w:rsidRPr="000553EB">
        <w:rPr>
          <w:sz w:val="20"/>
          <w:szCs w:val="20"/>
          <w:u w:val="single"/>
        </w:rPr>
        <w:t>, en el auditorio del Centro Botín</w:t>
      </w:r>
      <w:r w:rsidR="001610CB" w:rsidRPr="000553EB">
        <w:rPr>
          <w:sz w:val="20"/>
          <w:szCs w:val="20"/>
          <w:u w:val="single"/>
        </w:rPr>
        <w:t>,</w:t>
      </w:r>
      <w:r w:rsidR="001610CB" w:rsidRPr="000553EB">
        <w:rPr>
          <w:sz w:val="20"/>
          <w:szCs w:val="20"/>
        </w:rPr>
        <w:t xml:space="preserve"> para el que ya no quedan entradas.</w:t>
      </w:r>
      <w:r w:rsidR="001E4338" w:rsidRPr="000553EB">
        <w:rPr>
          <w:sz w:val="20"/>
          <w:szCs w:val="20"/>
        </w:rPr>
        <w:t xml:space="preserve"> </w:t>
      </w:r>
      <w:r w:rsidR="00E66107" w:rsidRPr="000553EB">
        <w:rPr>
          <w:sz w:val="20"/>
          <w:szCs w:val="20"/>
        </w:rPr>
        <w:t xml:space="preserve">Esta formación, compuesta por </w:t>
      </w:r>
      <w:r w:rsidR="00EB03CF" w:rsidRPr="000553EB">
        <w:rPr>
          <w:sz w:val="20"/>
          <w:szCs w:val="20"/>
        </w:rPr>
        <w:t>cinco</w:t>
      </w:r>
      <w:r w:rsidR="00587552" w:rsidRPr="000553EB">
        <w:rPr>
          <w:sz w:val="20"/>
          <w:szCs w:val="20"/>
        </w:rPr>
        <w:t xml:space="preserve"> integrantes</w:t>
      </w:r>
      <w:r w:rsidR="004B3087" w:rsidRPr="000553EB">
        <w:rPr>
          <w:sz w:val="20"/>
          <w:szCs w:val="20"/>
        </w:rPr>
        <w:t xml:space="preserve"> </w:t>
      </w:r>
      <w:r w:rsidR="00587552" w:rsidRPr="000553EB">
        <w:rPr>
          <w:sz w:val="20"/>
          <w:szCs w:val="20"/>
        </w:rPr>
        <w:t xml:space="preserve">de distintas nacionalidades, </w:t>
      </w:r>
      <w:r w:rsidR="004B3087" w:rsidRPr="000553EB">
        <w:rPr>
          <w:sz w:val="20"/>
          <w:szCs w:val="20"/>
        </w:rPr>
        <w:t>ofrece</w:t>
      </w:r>
      <w:r w:rsidR="00E66107" w:rsidRPr="000553EB">
        <w:rPr>
          <w:sz w:val="20"/>
          <w:szCs w:val="20"/>
        </w:rPr>
        <w:t xml:space="preserve">rá un espectáculo de música pop, </w:t>
      </w:r>
      <w:r w:rsidR="00954AB8" w:rsidRPr="000553EB">
        <w:rPr>
          <w:sz w:val="20"/>
          <w:szCs w:val="20"/>
        </w:rPr>
        <w:t xml:space="preserve">en el que interpretarán </w:t>
      </w:r>
      <w:r w:rsidR="00334DC9" w:rsidRPr="000553EB">
        <w:rPr>
          <w:sz w:val="20"/>
          <w:szCs w:val="20"/>
        </w:rPr>
        <w:t xml:space="preserve">una </w:t>
      </w:r>
      <w:r w:rsidR="00587552" w:rsidRPr="000553EB">
        <w:rPr>
          <w:sz w:val="20"/>
          <w:szCs w:val="20"/>
        </w:rPr>
        <w:t>serie</w:t>
      </w:r>
      <w:r w:rsidR="00334DC9" w:rsidRPr="000553EB">
        <w:rPr>
          <w:sz w:val="20"/>
          <w:szCs w:val="20"/>
        </w:rPr>
        <w:t xml:space="preserve"> de piezas en torno a </w:t>
      </w:r>
      <w:r w:rsidR="001E4338" w:rsidRPr="000553EB">
        <w:rPr>
          <w:sz w:val="20"/>
          <w:szCs w:val="20"/>
        </w:rPr>
        <w:t>los temas que más le interesaban</w:t>
      </w:r>
      <w:r w:rsidR="00E66107" w:rsidRPr="000553EB">
        <w:rPr>
          <w:sz w:val="20"/>
          <w:szCs w:val="20"/>
        </w:rPr>
        <w:t xml:space="preserve"> a Fuertes, como son </w:t>
      </w:r>
      <w:r w:rsidR="00334DC9" w:rsidRPr="000553EB">
        <w:rPr>
          <w:sz w:val="20"/>
          <w:szCs w:val="20"/>
        </w:rPr>
        <w:t>los juegos, la ecología, las em</w:t>
      </w:r>
      <w:r w:rsidR="001E4338" w:rsidRPr="000553EB">
        <w:rPr>
          <w:sz w:val="20"/>
          <w:szCs w:val="20"/>
        </w:rPr>
        <w:t>ociones, la vida y los animales.</w:t>
      </w:r>
      <w:r w:rsidR="00954AB8" w:rsidRPr="000553EB">
        <w:rPr>
          <w:sz w:val="20"/>
          <w:szCs w:val="20"/>
        </w:rPr>
        <w:t xml:space="preserve"> </w:t>
      </w:r>
    </w:p>
    <w:p w:rsidR="001E4338" w:rsidRDefault="00587552" w:rsidP="00334DC9">
      <w:pPr>
        <w:rPr>
          <w:sz w:val="20"/>
          <w:szCs w:val="20"/>
        </w:rPr>
      </w:pPr>
      <w:r w:rsidRPr="000553EB">
        <w:rPr>
          <w:sz w:val="20"/>
          <w:szCs w:val="20"/>
        </w:rPr>
        <w:t xml:space="preserve">Con motivo del centenario del nacimiento de una de las </w:t>
      </w:r>
      <w:r w:rsidR="00954AB8" w:rsidRPr="000553EB">
        <w:rPr>
          <w:sz w:val="20"/>
          <w:szCs w:val="20"/>
        </w:rPr>
        <w:t>figura</w:t>
      </w:r>
      <w:r w:rsidRPr="000553EB">
        <w:rPr>
          <w:sz w:val="20"/>
          <w:szCs w:val="20"/>
        </w:rPr>
        <w:t>s</w:t>
      </w:r>
      <w:r w:rsidR="00954AB8" w:rsidRPr="000553EB">
        <w:rPr>
          <w:sz w:val="20"/>
          <w:szCs w:val="20"/>
        </w:rPr>
        <w:t xml:space="preserve"> clave en la literatura española del siglo XX</w:t>
      </w:r>
      <w:r w:rsidRPr="000553EB">
        <w:rPr>
          <w:sz w:val="20"/>
          <w:szCs w:val="20"/>
        </w:rPr>
        <w:t>, los poemas de Fuertes</w:t>
      </w:r>
      <w:r w:rsidR="00954AB8" w:rsidRPr="000553EB">
        <w:rPr>
          <w:sz w:val="20"/>
          <w:szCs w:val="20"/>
        </w:rPr>
        <w:t xml:space="preserve"> tomarán forma de canción </w:t>
      </w:r>
      <w:r w:rsidR="00E66107" w:rsidRPr="000553EB">
        <w:rPr>
          <w:sz w:val="20"/>
          <w:szCs w:val="20"/>
        </w:rPr>
        <w:t xml:space="preserve">en este show enmarcado dentro del ciclo </w:t>
      </w:r>
      <w:r w:rsidR="00D77388" w:rsidRPr="000553EB">
        <w:rPr>
          <w:sz w:val="20"/>
          <w:szCs w:val="20"/>
        </w:rPr>
        <w:t>“</w:t>
      </w:r>
      <w:r w:rsidR="00E66107" w:rsidRPr="000553EB">
        <w:rPr>
          <w:b/>
          <w:sz w:val="20"/>
          <w:szCs w:val="20"/>
        </w:rPr>
        <w:t>Domingos en Familia</w:t>
      </w:r>
      <w:r w:rsidR="00D77388" w:rsidRPr="000553EB">
        <w:rPr>
          <w:b/>
          <w:sz w:val="20"/>
          <w:szCs w:val="20"/>
        </w:rPr>
        <w:t>”</w:t>
      </w:r>
      <w:r w:rsidR="00E66107" w:rsidRPr="000553EB">
        <w:rPr>
          <w:b/>
          <w:sz w:val="20"/>
          <w:szCs w:val="20"/>
        </w:rPr>
        <w:t xml:space="preserve">. </w:t>
      </w:r>
      <w:r w:rsidR="00E66107" w:rsidRPr="000553EB">
        <w:rPr>
          <w:sz w:val="20"/>
          <w:szCs w:val="20"/>
        </w:rPr>
        <w:t xml:space="preserve">Además de acercar una propuesta musical de calidad a los más pequeños, este concierto </w:t>
      </w:r>
      <w:r w:rsidR="00954AB8" w:rsidRPr="000553EB">
        <w:rPr>
          <w:sz w:val="20"/>
          <w:szCs w:val="20"/>
        </w:rPr>
        <w:t>permitirá, a través de las emociones, estrechar lazos entre padres e hijos</w:t>
      </w:r>
      <w:r w:rsidR="00E66107" w:rsidRPr="000553EB">
        <w:rPr>
          <w:sz w:val="20"/>
          <w:szCs w:val="20"/>
        </w:rPr>
        <w:t xml:space="preserve"> y unirlos en la pasión de las artes</w:t>
      </w:r>
      <w:r w:rsidR="00954AB8" w:rsidRPr="000553EB">
        <w:rPr>
          <w:sz w:val="20"/>
          <w:szCs w:val="20"/>
        </w:rPr>
        <w:t>.</w:t>
      </w:r>
      <w:r w:rsidR="00954AB8">
        <w:rPr>
          <w:sz w:val="20"/>
          <w:szCs w:val="20"/>
        </w:rPr>
        <w:t xml:space="preserve"> </w:t>
      </w:r>
    </w:p>
    <w:p w:rsidR="00121ACA" w:rsidRDefault="00954AB8" w:rsidP="00121ACA">
      <w:pPr>
        <w:rPr>
          <w:sz w:val="20"/>
          <w:szCs w:val="20"/>
        </w:rPr>
      </w:pPr>
      <w:r>
        <w:rPr>
          <w:sz w:val="20"/>
          <w:szCs w:val="20"/>
        </w:rPr>
        <w:t>Al día siguiente,</w:t>
      </w:r>
      <w:r w:rsidR="00FA3563">
        <w:rPr>
          <w:sz w:val="20"/>
          <w:szCs w:val="20"/>
        </w:rPr>
        <w:t xml:space="preserve"> </w:t>
      </w:r>
      <w:r w:rsidR="00FA3563" w:rsidRPr="00D77388">
        <w:rPr>
          <w:sz w:val="20"/>
          <w:szCs w:val="20"/>
          <w:u w:val="single"/>
        </w:rPr>
        <w:t>lunes 26 de marzo</w:t>
      </w:r>
      <w:r w:rsidR="00FA3563">
        <w:rPr>
          <w:sz w:val="20"/>
          <w:szCs w:val="20"/>
        </w:rPr>
        <w:t>,</w:t>
      </w:r>
      <w:r>
        <w:rPr>
          <w:sz w:val="20"/>
          <w:szCs w:val="20"/>
        </w:rPr>
        <w:t xml:space="preserve"> e</w:t>
      </w:r>
      <w:r w:rsidR="00121ACA">
        <w:rPr>
          <w:sz w:val="20"/>
          <w:szCs w:val="20"/>
        </w:rPr>
        <w:t xml:space="preserve">l </w:t>
      </w:r>
      <w:r w:rsidR="00121ACA" w:rsidRPr="000E3F82">
        <w:rPr>
          <w:b/>
          <w:sz w:val="20"/>
          <w:szCs w:val="20"/>
        </w:rPr>
        <w:t>Coro de Canto Gregoriano</w:t>
      </w:r>
      <w:r w:rsidR="004E1630">
        <w:rPr>
          <w:b/>
          <w:sz w:val="20"/>
          <w:szCs w:val="20"/>
        </w:rPr>
        <w:t>,</w:t>
      </w:r>
      <w:r w:rsidR="00121ACA">
        <w:rPr>
          <w:sz w:val="20"/>
          <w:szCs w:val="20"/>
        </w:rPr>
        <w:t xml:space="preserve"> dirigido por Ismael Fernández de la Cuesta</w:t>
      </w:r>
      <w:r w:rsidR="004E1630">
        <w:rPr>
          <w:sz w:val="20"/>
          <w:szCs w:val="20"/>
        </w:rPr>
        <w:t>,</w:t>
      </w:r>
      <w:r w:rsidR="00121ACA">
        <w:rPr>
          <w:sz w:val="20"/>
          <w:szCs w:val="20"/>
        </w:rPr>
        <w:t xml:space="preserve"> ofrecerá un concierto en el que se </w:t>
      </w:r>
      <w:r w:rsidR="00587552">
        <w:rPr>
          <w:sz w:val="20"/>
          <w:szCs w:val="20"/>
        </w:rPr>
        <w:t>r</w:t>
      </w:r>
      <w:r w:rsidR="00587552" w:rsidRPr="00587552">
        <w:rPr>
          <w:sz w:val="20"/>
          <w:szCs w:val="20"/>
        </w:rPr>
        <w:t xml:space="preserve">econstruye musicalmente una Misa de Pascua </w:t>
      </w:r>
      <w:r w:rsidR="00587552" w:rsidRPr="00587552">
        <w:rPr>
          <w:sz w:val="20"/>
          <w:szCs w:val="20"/>
        </w:rPr>
        <w:lastRenderedPageBreak/>
        <w:t>tal como se cantaba en las grandes iglesias de la Edad Media.</w:t>
      </w:r>
      <w:r w:rsidR="00121ACA">
        <w:rPr>
          <w:sz w:val="20"/>
          <w:szCs w:val="20"/>
        </w:rPr>
        <w:t xml:space="preserve"> El </w:t>
      </w:r>
      <w:r w:rsidR="00587552">
        <w:rPr>
          <w:sz w:val="20"/>
          <w:szCs w:val="20"/>
        </w:rPr>
        <w:t>recital, titulado</w:t>
      </w:r>
      <w:r w:rsidR="00121ACA">
        <w:rPr>
          <w:sz w:val="20"/>
          <w:szCs w:val="20"/>
        </w:rPr>
        <w:t xml:space="preserve"> </w:t>
      </w:r>
      <w:r w:rsidR="00121ACA" w:rsidRPr="00AB188C">
        <w:rPr>
          <w:b/>
          <w:sz w:val="20"/>
          <w:szCs w:val="20"/>
        </w:rPr>
        <w:t>‘</w:t>
      </w:r>
      <w:proofErr w:type="spellStart"/>
      <w:r w:rsidR="00EB03CF">
        <w:rPr>
          <w:b/>
          <w:strike/>
          <w:sz w:val="20"/>
          <w:szCs w:val="20"/>
          <w:highlight w:val="yellow"/>
        </w:rPr>
        <w:t>MIss</w:t>
      </w:r>
      <w:r w:rsidR="00EB03CF">
        <w:rPr>
          <w:b/>
          <w:strike/>
          <w:sz w:val="20"/>
          <w:szCs w:val="20"/>
        </w:rPr>
        <w:t>a</w:t>
      </w:r>
      <w:proofErr w:type="spellEnd"/>
      <w:r w:rsidR="00587552">
        <w:rPr>
          <w:b/>
          <w:sz w:val="20"/>
          <w:szCs w:val="20"/>
        </w:rPr>
        <w:t xml:space="preserve"> </w:t>
      </w:r>
      <w:r w:rsidR="00587552" w:rsidRPr="00587552">
        <w:rPr>
          <w:b/>
          <w:sz w:val="20"/>
          <w:szCs w:val="20"/>
        </w:rPr>
        <w:t xml:space="preserve">“In diem </w:t>
      </w:r>
      <w:proofErr w:type="spellStart"/>
      <w:r w:rsidR="00587552" w:rsidRPr="00587552">
        <w:rPr>
          <w:b/>
          <w:sz w:val="20"/>
          <w:szCs w:val="20"/>
        </w:rPr>
        <w:t>sanctum</w:t>
      </w:r>
      <w:proofErr w:type="spellEnd"/>
      <w:r w:rsidR="00587552" w:rsidRPr="00587552">
        <w:rPr>
          <w:b/>
          <w:sz w:val="20"/>
          <w:szCs w:val="20"/>
        </w:rPr>
        <w:t xml:space="preserve"> </w:t>
      </w:r>
      <w:proofErr w:type="spellStart"/>
      <w:r w:rsidR="00587552" w:rsidRPr="00587552">
        <w:rPr>
          <w:b/>
          <w:sz w:val="20"/>
          <w:szCs w:val="20"/>
        </w:rPr>
        <w:t>Paschae</w:t>
      </w:r>
      <w:proofErr w:type="spellEnd"/>
      <w:r w:rsidR="00587552" w:rsidRPr="00587552">
        <w:rPr>
          <w:b/>
          <w:sz w:val="20"/>
          <w:szCs w:val="20"/>
        </w:rPr>
        <w:t>”</w:t>
      </w:r>
      <w:r w:rsidR="00587552">
        <w:rPr>
          <w:b/>
          <w:sz w:val="20"/>
          <w:szCs w:val="20"/>
        </w:rPr>
        <w:t>,</w:t>
      </w:r>
      <w:r w:rsidR="00121ACA">
        <w:rPr>
          <w:sz w:val="20"/>
          <w:szCs w:val="20"/>
        </w:rPr>
        <w:t xml:space="preserve"> incluye una docena de piezas con las que se realizaba el canto litúrgico en siglos pasados. </w:t>
      </w:r>
    </w:p>
    <w:p w:rsidR="00121ACA" w:rsidRPr="00FA3563" w:rsidRDefault="00587552" w:rsidP="00121ACA">
      <w:pPr>
        <w:rPr>
          <w:sz w:val="20"/>
          <w:szCs w:val="20"/>
        </w:rPr>
      </w:pPr>
      <w:r>
        <w:rPr>
          <w:sz w:val="20"/>
          <w:szCs w:val="20"/>
        </w:rPr>
        <w:t>A pesar de que la Misa festiva medieval incluía el recitado de las oraciones, las le</w:t>
      </w:r>
      <w:r w:rsidR="00FA3563">
        <w:rPr>
          <w:sz w:val="20"/>
          <w:szCs w:val="20"/>
        </w:rPr>
        <w:t>cturas y las aclamaciones, esta propuesta omite los recitativos para quedarse únicamente con los cantos. Ismael</w:t>
      </w:r>
      <w:r w:rsidR="00121ACA">
        <w:rPr>
          <w:sz w:val="20"/>
          <w:szCs w:val="20"/>
        </w:rPr>
        <w:t xml:space="preserve"> Fernández de la Cuesta, ex director del Coro de Monjes Benedictinos de Santo Domingo de Silos, actual vicedirector de la Real Academia de Bellas Artes de San Francisco y catedrático jubilado de canto gregoriano en e</w:t>
      </w:r>
      <w:r w:rsidR="00FA3563">
        <w:rPr>
          <w:sz w:val="20"/>
          <w:szCs w:val="20"/>
        </w:rPr>
        <w:t xml:space="preserve">l Real Conservatorio de Madrid, estará al frente de este concierto </w:t>
      </w:r>
      <w:r w:rsidR="00FA3563" w:rsidRPr="00FA3563">
        <w:rPr>
          <w:sz w:val="20"/>
          <w:szCs w:val="20"/>
        </w:rPr>
        <w:t xml:space="preserve">coral que recupera la esencia de lo que hoy llamamos Misa polifónica. </w:t>
      </w:r>
    </w:p>
    <w:p w:rsidR="00FA3563" w:rsidRDefault="00FA3563" w:rsidP="00121ACA">
      <w:pPr>
        <w:rPr>
          <w:sz w:val="20"/>
          <w:szCs w:val="20"/>
        </w:rPr>
      </w:pPr>
      <w:r w:rsidRPr="00FA3563">
        <w:rPr>
          <w:sz w:val="20"/>
          <w:szCs w:val="20"/>
        </w:rPr>
        <w:t xml:space="preserve">El Coro de Canto Gregoriano - </w:t>
      </w:r>
      <w:proofErr w:type="spellStart"/>
      <w:r w:rsidRPr="00FA3563">
        <w:rPr>
          <w:sz w:val="20"/>
          <w:szCs w:val="20"/>
        </w:rPr>
        <w:t>The</w:t>
      </w:r>
      <w:proofErr w:type="spellEnd"/>
      <w:r w:rsidRPr="00FA3563">
        <w:rPr>
          <w:sz w:val="20"/>
          <w:szCs w:val="20"/>
        </w:rPr>
        <w:t xml:space="preserve"> </w:t>
      </w:r>
      <w:proofErr w:type="spellStart"/>
      <w:r w:rsidRPr="00FA3563">
        <w:rPr>
          <w:sz w:val="20"/>
          <w:szCs w:val="20"/>
        </w:rPr>
        <w:t>Gregorian</w:t>
      </w:r>
      <w:proofErr w:type="spellEnd"/>
      <w:r w:rsidRPr="00FA3563">
        <w:rPr>
          <w:sz w:val="20"/>
          <w:szCs w:val="20"/>
        </w:rPr>
        <w:t xml:space="preserve"> </w:t>
      </w:r>
      <w:proofErr w:type="spellStart"/>
      <w:r w:rsidRPr="00FA3563">
        <w:rPr>
          <w:sz w:val="20"/>
          <w:szCs w:val="20"/>
        </w:rPr>
        <w:t>Chant</w:t>
      </w:r>
      <w:proofErr w:type="spellEnd"/>
      <w:r w:rsidRPr="00FA3563">
        <w:rPr>
          <w:sz w:val="20"/>
          <w:szCs w:val="20"/>
        </w:rPr>
        <w:t xml:space="preserve"> </w:t>
      </w:r>
      <w:proofErr w:type="spellStart"/>
      <w:r w:rsidRPr="00FA3563">
        <w:rPr>
          <w:sz w:val="20"/>
          <w:szCs w:val="20"/>
        </w:rPr>
        <w:t>Choir</w:t>
      </w:r>
      <w:proofErr w:type="spellEnd"/>
      <w:r w:rsidRPr="00FA3563">
        <w:rPr>
          <w:sz w:val="20"/>
          <w:szCs w:val="20"/>
        </w:rPr>
        <w:t xml:space="preserve"> of </w:t>
      </w:r>
      <w:proofErr w:type="spellStart"/>
      <w:r w:rsidRPr="00FA3563">
        <w:rPr>
          <w:sz w:val="20"/>
          <w:szCs w:val="20"/>
        </w:rPr>
        <w:t>Spain</w:t>
      </w:r>
      <w:proofErr w:type="spellEnd"/>
      <w:r>
        <w:rPr>
          <w:sz w:val="20"/>
          <w:szCs w:val="20"/>
        </w:rPr>
        <w:t xml:space="preserve"> es una formación reconocida internacionalmente que trabaja en la difusión de las nuevas formas de este canto religioso. </w:t>
      </w:r>
      <w:r w:rsidR="00155BE1" w:rsidRPr="00155BE1">
        <w:rPr>
          <w:sz w:val="20"/>
          <w:szCs w:val="20"/>
        </w:rPr>
        <w:t xml:space="preserve">En su carrera musical figuran diversos </w:t>
      </w:r>
      <w:proofErr w:type="spellStart"/>
      <w:r w:rsidR="00155BE1" w:rsidRPr="00155BE1">
        <w:rPr>
          <w:sz w:val="20"/>
          <w:szCs w:val="20"/>
        </w:rPr>
        <w:t>CDs</w:t>
      </w:r>
      <w:proofErr w:type="spellEnd"/>
      <w:r w:rsidR="00155BE1" w:rsidRPr="00155BE1">
        <w:rPr>
          <w:sz w:val="20"/>
          <w:szCs w:val="20"/>
        </w:rPr>
        <w:t xml:space="preserve">, distribuidos en Estados Unidos, Brasil, Alemania y México en otros países, en los que incluyen, por vez primera, los </w:t>
      </w:r>
      <w:proofErr w:type="spellStart"/>
      <w:r w:rsidR="00155BE1" w:rsidRPr="00155BE1">
        <w:rPr>
          <w:sz w:val="20"/>
          <w:szCs w:val="20"/>
        </w:rPr>
        <w:t>discantos</w:t>
      </w:r>
      <w:proofErr w:type="spellEnd"/>
      <w:r w:rsidR="00155BE1" w:rsidRPr="00155BE1">
        <w:rPr>
          <w:sz w:val="20"/>
          <w:szCs w:val="20"/>
        </w:rPr>
        <w:t xml:space="preserve"> ornamentales con que se realizaba el canto litúrgico en la alta y baja Edad Media. </w:t>
      </w:r>
      <w:r>
        <w:rPr>
          <w:sz w:val="20"/>
          <w:szCs w:val="20"/>
        </w:rPr>
        <w:t>El concierto, cuyas entradas están agotadas, comenzará a las 20:00 horas.</w:t>
      </w:r>
    </w:p>
    <w:p w:rsidR="001610CB" w:rsidRDefault="00D10BED" w:rsidP="00121ACA">
      <w:pPr>
        <w:rPr>
          <w:b/>
          <w:sz w:val="20"/>
          <w:szCs w:val="20"/>
        </w:rPr>
      </w:pPr>
      <w:r w:rsidRPr="00D10BED">
        <w:rPr>
          <w:b/>
          <w:sz w:val="20"/>
          <w:szCs w:val="20"/>
        </w:rPr>
        <w:t>Visita Experiencia</w:t>
      </w:r>
      <w:r w:rsidR="001610CB">
        <w:rPr>
          <w:b/>
          <w:sz w:val="20"/>
          <w:szCs w:val="20"/>
        </w:rPr>
        <w:t xml:space="preserve"> </w:t>
      </w:r>
    </w:p>
    <w:p w:rsidR="001610CB" w:rsidRDefault="001610CB" w:rsidP="00121ACA">
      <w:pPr>
        <w:rPr>
          <w:sz w:val="20"/>
          <w:szCs w:val="20"/>
        </w:rPr>
      </w:pPr>
      <w:r>
        <w:rPr>
          <w:sz w:val="20"/>
          <w:szCs w:val="20"/>
        </w:rPr>
        <w:t xml:space="preserve">Además de los conciertos, la semana que viene comenzarán las </w:t>
      </w:r>
      <w:r w:rsidRPr="00D77388">
        <w:rPr>
          <w:b/>
          <w:sz w:val="20"/>
          <w:szCs w:val="20"/>
        </w:rPr>
        <w:t>visitas experiencia</w:t>
      </w:r>
      <w:r>
        <w:rPr>
          <w:sz w:val="20"/>
          <w:szCs w:val="20"/>
        </w:rPr>
        <w:t xml:space="preserve"> en torno a la muestra ‘</w:t>
      </w:r>
      <w:proofErr w:type="spellStart"/>
      <w:r>
        <w:rPr>
          <w:i/>
          <w:sz w:val="20"/>
          <w:szCs w:val="20"/>
        </w:rPr>
        <w:t>Ìtinerarios</w:t>
      </w:r>
      <w:proofErr w:type="spellEnd"/>
      <w:r>
        <w:rPr>
          <w:i/>
          <w:sz w:val="20"/>
          <w:szCs w:val="20"/>
        </w:rPr>
        <w:t xml:space="preserve"> XXIV’. </w:t>
      </w:r>
      <w:r w:rsidR="00D10BED">
        <w:rPr>
          <w:sz w:val="20"/>
          <w:szCs w:val="20"/>
        </w:rPr>
        <w:t xml:space="preserve">El próximo </w:t>
      </w:r>
      <w:r w:rsidR="00D10BED" w:rsidRPr="00D77388">
        <w:rPr>
          <w:sz w:val="20"/>
          <w:szCs w:val="20"/>
        </w:rPr>
        <w:t xml:space="preserve">viernes, 30 de marzo, </w:t>
      </w:r>
      <w:r w:rsidRPr="00D77388">
        <w:rPr>
          <w:sz w:val="20"/>
          <w:szCs w:val="20"/>
        </w:rPr>
        <w:t>a las 18:30 horas</w:t>
      </w:r>
      <w:r>
        <w:rPr>
          <w:sz w:val="20"/>
          <w:szCs w:val="20"/>
        </w:rPr>
        <w:t xml:space="preserve">, se celebrará la primera sesión de </w:t>
      </w:r>
      <w:r w:rsidR="00D10BED" w:rsidRPr="00F21912">
        <w:rPr>
          <w:b/>
          <w:sz w:val="20"/>
          <w:szCs w:val="20"/>
        </w:rPr>
        <w:t>Micro Mundos</w:t>
      </w:r>
      <w:r w:rsidR="00D10BED">
        <w:rPr>
          <w:sz w:val="20"/>
          <w:szCs w:val="20"/>
        </w:rPr>
        <w:t xml:space="preserve">, un recorrido teatralizado </w:t>
      </w:r>
      <w:r>
        <w:rPr>
          <w:sz w:val="20"/>
          <w:szCs w:val="20"/>
        </w:rPr>
        <w:t xml:space="preserve">dirigido por </w:t>
      </w:r>
      <w:r w:rsidRPr="001610CB">
        <w:rPr>
          <w:b/>
          <w:sz w:val="20"/>
          <w:szCs w:val="20"/>
        </w:rPr>
        <w:t>Ñ Teatro</w:t>
      </w:r>
      <w:r>
        <w:rPr>
          <w:sz w:val="20"/>
          <w:szCs w:val="20"/>
        </w:rPr>
        <w:t xml:space="preserve"> </w:t>
      </w:r>
      <w:r w:rsidR="00D10BED">
        <w:rPr>
          <w:sz w:val="20"/>
          <w:szCs w:val="20"/>
        </w:rPr>
        <w:t xml:space="preserve">a través de las </w:t>
      </w:r>
      <w:r>
        <w:rPr>
          <w:sz w:val="20"/>
          <w:szCs w:val="20"/>
        </w:rPr>
        <w:t xml:space="preserve">creaciones presentes en la exposición. En un claro símil con la filosofía del griego Arquímedes, la propuesta buscará constante puntos de apoyo en los trabajos de los artistas que permitan al público </w:t>
      </w:r>
      <w:r>
        <w:rPr>
          <w:i/>
          <w:sz w:val="20"/>
          <w:szCs w:val="20"/>
        </w:rPr>
        <w:t xml:space="preserve">mover sus mundos. </w:t>
      </w:r>
    </w:p>
    <w:p w:rsidR="004E338F" w:rsidRDefault="001610CB" w:rsidP="00121ACA">
      <w:pPr>
        <w:rPr>
          <w:sz w:val="20"/>
          <w:szCs w:val="20"/>
        </w:rPr>
      </w:pPr>
      <w:r>
        <w:rPr>
          <w:sz w:val="20"/>
          <w:szCs w:val="20"/>
        </w:rPr>
        <w:t xml:space="preserve">Improvisación, implicación, complicidad y creatividad son las señas de identidad de esta propuesta </w:t>
      </w:r>
      <w:r w:rsidR="003C6CF9">
        <w:rPr>
          <w:sz w:val="20"/>
          <w:szCs w:val="20"/>
        </w:rPr>
        <w:t xml:space="preserve">en la que, </w:t>
      </w:r>
      <w:r w:rsidR="003C6CF9" w:rsidRPr="003C6CF9">
        <w:rPr>
          <w:sz w:val="20"/>
          <w:szCs w:val="20"/>
        </w:rPr>
        <w:t>a t</w:t>
      </w:r>
      <w:r w:rsidR="003C6CF9">
        <w:rPr>
          <w:sz w:val="20"/>
          <w:szCs w:val="20"/>
        </w:rPr>
        <w:t>ravés del lenguaje escénico, l</w:t>
      </w:r>
      <w:r>
        <w:rPr>
          <w:sz w:val="20"/>
          <w:szCs w:val="20"/>
        </w:rPr>
        <w:t xml:space="preserve">os participantes </w:t>
      </w:r>
      <w:r w:rsidR="003C6CF9">
        <w:rPr>
          <w:sz w:val="20"/>
          <w:szCs w:val="20"/>
        </w:rPr>
        <w:t xml:space="preserve">se envolverán </w:t>
      </w:r>
      <w:r>
        <w:rPr>
          <w:sz w:val="20"/>
          <w:szCs w:val="20"/>
        </w:rPr>
        <w:t xml:space="preserve">en el universo creativo de los </w:t>
      </w:r>
      <w:r w:rsidR="00D10BED">
        <w:rPr>
          <w:sz w:val="20"/>
          <w:szCs w:val="20"/>
        </w:rPr>
        <w:t xml:space="preserve">ocho artistas </w:t>
      </w:r>
      <w:r>
        <w:rPr>
          <w:sz w:val="20"/>
          <w:szCs w:val="20"/>
        </w:rPr>
        <w:t xml:space="preserve">presentes en </w:t>
      </w:r>
      <w:r>
        <w:rPr>
          <w:i/>
          <w:sz w:val="20"/>
          <w:szCs w:val="20"/>
        </w:rPr>
        <w:t xml:space="preserve">Itinerarios XXIV, </w:t>
      </w:r>
      <w:r w:rsidR="00D10BED">
        <w:rPr>
          <w:sz w:val="20"/>
          <w:szCs w:val="20"/>
        </w:rPr>
        <w:t xml:space="preserve">que fueron </w:t>
      </w:r>
      <w:r>
        <w:rPr>
          <w:sz w:val="20"/>
          <w:szCs w:val="20"/>
        </w:rPr>
        <w:t>seleccionados en las</w:t>
      </w:r>
      <w:r w:rsidR="00D10BED">
        <w:rPr>
          <w:sz w:val="20"/>
          <w:szCs w:val="20"/>
        </w:rPr>
        <w:t xml:space="preserve"> Becas de Artes Plásticas de la Fundación Botín. </w:t>
      </w:r>
    </w:p>
    <w:p w:rsidR="00D10BED" w:rsidRDefault="00D10BED" w:rsidP="00121ACA">
      <w:pPr>
        <w:rPr>
          <w:sz w:val="20"/>
          <w:szCs w:val="20"/>
        </w:rPr>
      </w:pPr>
      <w:r>
        <w:rPr>
          <w:sz w:val="20"/>
          <w:szCs w:val="20"/>
        </w:rPr>
        <w:t xml:space="preserve">Esta visita experiencia, dirigida a jóvenes y adultos, dará comienzo </w:t>
      </w:r>
      <w:r w:rsidR="003C6CF9">
        <w:rPr>
          <w:sz w:val="20"/>
          <w:szCs w:val="20"/>
        </w:rPr>
        <w:t>a</w:t>
      </w:r>
      <w:r>
        <w:rPr>
          <w:sz w:val="20"/>
          <w:szCs w:val="20"/>
        </w:rPr>
        <w:t xml:space="preserve"> las 18:30 horas en el </w:t>
      </w:r>
      <w:proofErr w:type="spellStart"/>
      <w:r>
        <w:rPr>
          <w:sz w:val="20"/>
          <w:szCs w:val="20"/>
        </w:rPr>
        <w:t>Pachinko</w:t>
      </w:r>
      <w:proofErr w:type="spellEnd"/>
      <w:r>
        <w:rPr>
          <w:sz w:val="20"/>
          <w:szCs w:val="20"/>
        </w:rPr>
        <w:t xml:space="preserve">. Las entradas de la actividad tienen un coste de 8 euros, para el público en general, y de 4 euros para los Amigos del Centro Botín. </w:t>
      </w:r>
      <w:r w:rsidR="00D77388">
        <w:rPr>
          <w:sz w:val="20"/>
          <w:szCs w:val="20"/>
        </w:rPr>
        <w:t xml:space="preserve">Asimismo, está previsto que se celebren otras dos sesiones los días </w:t>
      </w:r>
      <w:r w:rsidR="00D77388" w:rsidRPr="00D77388">
        <w:rPr>
          <w:sz w:val="20"/>
          <w:szCs w:val="20"/>
        </w:rPr>
        <w:t>27 de abril y el 18 de mayo</w:t>
      </w:r>
    </w:p>
    <w:p w:rsidR="003D3F7B" w:rsidRPr="00D77388" w:rsidRDefault="003D3F7B" w:rsidP="00334DC9">
      <w:pPr>
        <w:rPr>
          <w:sz w:val="20"/>
          <w:szCs w:val="20"/>
        </w:rPr>
      </w:pPr>
    </w:p>
    <w:p w:rsidR="00D77388" w:rsidRDefault="00121ACA" w:rsidP="00334DC9">
      <w:pPr>
        <w:rPr>
          <w:sz w:val="20"/>
          <w:szCs w:val="20"/>
        </w:rPr>
      </w:pPr>
      <w:r>
        <w:rPr>
          <w:sz w:val="20"/>
          <w:szCs w:val="20"/>
        </w:rPr>
        <w:lastRenderedPageBreak/>
        <w:t>El</w:t>
      </w:r>
      <w:r w:rsidR="00167FBE">
        <w:rPr>
          <w:sz w:val="20"/>
          <w:szCs w:val="20"/>
        </w:rPr>
        <w:t xml:space="preserve"> Centro Botín </w:t>
      </w:r>
      <w:r w:rsidR="00D77388">
        <w:rPr>
          <w:sz w:val="20"/>
          <w:szCs w:val="20"/>
        </w:rPr>
        <w:t xml:space="preserve">también </w:t>
      </w:r>
      <w:r w:rsidR="00C6105D">
        <w:rPr>
          <w:sz w:val="20"/>
          <w:szCs w:val="20"/>
        </w:rPr>
        <w:t>acoger</w:t>
      </w:r>
      <w:r w:rsidR="00D77388">
        <w:rPr>
          <w:sz w:val="20"/>
          <w:szCs w:val="20"/>
        </w:rPr>
        <w:t xml:space="preserve">á la última “conferencia” para </w:t>
      </w:r>
      <w:r w:rsidR="001E4338">
        <w:rPr>
          <w:sz w:val="20"/>
          <w:szCs w:val="20"/>
        </w:rPr>
        <w:t>familias</w:t>
      </w:r>
      <w:r w:rsidR="00D77388">
        <w:rPr>
          <w:sz w:val="20"/>
          <w:szCs w:val="20"/>
        </w:rPr>
        <w:t xml:space="preserve"> dentro del ciclo “El Valor de…”. En concreto será el</w:t>
      </w:r>
      <w:r w:rsidR="007C7C3B">
        <w:rPr>
          <w:sz w:val="20"/>
          <w:szCs w:val="20"/>
        </w:rPr>
        <w:t xml:space="preserve"> domingo,</w:t>
      </w:r>
      <w:r w:rsidR="00167FBE">
        <w:rPr>
          <w:sz w:val="20"/>
          <w:szCs w:val="20"/>
        </w:rPr>
        <w:t xml:space="preserve"> </w:t>
      </w:r>
      <w:r w:rsidR="00167FBE" w:rsidRPr="00506583">
        <w:rPr>
          <w:sz w:val="20"/>
          <w:szCs w:val="20"/>
        </w:rPr>
        <w:t>25 de marzo</w:t>
      </w:r>
      <w:r w:rsidR="007C7C3B" w:rsidRPr="00506583">
        <w:rPr>
          <w:sz w:val="20"/>
          <w:szCs w:val="20"/>
        </w:rPr>
        <w:t>,</w:t>
      </w:r>
      <w:r w:rsidR="00167FBE" w:rsidRPr="00506583">
        <w:rPr>
          <w:sz w:val="20"/>
          <w:szCs w:val="20"/>
        </w:rPr>
        <w:t xml:space="preserve"> </w:t>
      </w:r>
      <w:r w:rsidR="00D77388" w:rsidRPr="00506583">
        <w:rPr>
          <w:sz w:val="20"/>
          <w:szCs w:val="20"/>
        </w:rPr>
        <w:t xml:space="preserve">a </w:t>
      </w:r>
      <w:r w:rsidR="00167FBE" w:rsidRPr="00506583">
        <w:rPr>
          <w:sz w:val="20"/>
          <w:szCs w:val="20"/>
        </w:rPr>
        <w:t>las 12:00 horas en las aulas Cian y Cobalto</w:t>
      </w:r>
      <w:r w:rsidR="00D77388">
        <w:rPr>
          <w:sz w:val="20"/>
          <w:szCs w:val="20"/>
        </w:rPr>
        <w:t xml:space="preserve">, con el título </w:t>
      </w:r>
      <w:r w:rsidR="00D77388" w:rsidRPr="00167FBE">
        <w:rPr>
          <w:b/>
          <w:sz w:val="20"/>
          <w:szCs w:val="20"/>
        </w:rPr>
        <w:t>‘El valor del fracaso en el aprendizaje’</w:t>
      </w:r>
      <w:r w:rsidR="00167FBE">
        <w:rPr>
          <w:sz w:val="20"/>
          <w:szCs w:val="20"/>
        </w:rPr>
        <w:t xml:space="preserve">. </w:t>
      </w:r>
    </w:p>
    <w:p w:rsidR="00167FBE" w:rsidRDefault="00167FBE" w:rsidP="00334DC9">
      <w:pPr>
        <w:rPr>
          <w:sz w:val="20"/>
          <w:szCs w:val="20"/>
        </w:rPr>
      </w:pPr>
      <w:r>
        <w:rPr>
          <w:sz w:val="20"/>
          <w:szCs w:val="20"/>
        </w:rPr>
        <w:t xml:space="preserve">Ignacio M. </w:t>
      </w:r>
      <w:proofErr w:type="spellStart"/>
      <w:r>
        <w:rPr>
          <w:sz w:val="20"/>
          <w:szCs w:val="20"/>
        </w:rPr>
        <w:t>Maruri</w:t>
      </w:r>
      <w:proofErr w:type="spellEnd"/>
      <w:r>
        <w:rPr>
          <w:sz w:val="20"/>
          <w:szCs w:val="20"/>
        </w:rPr>
        <w:t xml:space="preserve">, </w:t>
      </w:r>
      <w:r w:rsidR="00D77388">
        <w:rPr>
          <w:sz w:val="20"/>
          <w:szCs w:val="20"/>
        </w:rPr>
        <w:t xml:space="preserve">profesor de Liderazgo y Transformación Organizacional de la Universidad Adolfo Ibáñez en Chile y consultor de CLA </w:t>
      </w:r>
      <w:proofErr w:type="spellStart"/>
      <w:r w:rsidR="00D77388">
        <w:rPr>
          <w:sz w:val="20"/>
          <w:szCs w:val="20"/>
        </w:rPr>
        <w:t>Consulting</w:t>
      </w:r>
      <w:proofErr w:type="spellEnd"/>
      <w:r w:rsidR="00D77388">
        <w:rPr>
          <w:sz w:val="20"/>
          <w:szCs w:val="20"/>
        </w:rPr>
        <w:t>, coordinará esta sesión formativa</w:t>
      </w:r>
      <w:r>
        <w:rPr>
          <w:sz w:val="20"/>
          <w:szCs w:val="20"/>
        </w:rPr>
        <w:t xml:space="preserve"> en la que el análisis de las circunstancias personales y ambientales</w:t>
      </w:r>
      <w:r w:rsidR="007C7C3B">
        <w:rPr>
          <w:sz w:val="20"/>
          <w:szCs w:val="20"/>
        </w:rPr>
        <w:t xml:space="preserve"> ayudará a </w:t>
      </w:r>
      <w:r>
        <w:rPr>
          <w:sz w:val="20"/>
          <w:szCs w:val="20"/>
        </w:rPr>
        <w:t xml:space="preserve">valorar la importancia que tiene el fracaso en el aprendizaje. </w:t>
      </w:r>
      <w:r w:rsidR="00D77388" w:rsidRPr="00D77388">
        <w:rPr>
          <w:sz w:val="20"/>
          <w:szCs w:val="20"/>
        </w:rPr>
        <w:t>Tras una primera actividad en familia, el profesor se quedará con los padres para reforzar lo aprendido con aspectos teóricos, mientras los niños disfrutarán de la exposición Itinerarios XXIV, acompañados por los mediadores del Centro Botín.</w:t>
      </w:r>
    </w:p>
    <w:p w:rsidR="00D10BED" w:rsidRDefault="00DA12E3" w:rsidP="00D10BED">
      <w:pPr>
        <w:rPr>
          <w:sz w:val="20"/>
          <w:szCs w:val="20"/>
        </w:rPr>
      </w:pPr>
      <w:r>
        <w:rPr>
          <w:sz w:val="20"/>
          <w:szCs w:val="20"/>
        </w:rPr>
        <w:t>Las entradas para asistir a la conferencia tienen un coste d</w:t>
      </w:r>
      <w:r w:rsidR="00416E81">
        <w:rPr>
          <w:sz w:val="20"/>
          <w:szCs w:val="20"/>
        </w:rPr>
        <w:t xml:space="preserve">e 6 y </w:t>
      </w:r>
      <w:r>
        <w:rPr>
          <w:sz w:val="20"/>
          <w:szCs w:val="20"/>
        </w:rPr>
        <w:t xml:space="preserve">4 </w:t>
      </w:r>
      <w:r w:rsidR="00416E81">
        <w:rPr>
          <w:sz w:val="20"/>
          <w:szCs w:val="20"/>
        </w:rPr>
        <w:t xml:space="preserve">euros para adultos y niños, 3 y 2 euros </w:t>
      </w:r>
      <w:r w:rsidR="00D77388">
        <w:rPr>
          <w:sz w:val="20"/>
          <w:szCs w:val="20"/>
        </w:rPr>
        <w:t xml:space="preserve">respectivamente </w:t>
      </w:r>
      <w:r w:rsidR="00416E81">
        <w:rPr>
          <w:sz w:val="20"/>
          <w:szCs w:val="20"/>
        </w:rPr>
        <w:t>para los Amigos del Centro Botín.</w:t>
      </w:r>
    </w:p>
    <w:p w:rsidR="003C2593" w:rsidRPr="00D10BED" w:rsidRDefault="0081429B" w:rsidP="00D10BED">
      <w:pPr>
        <w:jc w:val="center"/>
        <w:rPr>
          <w:rStyle w:val="nfasis"/>
          <w:rFonts w:ascii="Maax" w:hAnsi="Maax"/>
          <w:iCs w:val="0"/>
          <w:sz w:val="20"/>
          <w:szCs w:val="20"/>
          <w:lang w:val="es-ES_tradnl"/>
        </w:rPr>
      </w:pPr>
      <w:r>
        <w:rPr>
          <w:rStyle w:val="nfasis"/>
          <w:rFonts w:ascii="Maax" w:hAnsi="Maax"/>
          <w:sz w:val="24"/>
          <w:lang w:val="es-ES"/>
        </w:rPr>
        <w:t>.</w:t>
      </w:r>
      <w:r w:rsidR="00463B0D">
        <w:rPr>
          <w:rStyle w:val="nfasis"/>
          <w:rFonts w:ascii="Maax" w:hAnsi="Maax"/>
          <w:sz w:val="24"/>
          <w:lang w:val="es-ES"/>
        </w:rPr>
        <w:t>……………………………………………………..</w:t>
      </w:r>
    </w:p>
    <w:p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E143DF" w:rsidRDefault="00E143DF" w:rsidP="00463B0D">
      <w:pPr>
        <w:pStyle w:val="Subttulo"/>
        <w:rPr>
          <w:sz w:val="20"/>
          <w:szCs w:val="20"/>
        </w:rPr>
      </w:pP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r w:rsidRPr="00E143DF">
        <w:rPr>
          <w:rFonts w:ascii="Maax Medium" w:hAnsi="Maax Medium"/>
          <w:sz w:val="20"/>
          <w:szCs w:val="20"/>
        </w:rPr>
        <w:br/>
      </w:r>
    </w:p>
    <w:sectPr w:rsidR="00420BC0" w:rsidRPr="00E143DF"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885" w:rsidRDefault="00722885" w:rsidP="005971DB">
      <w:r>
        <w:separator/>
      </w:r>
    </w:p>
  </w:endnote>
  <w:endnote w:type="continuationSeparator" w:id="0">
    <w:p w:rsidR="00722885" w:rsidRDefault="00722885"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885" w:rsidRDefault="00722885" w:rsidP="005971DB">
      <w:r>
        <w:separator/>
      </w:r>
    </w:p>
  </w:footnote>
  <w:footnote w:type="continuationSeparator" w:id="0">
    <w:p w:rsidR="00722885" w:rsidRDefault="00722885"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5F" w:rsidRDefault="00EE385F">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741E00">
      <w:rPr>
        <w:noProof/>
        <w:lang w:val="es-ES"/>
      </w:rPr>
      <w:pict>
        <v:rect id="Rectángulo 1" o:spid="_x0000_s8194"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741E00">
      <w:rPr>
        <w:rFonts w:ascii="Verdana" w:hAnsi="Verdana"/>
        <w:noProof/>
        <w:sz w:val="36"/>
        <w:szCs w:val="36"/>
        <w:lang w:val="es-ES"/>
      </w:rPr>
      <w:pict>
        <v:rect id="Rectangle 2" o:spid="_x0000_s8193"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46C0ADD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8195">
      <o:colormru v:ext="edit" colors="#0d0d0c"/>
    </o:shapedefaults>
    <o:shapelayout v:ext="edit">
      <o:idmap v:ext="edit" data="8"/>
    </o:shapelayout>
  </w:hdrShapeDefaults>
  <w:footnotePr>
    <w:footnote w:id="-1"/>
    <w:footnote w:id="0"/>
  </w:footnotePr>
  <w:endnotePr>
    <w:endnote w:id="-1"/>
    <w:endnote w:id="0"/>
  </w:endnotePr>
  <w:compat>
    <w:adjustLineHeightInTable/>
    <w:useFELayout/>
    <w:compatSetting w:name="compatibilityMode" w:uri="http://schemas.microsoft.com/office/word" w:val="12"/>
  </w:compat>
  <w:docVars>
    <w:docVar w:name="_WNTabType_0" w:val="0"/>
    <w:docVar w:name="_WNTabType_1" w:val="1"/>
    <w:docVar w:name="_WNTabType_2" w:val="2"/>
    <w:docVar w:name="_WNTabType_3" w:val="2"/>
    <w:docVar w:name="EnableWordNotes" w:val="0"/>
  </w:docVars>
  <w:rsids>
    <w:rsidRoot w:val="005971DB"/>
    <w:rsid w:val="00037AEC"/>
    <w:rsid w:val="00050CA2"/>
    <w:rsid w:val="000553EB"/>
    <w:rsid w:val="000641B2"/>
    <w:rsid w:val="000814E8"/>
    <w:rsid w:val="000B735E"/>
    <w:rsid w:val="000C61DB"/>
    <w:rsid w:val="000D30E0"/>
    <w:rsid w:val="000D47E7"/>
    <w:rsid w:val="000D58BF"/>
    <w:rsid w:val="000D59A5"/>
    <w:rsid w:val="000E3F82"/>
    <w:rsid w:val="0010467F"/>
    <w:rsid w:val="00110550"/>
    <w:rsid w:val="0011183D"/>
    <w:rsid w:val="00121ACA"/>
    <w:rsid w:val="001222F5"/>
    <w:rsid w:val="00127435"/>
    <w:rsid w:val="00140FB2"/>
    <w:rsid w:val="00155BE1"/>
    <w:rsid w:val="001610CB"/>
    <w:rsid w:val="00166BDA"/>
    <w:rsid w:val="001678FE"/>
    <w:rsid w:val="00167FBE"/>
    <w:rsid w:val="001813B3"/>
    <w:rsid w:val="0018170C"/>
    <w:rsid w:val="001876F8"/>
    <w:rsid w:val="001A761E"/>
    <w:rsid w:val="001C0354"/>
    <w:rsid w:val="001C0FE9"/>
    <w:rsid w:val="001C1AC0"/>
    <w:rsid w:val="001C301D"/>
    <w:rsid w:val="001C46B9"/>
    <w:rsid w:val="001C4C1D"/>
    <w:rsid w:val="001E4338"/>
    <w:rsid w:val="001E641D"/>
    <w:rsid w:val="001E6BEA"/>
    <w:rsid w:val="001F3D98"/>
    <w:rsid w:val="001F60A2"/>
    <w:rsid w:val="0021490C"/>
    <w:rsid w:val="00216481"/>
    <w:rsid w:val="002253BE"/>
    <w:rsid w:val="00232177"/>
    <w:rsid w:val="00234C3F"/>
    <w:rsid w:val="00236812"/>
    <w:rsid w:val="002412EC"/>
    <w:rsid w:val="00244749"/>
    <w:rsid w:val="002456BB"/>
    <w:rsid w:val="00245CE3"/>
    <w:rsid w:val="002520C3"/>
    <w:rsid w:val="00274A79"/>
    <w:rsid w:val="002B7BFF"/>
    <w:rsid w:val="002C2664"/>
    <w:rsid w:val="002E2DDD"/>
    <w:rsid w:val="00303F21"/>
    <w:rsid w:val="00312C08"/>
    <w:rsid w:val="00314C67"/>
    <w:rsid w:val="00317286"/>
    <w:rsid w:val="00317726"/>
    <w:rsid w:val="00334DC9"/>
    <w:rsid w:val="00341B39"/>
    <w:rsid w:val="00362FDB"/>
    <w:rsid w:val="0036656D"/>
    <w:rsid w:val="0037206E"/>
    <w:rsid w:val="003756D7"/>
    <w:rsid w:val="00393F7D"/>
    <w:rsid w:val="003C2593"/>
    <w:rsid w:val="003C6CF9"/>
    <w:rsid w:val="003D352B"/>
    <w:rsid w:val="003D3F7B"/>
    <w:rsid w:val="003E10A3"/>
    <w:rsid w:val="003E26C5"/>
    <w:rsid w:val="003F40B9"/>
    <w:rsid w:val="003F549B"/>
    <w:rsid w:val="004152E6"/>
    <w:rsid w:val="00416E81"/>
    <w:rsid w:val="00420BC0"/>
    <w:rsid w:val="00424298"/>
    <w:rsid w:val="00433337"/>
    <w:rsid w:val="0045734C"/>
    <w:rsid w:val="00463B0D"/>
    <w:rsid w:val="004878BC"/>
    <w:rsid w:val="00493378"/>
    <w:rsid w:val="004953DB"/>
    <w:rsid w:val="004B3087"/>
    <w:rsid w:val="004B550E"/>
    <w:rsid w:val="004C3A53"/>
    <w:rsid w:val="004C6929"/>
    <w:rsid w:val="004D260E"/>
    <w:rsid w:val="004E1630"/>
    <w:rsid w:val="004E338F"/>
    <w:rsid w:val="004F4132"/>
    <w:rsid w:val="00506583"/>
    <w:rsid w:val="005072E7"/>
    <w:rsid w:val="00541DB6"/>
    <w:rsid w:val="00542086"/>
    <w:rsid w:val="0054679E"/>
    <w:rsid w:val="00557FEA"/>
    <w:rsid w:val="00567087"/>
    <w:rsid w:val="00567E71"/>
    <w:rsid w:val="005739F3"/>
    <w:rsid w:val="00573F56"/>
    <w:rsid w:val="00585B2A"/>
    <w:rsid w:val="00586B77"/>
    <w:rsid w:val="00587552"/>
    <w:rsid w:val="00591C63"/>
    <w:rsid w:val="005971DB"/>
    <w:rsid w:val="005A314F"/>
    <w:rsid w:val="005B50F6"/>
    <w:rsid w:val="005C2F48"/>
    <w:rsid w:val="005C3839"/>
    <w:rsid w:val="005C7327"/>
    <w:rsid w:val="005D1910"/>
    <w:rsid w:val="005D5ED4"/>
    <w:rsid w:val="005E1898"/>
    <w:rsid w:val="005F2B27"/>
    <w:rsid w:val="00604EA7"/>
    <w:rsid w:val="00606788"/>
    <w:rsid w:val="00606EE6"/>
    <w:rsid w:val="0061137D"/>
    <w:rsid w:val="006279EA"/>
    <w:rsid w:val="00632101"/>
    <w:rsid w:val="00632458"/>
    <w:rsid w:val="00635DB9"/>
    <w:rsid w:val="006673C3"/>
    <w:rsid w:val="00685911"/>
    <w:rsid w:val="00685CED"/>
    <w:rsid w:val="006923F5"/>
    <w:rsid w:val="00696821"/>
    <w:rsid w:val="006B7607"/>
    <w:rsid w:val="006C54E5"/>
    <w:rsid w:val="006E7F0E"/>
    <w:rsid w:val="00702B10"/>
    <w:rsid w:val="007122A2"/>
    <w:rsid w:val="00722885"/>
    <w:rsid w:val="007262B2"/>
    <w:rsid w:val="007372BB"/>
    <w:rsid w:val="00741E00"/>
    <w:rsid w:val="00744DEE"/>
    <w:rsid w:val="00772488"/>
    <w:rsid w:val="00777381"/>
    <w:rsid w:val="00792353"/>
    <w:rsid w:val="007C33DA"/>
    <w:rsid w:val="007C7C3B"/>
    <w:rsid w:val="007E267F"/>
    <w:rsid w:val="007F466A"/>
    <w:rsid w:val="008075FE"/>
    <w:rsid w:val="0081429B"/>
    <w:rsid w:val="00850689"/>
    <w:rsid w:val="008A3363"/>
    <w:rsid w:val="008B09F2"/>
    <w:rsid w:val="008B3052"/>
    <w:rsid w:val="008C2C56"/>
    <w:rsid w:val="008C3335"/>
    <w:rsid w:val="008D3209"/>
    <w:rsid w:val="008E2F99"/>
    <w:rsid w:val="008F0BCA"/>
    <w:rsid w:val="00906314"/>
    <w:rsid w:val="00915FEC"/>
    <w:rsid w:val="009163D4"/>
    <w:rsid w:val="009245CE"/>
    <w:rsid w:val="00931448"/>
    <w:rsid w:val="0094127A"/>
    <w:rsid w:val="009527D4"/>
    <w:rsid w:val="00954AB8"/>
    <w:rsid w:val="009571D1"/>
    <w:rsid w:val="00957B5C"/>
    <w:rsid w:val="009644B2"/>
    <w:rsid w:val="00966F5D"/>
    <w:rsid w:val="00971D88"/>
    <w:rsid w:val="00973F1A"/>
    <w:rsid w:val="00993239"/>
    <w:rsid w:val="00993DF8"/>
    <w:rsid w:val="009A13A4"/>
    <w:rsid w:val="009B5841"/>
    <w:rsid w:val="009E09F9"/>
    <w:rsid w:val="009F05E9"/>
    <w:rsid w:val="009F17EB"/>
    <w:rsid w:val="009F39C9"/>
    <w:rsid w:val="00A0249B"/>
    <w:rsid w:val="00A05372"/>
    <w:rsid w:val="00A12B59"/>
    <w:rsid w:val="00A24CDD"/>
    <w:rsid w:val="00A4517A"/>
    <w:rsid w:val="00A47926"/>
    <w:rsid w:val="00A528E2"/>
    <w:rsid w:val="00A52D70"/>
    <w:rsid w:val="00A84571"/>
    <w:rsid w:val="00AA565C"/>
    <w:rsid w:val="00AB188C"/>
    <w:rsid w:val="00AB40DA"/>
    <w:rsid w:val="00AB4AE7"/>
    <w:rsid w:val="00AC173C"/>
    <w:rsid w:val="00AC21EB"/>
    <w:rsid w:val="00AD212C"/>
    <w:rsid w:val="00AD515C"/>
    <w:rsid w:val="00AE1432"/>
    <w:rsid w:val="00B04E04"/>
    <w:rsid w:val="00B06E13"/>
    <w:rsid w:val="00B10804"/>
    <w:rsid w:val="00B151AE"/>
    <w:rsid w:val="00B16CFE"/>
    <w:rsid w:val="00B41D09"/>
    <w:rsid w:val="00B42BC4"/>
    <w:rsid w:val="00B5298E"/>
    <w:rsid w:val="00B63C39"/>
    <w:rsid w:val="00B75400"/>
    <w:rsid w:val="00B84453"/>
    <w:rsid w:val="00B91E0F"/>
    <w:rsid w:val="00B9772E"/>
    <w:rsid w:val="00BA2C2F"/>
    <w:rsid w:val="00BA7D14"/>
    <w:rsid w:val="00BB6949"/>
    <w:rsid w:val="00BB6F88"/>
    <w:rsid w:val="00BD49DA"/>
    <w:rsid w:val="00BD4BCF"/>
    <w:rsid w:val="00BE217D"/>
    <w:rsid w:val="00BF77EB"/>
    <w:rsid w:val="00C01DF4"/>
    <w:rsid w:val="00C06AEA"/>
    <w:rsid w:val="00C2225C"/>
    <w:rsid w:val="00C248E1"/>
    <w:rsid w:val="00C2700E"/>
    <w:rsid w:val="00C42FE7"/>
    <w:rsid w:val="00C44791"/>
    <w:rsid w:val="00C4535B"/>
    <w:rsid w:val="00C57F01"/>
    <w:rsid w:val="00C6105D"/>
    <w:rsid w:val="00C626BB"/>
    <w:rsid w:val="00C6569F"/>
    <w:rsid w:val="00C65E59"/>
    <w:rsid w:val="00C81754"/>
    <w:rsid w:val="00C85BC2"/>
    <w:rsid w:val="00C87B84"/>
    <w:rsid w:val="00CB0A8B"/>
    <w:rsid w:val="00CE239A"/>
    <w:rsid w:val="00D036E2"/>
    <w:rsid w:val="00D05D56"/>
    <w:rsid w:val="00D10BED"/>
    <w:rsid w:val="00D302BD"/>
    <w:rsid w:val="00D35D51"/>
    <w:rsid w:val="00D36D22"/>
    <w:rsid w:val="00D46B73"/>
    <w:rsid w:val="00D564A8"/>
    <w:rsid w:val="00D61849"/>
    <w:rsid w:val="00D646C7"/>
    <w:rsid w:val="00D67E97"/>
    <w:rsid w:val="00D70C10"/>
    <w:rsid w:val="00D77388"/>
    <w:rsid w:val="00D93BC0"/>
    <w:rsid w:val="00DA09C0"/>
    <w:rsid w:val="00DA12E3"/>
    <w:rsid w:val="00DA57CF"/>
    <w:rsid w:val="00DB3A20"/>
    <w:rsid w:val="00DB6265"/>
    <w:rsid w:val="00DC0D60"/>
    <w:rsid w:val="00DC2281"/>
    <w:rsid w:val="00DE1A72"/>
    <w:rsid w:val="00DE532D"/>
    <w:rsid w:val="00DF1D4F"/>
    <w:rsid w:val="00DF7DF3"/>
    <w:rsid w:val="00E119D5"/>
    <w:rsid w:val="00E143DF"/>
    <w:rsid w:val="00E21A28"/>
    <w:rsid w:val="00E26274"/>
    <w:rsid w:val="00E51E68"/>
    <w:rsid w:val="00E53FAD"/>
    <w:rsid w:val="00E66107"/>
    <w:rsid w:val="00E77A72"/>
    <w:rsid w:val="00E77CF1"/>
    <w:rsid w:val="00E84D61"/>
    <w:rsid w:val="00EA31BD"/>
    <w:rsid w:val="00EA5C51"/>
    <w:rsid w:val="00EB03CF"/>
    <w:rsid w:val="00ED38F1"/>
    <w:rsid w:val="00EE385F"/>
    <w:rsid w:val="00EE3B39"/>
    <w:rsid w:val="00F05912"/>
    <w:rsid w:val="00F122D4"/>
    <w:rsid w:val="00F21912"/>
    <w:rsid w:val="00F31554"/>
    <w:rsid w:val="00F42974"/>
    <w:rsid w:val="00F50B69"/>
    <w:rsid w:val="00F7032D"/>
    <w:rsid w:val="00F71198"/>
    <w:rsid w:val="00F822A8"/>
    <w:rsid w:val="00F95C26"/>
    <w:rsid w:val="00FA11C4"/>
    <w:rsid w:val="00FA3563"/>
    <w:rsid w:val="00FC24CA"/>
    <w:rsid w:val="00FC3ABD"/>
    <w:rsid w:val="00FE3725"/>
    <w:rsid w:val="00FF049F"/>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colormru v:ext="edit" colors="#0d0d0c"/>
    </o:shapedefaults>
    <o:shapelayout v:ext="edit">
      <o:idmap v:ext="edit" data="1"/>
    </o:shapelayout>
  </w:shapeDefaults>
  <w:decimalSymbol w:val=","/>
  <w:listSeparator w:val=";"/>
  <w15:docId w15:val="{DE032E0A-337C-4BFA-9E87-3418E8FC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F250-8D00-4563-8EF9-80A36CCD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Pages>
  <Words>1023</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Usuario de Windows</cp:lastModifiedBy>
  <cp:revision>38</cp:revision>
  <cp:lastPrinted>2017-03-29T10:30:00Z</cp:lastPrinted>
  <dcterms:created xsi:type="dcterms:W3CDTF">2018-03-15T12:34:00Z</dcterms:created>
  <dcterms:modified xsi:type="dcterms:W3CDTF">2018-03-23T13:50:00Z</dcterms:modified>
</cp:coreProperties>
</file>