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9A" w:rsidRPr="00363651" w:rsidRDefault="0061599A" w:rsidP="0061599A">
      <w:pPr>
        <w:pStyle w:val="Sinespaciado"/>
        <w:spacing w:after="240"/>
        <w:jc w:val="left"/>
        <w:rPr>
          <w:rStyle w:val="nfasis"/>
          <w:rFonts w:ascii="Trade Gothic LT Std Bold" w:hAnsi="Trade Gothic LT Std Bold"/>
          <w:b/>
          <w:szCs w:val="40"/>
          <w:u w:val="single"/>
          <w:lang w:val="fr-FR"/>
        </w:rPr>
      </w:pPr>
      <w:r w:rsidRPr="00363651">
        <w:rPr>
          <w:rStyle w:val="nfasis"/>
          <w:rFonts w:ascii="Trade Gothic LT Std Bold" w:hAnsi="Trade Gothic LT Std Bold"/>
          <w:b/>
          <w:szCs w:val="40"/>
          <w:u w:val="single"/>
          <w:lang w:val="fr-FR"/>
        </w:rPr>
        <w:t>Communiqué de presse</w:t>
      </w:r>
    </w:p>
    <w:p w:rsidR="0061599A" w:rsidRPr="00363651" w:rsidRDefault="0061599A" w:rsidP="0061599A">
      <w:pPr>
        <w:pStyle w:val="Sinespaciado"/>
        <w:jc w:val="center"/>
        <w:rPr>
          <w:rStyle w:val="nfasis"/>
          <w:rFonts w:ascii="Trade Gothic LT Std Bold" w:hAnsi="Trade Gothic LT Std Bold"/>
          <w:sz w:val="32"/>
          <w:szCs w:val="40"/>
          <w:lang w:val="fr-FR"/>
        </w:rPr>
      </w:pPr>
      <w:r w:rsidRPr="00363651">
        <w:rPr>
          <w:rStyle w:val="nfasis"/>
          <w:rFonts w:ascii="Trade Gothic LT Std Bold" w:hAnsi="Trade Gothic LT Std Bold"/>
          <w:sz w:val="32"/>
          <w:szCs w:val="40"/>
          <w:lang w:val="fr-FR"/>
        </w:rPr>
        <w:t xml:space="preserve">186 606 PERSONNES ONT VISITÉ LE CENTRO BOTÍN EN 2019 </w:t>
      </w:r>
    </w:p>
    <w:p w:rsidR="0061599A" w:rsidRPr="00363651" w:rsidRDefault="0061599A" w:rsidP="0061599A">
      <w:pPr>
        <w:pStyle w:val="Sinespaciado"/>
        <w:numPr>
          <w:ilvl w:val="0"/>
          <w:numId w:val="2"/>
        </w:numPr>
        <w:spacing w:after="240" w:line="300" w:lineRule="exact"/>
        <w:rPr>
          <w:rStyle w:val="nfasis"/>
          <w:rFonts w:ascii="Maax" w:hAnsi="Maax"/>
          <w:sz w:val="20"/>
          <w:szCs w:val="20"/>
          <w:lang w:val="fr-FR"/>
        </w:rPr>
      </w:pPr>
      <w:r w:rsidRPr="00363651">
        <w:rPr>
          <w:rStyle w:val="nfasis"/>
          <w:rFonts w:ascii="Maax" w:hAnsi="Maax"/>
          <w:sz w:val="20"/>
          <w:szCs w:val="20"/>
          <w:lang w:val="fr-FR"/>
        </w:rPr>
        <w:t>LE BÂTIMENT ET LES ESPACES EXTÉRIEURS ONT ACCUEILLI AU TOTAL PLUS D’UN MILLION DE VISITEURS, ORIGINAIRES DE 95 PAYS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En 2019, le Centro Botín a enregistré 186 606 visiteurs, dont 145 256 accès payants au programme d’expositions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temporaires. Plus de 41 000 personnes ont participé aux ateliers de formation et aux activités culturelles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proposées par le centre d’art. Au total, le bâtiment et les espaces extérieurs ont accueilli plus d’un million de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personnes – un chiffre en hausse de 3,6 %.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Le site Internet du Centro Botín a enregistré plus de 500 000 visites, soit une progression record de 23 % par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rapport à 2018. Côté réseaux sociaux, le profil Instagram du centre d’art est celui qui a connu le plus fort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développement.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En 2019, les visiteurs du Centro Botín étaient originaires de 95 pays répartis sur les cinq continents, aux premiers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rangs desquels la France, le Royaume Uni et l’Italie, suivis de l’Australie et de pays du Moyen-Orient, d’Amérique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latine et d’Afrique. Cette diversité témoigne de l’intérêt international pour le bâtiment emblématique conçu par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l’architecte italien Renzo Piano, lauréat du prix Pritzker, et pour le programme artistique proposé par la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Fondation Botín.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L’analyse des données de fréquentation fait également apparaître que les expositions ont attiré pas moins de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68 000 habitants de la ville de Santander et de la région de Cantabrie, un résultat dont le directeur général de la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fondation Botin, Iñigo Saenz de Miera, s’est particulièrement félicité: « Il s’agit là d’un chiffre exceptionnel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comme on en rencontre peu dans des projets similaires. Il montre que le Centro Botín est un lieu extrêmement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vivant et pleinement intégré dans la ville qui remplit sa mission de développement de la créativité à travers les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arts, générant de la richesse économique et sociale à Santander et dans la province de Cantabrie.»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2019 a également vu le centre d’art de la Fondation Botín renforcer plus avant son engagement en faveur de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l’art contemporain, avec la programmation de trois expositions consacrées à des artistes de renommée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internationale: Martin Creed, lauréat du prix Turner en 2001, Alexander Calder, l’un des créateurs parmi les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plus influents et les plus transcendantaux du siècle dernier, et l’artiste albanais Anri Sala (première exposition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personnelle en Espagne).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La programmation 2020 met à l’honneur deux artistes internationalement reconnus qui présentent à Santander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leur première exposition personnelle d’envergure en Espagne. Ellen Gallagher et Thomas Demand sont les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piliers d’un programme incluant également une installation monumentale d’Anri Sala, visible jusqu’au 3 mai.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lastRenderedPageBreak/>
        <w:t>Deux ateliers d’arts plastiques sont par ailleurs proposés cette année, dirigés par Anri Sala (du 20 au 30 avril) et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Ellen Gallagher (du 6 au 17 juillet). Thomas Demand assurera l’encadrement d’un troisième atelier en 2021.</w:t>
      </w:r>
    </w:p>
    <w:p w:rsidR="0061599A" w:rsidRPr="00363651" w:rsidRDefault="0061599A" w:rsidP="0061599A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Les visiteurs pourront éga</w:t>
      </w:r>
      <w:bookmarkStart w:id="0" w:name="_GoBack"/>
      <w:bookmarkEnd w:id="0"/>
      <w:r w:rsidRPr="00363651">
        <w:rPr>
          <w:sz w:val="20"/>
          <w:szCs w:val="20"/>
          <w:lang w:val="fr-FR"/>
        </w:rPr>
        <w:t>lement voir jusqu’à l’automne 2020 Collecting Processes: 25 Years of Itinerarios, une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sélection de 25 travaux de bénéficiaires des bourses d’arts plastiques décernées depuis 1993 par la Fondation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Botín, et la 26e édition d’Itinerarios, qui réunit les projets des lauréats des 26es bourses d’arts plastiques de la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fondation. Les appels à candidatures pour les bourses d’arts plastiques 2020, les 15es bourses annuelles de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commissaire et d’administrateur de musée, et les 48es bourses d’études universitaires sont lancés en février.</w:t>
      </w:r>
    </w:p>
    <w:p w:rsidR="0061599A" w:rsidRPr="00363651" w:rsidRDefault="0061599A" w:rsidP="00620295">
      <w:pPr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>Le programme est complété par les expositions permanentes : Portraits: Essence and Expression, un ensemble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généreusement cédé par Jaime Botín, membre du conseil d’administration de la Fondation Botín, et Joan Miró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>Sculptures, des oeuvres monumentales en prêt à long terme de la Successió Miró.</w:t>
      </w:r>
      <w:r w:rsidRPr="00363651">
        <w:rPr>
          <w:sz w:val="20"/>
          <w:szCs w:val="20"/>
          <w:lang w:val="fr-FR"/>
        </w:rPr>
        <w:t xml:space="preserve"> </w:t>
      </w:r>
      <w:r w:rsidRPr="00363651">
        <w:rPr>
          <w:sz w:val="20"/>
          <w:szCs w:val="20"/>
          <w:lang w:val="fr-FR"/>
        </w:rPr>
        <w:t xml:space="preserve">Plus d’informations sur: </w:t>
      </w:r>
      <w:hyperlink r:id="rId8" w:history="1">
        <w:r w:rsidRPr="00363651">
          <w:rPr>
            <w:rStyle w:val="Hipervnculo"/>
            <w:sz w:val="20"/>
            <w:szCs w:val="20"/>
            <w:lang w:val="fr-FR"/>
          </w:rPr>
          <w:t>www.centrobotin.org</w:t>
        </w:r>
      </w:hyperlink>
      <w:r w:rsidRPr="00363651">
        <w:rPr>
          <w:sz w:val="20"/>
          <w:szCs w:val="20"/>
          <w:lang w:val="fr-FR"/>
        </w:rPr>
        <w:t xml:space="preserve"> </w:t>
      </w:r>
    </w:p>
    <w:p w:rsidR="0061599A" w:rsidRPr="00363651" w:rsidRDefault="0061599A" w:rsidP="00620295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8"/>
          <w:szCs w:val="28"/>
          <w:lang w:val="fr-FR"/>
        </w:rPr>
      </w:pPr>
      <w:r w:rsidRPr="00363651">
        <w:rPr>
          <w:rFonts w:ascii="TimesNewRomanPSMT" w:hAnsi="TimesNewRomanPSMT" w:cs="TimesNewRomanPSMT"/>
          <w:color w:val="000000"/>
          <w:sz w:val="28"/>
          <w:szCs w:val="28"/>
          <w:lang w:val="fr-FR"/>
        </w:rPr>
        <w:t>………………………………………………………..</w:t>
      </w:r>
    </w:p>
    <w:p w:rsidR="0061599A" w:rsidRPr="00363651" w:rsidRDefault="0061599A" w:rsidP="0061599A">
      <w:pPr>
        <w:spacing w:after="0" w:line="240" w:lineRule="atLeast"/>
        <w:rPr>
          <w:rStyle w:val="nfasis"/>
          <w:rFonts w:ascii="Maax" w:hAnsi="Maax"/>
          <w:b/>
          <w:sz w:val="22"/>
          <w:lang w:val="fr-FR"/>
        </w:rPr>
      </w:pPr>
      <w:r w:rsidRPr="00363651">
        <w:rPr>
          <w:rStyle w:val="nfasis"/>
          <w:rFonts w:ascii="Maax" w:hAnsi="Maax"/>
          <w:b/>
          <w:sz w:val="22"/>
          <w:lang w:val="fr-FR"/>
        </w:rPr>
        <w:t>Centro Botín</w:t>
      </w:r>
    </w:p>
    <w:p w:rsidR="0061599A" w:rsidRPr="00363651" w:rsidRDefault="0061599A" w:rsidP="0061599A">
      <w:pPr>
        <w:widowControl w:val="0"/>
        <w:suppressAutoHyphens w:val="0"/>
        <w:spacing w:after="0" w:line="300" w:lineRule="exact"/>
        <w:rPr>
          <w:i/>
          <w:sz w:val="18"/>
          <w:lang w:val="fr-FR"/>
        </w:rPr>
      </w:pPr>
      <w:r w:rsidRPr="00363651">
        <w:rPr>
          <w:i/>
          <w:sz w:val="18"/>
          <w:lang w:val="fr-FR"/>
        </w:rPr>
        <w:t>Le Centro Botín, conçu par l’architecte Renzo Piano, est un projet de la Fondation Botín. Composante essentielle du circuit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artistique international, ce centre d’art privé parmi les plus prestigieux d’Espagne contribue au développement de richesse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économique et sociale à Santander. C’est également un pionnier mondial de la promotion de la créativité, de l’exploitation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du potentiel offert par les arts, et du développement de notre intelligence émotionnelle et notre capacité créative. Le Centro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Botín est également un espace de rencontre, une nouvelle enclave richement dotée au coeur de la ville et le dernier joyau de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la couronne culturelle sur la côte cantabrique – le moteur de la promotion nationale et internationale de la ville et de la</w:t>
      </w:r>
      <w:r w:rsidRPr="00363651">
        <w:rPr>
          <w:i/>
          <w:sz w:val="18"/>
          <w:lang w:val="fr-FR"/>
        </w:rPr>
        <w:t xml:space="preserve"> </w:t>
      </w:r>
      <w:r w:rsidRPr="00363651">
        <w:rPr>
          <w:i/>
          <w:sz w:val="18"/>
          <w:lang w:val="fr-FR"/>
        </w:rPr>
        <w:t>région.</w:t>
      </w:r>
    </w:p>
    <w:p w:rsidR="0061599A" w:rsidRPr="00363651" w:rsidRDefault="0061599A" w:rsidP="0061599A">
      <w:pPr>
        <w:pStyle w:val="Subttulo"/>
        <w:spacing w:line="240" w:lineRule="atLeast"/>
        <w:rPr>
          <w:sz w:val="20"/>
          <w:szCs w:val="20"/>
          <w:lang w:val="fr-FR"/>
        </w:rPr>
      </w:pPr>
    </w:p>
    <w:p w:rsidR="00620295" w:rsidRPr="00363651" w:rsidRDefault="00620295" w:rsidP="00620295">
      <w:pPr>
        <w:pStyle w:val="Subttulo"/>
        <w:spacing w:line="240" w:lineRule="atLeast"/>
        <w:rPr>
          <w:sz w:val="20"/>
          <w:szCs w:val="20"/>
          <w:lang w:val="fr-FR"/>
        </w:rPr>
      </w:pPr>
      <w:r w:rsidRPr="00363651">
        <w:rPr>
          <w:sz w:val="20"/>
          <w:szCs w:val="20"/>
          <w:lang w:val="fr-FR"/>
        </w:rPr>
        <w:t xml:space="preserve">Pour plus </w:t>
      </w:r>
      <w:r w:rsidRPr="00363651">
        <w:rPr>
          <w:sz w:val="20"/>
          <w:szCs w:val="20"/>
          <w:lang w:val="fr-FR"/>
        </w:rPr>
        <w:t>d’informations:</w:t>
      </w:r>
    </w:p>
    <w:p w:rsidR="0061599A" w:rsidRPr="00363651" w:rsidRDefault="0061599A" w:rsidP="00620295">
      <w:pPr>
        <w:pStyle w:val="Subttulo"/>
        <w:spacing w:line="240" w:lineRule="atLeast"/>
        <w:rPr>
          <w:b w:val="0"/>
          <w:sz w:val="20"/>
          <w:szCs w:val="20"/>
          <w:u w:val="none"/>
          <w:lang w:val="fr-FR"/>
        </w:rPr>
      </w:pPr>
      <w:r w:rsidRPr="00363651">
        <w:rPr>
          <w:b w:val="0"/>
          <w:sz w:val="20"/>
          <w:szCs w:val="20"/>
          <w:u w:val="none"/>
          <w:lang w:val="fr-FR"/>
        </w:rPr>
        <w:t>María Cagigas</w:t>
      </w:r>
      <w:r w:rsidR="00620295" w:rsidRPr="00363651">
        <w:rPr>
          <w:b w:val="0"/>
          <w:sz w:val="20"/>
          <w:szCs w:val="20"/>
          <w:u w:val="none"/>
          <w:lang w:val="fr-FR"/>
        </w:rPr>
        <w:t xml:space="preserve"> / Fundación Botín</w:t>
      </w:r>
      <w:r w:rsidRPr="00363651">
        <w:rPr>
          <w:b w:val="0"/>
          <w:sz w:val="20"/>
          <w:szCs w:val="20"/>
          <w:u w:val="none"/>
          <w:lang w:val="fr-FR"/>
        </w:rPr>
        <w:br/>
      </w:r>
      <w:hyperlink r:id="rId9" w:history="1">
        <w:r w:rsidRPr="00363651">
          <w:rPr>
            <w:b w:val="0"/>
            <w:sz w:val="20"/>
            <w:szCs w:val="20"/>
            <w:u w:val="none"/>
            <w:lang w:val="fr-FR"/>
          </w:rPr>
          <w:t>mcagigas@fundacionbotin.org</w:t>
        </w:r>
      </w:hyperlink>
    </w:p>
    <w:p w:rsidR="00620295" w:rsidRPr="00363651" w:rsidRDefault="0061599A" w:rsidP="00620295">
      <w:pPr>
        <w:pStyle w:val="Subttulo"/>
        <w:spacing w:after="240" w:line="240" w:lineRule="atLeast"/>
        <w:rPr>
          <w:b w:val="0"/>
          <w:sz w:val="20"/>
          <w:szCs w:val="20"/>
          <w:u w:val="none"/>
          <w:lang w:val="fr-FR"/>
        </w:rPr>
      </w:pPr>
      <w:r w:rsidRPr="00363651">
        <w:rPr>
          <w:b w:val="0"/>
          <w:sz w:val="20"/>
          <w:szCs w:val="20"/>
          <w:u w:val="none"/>
          <w:lang w:val="fr-FR"/>
        </w:rPr>
        <w:t xml:space="preserve">Tel.: </w:t>
      </w:r>
      <w:r w:rsidR="00620295" w:rsidRPr="00363651">
        <w:rPr>
          <w:b w:val="0"/>
          <w:sz w:val="20"/>
          <w:szCs w:val="20"/>
          <w:u w:val="none"/>
          <w:lang w:val="fr-FR"/>
        </w:rPr>
        <w:t xml:space="preserve">(+34) </w:t>
      </w:r>
      <w:r w:rsidRPr="00363651">
        <w:rPr>
          <w:b w:val="0"/>
          <w:sz w:val="20"/>
          <w:szCs w:val="20"/>
          <w:u w:val="none"/>
          <w:lang w:val="fr-FR"/>
        </w:rPr>
        <w:t>917 814 132</w:t>
      </w:r>
    </w:p>
    <w:p w:rsidR="00620295" w:rsidRPr="00363651" w:rsidRDefault="00620295" w:rsidP="00620295">
      <w:pPr>
        <w:pStyle w:val="Subttulo"/>
        <w:spacing w:line="240" w:lineRule="atLeast"/>
        <w:rPr>
          <w:b w:val="0"/>
          <w:sz w:val="20"/>
          <w:szCs w:val="20"/>
          <w:u w:val="none"/>
          <w:lang w:val="fr-FR"/>
        </w:rPr>
      </w:pPr>
      <w:r w:rsidRPr="00363651">
        <w:rPr>
          <w:b w:val="0"/>
          <w:sz w:val="20"/>
          <w:szCs w:val="20"/>
          <w:u w:val="none"/>
          <w:lang w:val="fr-FR"/>
        </w:rPr>
        <w:t>Thomas Lozinski / Claudine Colin Communication</w:t>
      </w:r>
    </w:p>
    <w:p w:rsidR="00620295" w:rsidRPr="00363651" w:rsidRDefault="00620295" w:rsidP="00620295">
      <w:pPr>
        <w:pStyle w:val="Subttulo"/>
        <w:spacing w:line="240" w:lineRule="atLeast"/>
        <w:rPr>
          <w:b w:val="0"/>
          <w:sz w:val="20"/>
          <w:szCs w:val="20"/>
          <w:u w:val="none"/>
          <w:lang w:val="fr-FR"/>
        </w:rPr>
      </w:pPr>
      <w:r w:rsidRPr="00363651">
        <w:rPr>
          <w:b w:val="0"/>
          <w:sz w:val="20"/>
          <w:szCs w:val="20"/>
          <w:u w:val="none"/>
          <w:lang w:val="fr-FR"/>
        </w:rPr>
        <w:t>thomas@claudinecolin.com</w:t>
      </w:r>
    </w:p>
    <w:p w:rsidR="00620295" w:rsidRPr="00363651" w:rsidRDefault="00620295" w:rsidP="00620295">
      <w:pPr>
        <w:pStyle w:val="Subttulo"/>
        <w:spacing w:line="240" w:lineRule="atLeast"/>
        <w:rPr>
          <w:b w:val="0"/>
          <w:sz w:val="20"/>
          <w:szCs w:val="20"/>
          <w:u w:val="none"/>
          <w:lang w:val="fr-FR"/>
        </w:rPr>
      </w:pPr>
      <w:r w:rsidRPr="00363651">
        <w:rPr>
          <w:b w:val="0"/>
          <w:sz w:val="20"/>
          <w:szCs w:val="20"/>
          <w:u w:val="none"/>
          <w:lang w:val="fr-FR"/>
        </w:rPr>
        <w:t>Tel.: +33(0)1 42 72 60 01</w:t>
      </w:r>
    </w:p>
    <w:p w:rsidR="0061599A" w:rsidRPr="00363651" w:rsidRDefault="0061599A" w:rsidP="00620295">
      <w:pPr>
        <w:pStyle w:val="Subttulo"/>
        <w:spacing w:line="240" w:lineRule="atLeast"/>
        <w:rPr>
          <w:rStyle w:val="nfasis"/>
          <w:i/>
          <w:sz w:val="20"/>
          <w:szCs w:val="20"/>
          <w:lang w:val="fr-FR"/>
        </w:rPr>
      </w:pPr>
      <w:r w:rsidRPr="00363651">
        <w:rPr>
          <w:rFonts w:ascii="Maax Medium" w:hAnsi="Maax Medium"/>
          <w:sz w:val="20"/>
          <w:szCs w:val="20"/>
          <w:lang w:val="fr-FR"/>
        </w:rPr>
        <w:br/>
      </w:r>
    </w:p>
    <w:p w:rsidR="0061599A" w:rsidRPr="00363651" w:rsidRDefault="0061599A" w:rsidP="0061599A">
      <w:pPr>
        <w:pStyle w:val="Sinespaciado"/>
        <w:spacing w:after="240"/>
        <w:jc w:val="center"/>
        <w:rPr>
          <w:rFonts w:ascii="Calibri-Italic" w:hAnsi="Calibri-Italic" w:cs="Calibri-Italic"/>
          <w:i/>
          <w:iCs/>
          <w:color w:val="000000"/>
          <w:sz w:val="18"/>
          <w:szCs w:val="18"/>
          <w:lang w:val="fr-FR"/>
        </w:rPr>
      </w:pPr>
    </w:p>
    <w:p w:rsidR="0061599A" w:rsidRPr="00363651" w:rsidRDefault="0061599A" w:rsidP="0061599A">
      <w:pPr>
        <w:pStyle w:val="Sinespaciado"/>
        <w:spacing w:after="240"/>
        <w:jc w:val="center"/>
        <w:rPr>
          <w:rFonts w:ascii="Calibri-Italic" w:hAnsi="Calibri-Italic" w:cs="Calibri-Italic"/>
          <w:i/>
          <w:iCs/>
          <w:color w:val="000000"/>
          <w:sz w:val="18"/>
          <w:szCs w:val="18"/>
          <w:lang w:val="fr-FR"/>
        </w:rPr>
      </w:pPr>
    </w:p>
    <w:p w:rsidR="00D6571C" w:rsidRPr="00363651" w:rsidRDefault="00D6571C" w:rsidP="00140186">
      <w:pPr>
        <w:spacing w:line="240" w:lineRule="atLeast"/>
        <w:jc w:val="right"/>
        <w:rPr>
          <w:rStyle w:val="nfasis"/>
          <w:i/>
          <w:sz w:val="20"/>
          <w:szCs w:val="20"/>
          <w:lang w:val="fr-FR"/>
        </w:rPr>
      </w:pPr>
    </w:p>
    <w:sectPr w:rsidR="00D6571C" w:rsidRPr="00363651" w:rsidSect="00F375D7">
      <w:headerReference w:type="default" r:id="rId10"/>
      <w:headerReference w:type="first" r:id="rId11"/>
      <w:pgSz w:w="11900" w:h="16820"/>
      <w:pgMar w:top="2127" w:right="1440" w:bottom="851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B0" w:rsidRDefault="007038B0" w:rsidP="005971DB">
      <w:r>
        <w:separator/>
      </w:r>
    </w:p>
  </w:endnote>
  <w:endnote w:type="continuationSeparator" w:id="0">
    <w:p w:rsidR="007038B0" w:rsidRDefault="007038B0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altName w:val="Maax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B0" w:rsidRDefault="007038B0" w:rsidP="005971DB">
      <w:r>
        <w:separator/>
      </w:r>
    </w:p>
  </w:footnote>
  <w:footnote w:type="continuationSeparator" w:id="0">
    <w:p w:rsidR="007038B0" w:rsidRDefault="007038B0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07" w:rsidRDefault="00DC6107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356E767F" wp14:editId="69C4C2A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3C6D26D6" wp14:editId="4277BE3A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260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8D124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07" w:rsidRDefault="00DC6107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06C992C9" wp14:editId="7E10E91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AB014" wp14:editId="1FD1ED5F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26035"/>
              <wp:wrapThrough wrapText="bothSides">
                <wp:wrapPolygon edited="0">
                  <wp:start x="0" y="0"/>
                  <wp:lineTo x="0" y="21612"/>
                  <wp:lineTo x="21590" y="21612"/>
                  <wp:lineTo x="21590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ECA6A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F90A759C"/>
    <w:lvl w:ilvl="0" w:tplc="748EF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6145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5C46"/>
    <w:rsid w:val="00007CD7"/>
    <w:rsid w:val="0001208A"/>
    <w:rsid w:val="00015AA9"/>
    <w:rsid w:val="00020748"/>
    <w:rsid w:val="00025E81"/>
    <w:rsid w:val="0003587C"/>
    <w:rsid w:val="00037AEC"/>
    <w:rsid w:val="00043A32"/>
    <w:rsid w:val="00045BB4"/>
    <w:rsid w:val="00050CA2"/>
    <w:rsid w:val="00054EC0"/>
    <w:rsid w:val="00057329"/>
    <w:rsid w:val="00057AEA"/>
    <w:rsid w:val="00061D2B"/>
    <w:rsid w:val="000644B7"/>
    <w:rsid w:val="000650CC"/>
    <w:rsid w:val="00074577"/>
    <w:rsid w:val="000818B8"/>
    <w:rsid w:val="00096A78"/>
    <w:rsid w:val="000A01E0"/>
    <w:rsid w:val="000A2A8E"/>
    <w:rsid w:val="000B66C4"/>
    <w:rsid w:val="000C1FFA"/>
    <w:rsid w:val="000D382D"/>
    <w:rsid w:val="000D60FA"/>
    <w:rsid w:val="000E14C9"/>
    <w:rsid w:val="000E5B5D"/>
    <w:rsid w:val="0010467F"/>
    <w:rsid w:val="00110550"/>
    <w:rsid w:val="001222F5"/>
    <w:rsid w:val="00140186"/>
    <w:rsid w:val="00140FB2"/>
    <w:rsid w:val="00144A26"/>
    <w:rsid w:val="00150D93"/>
    <w:rsid w:val="001516A6"/>
    <w:rsid w:val="00152D54"/>
    <w:rsid w:val="001674A6"/>
    <w:rsid w:val="001813B3"/>
    <w:rsid w:val="00185A16"/>
    <w:rsid w:val="0019685A"/>
    <w:rsid w:val="001C46B9"/>
    <w:rsid w:val="001C4C1D"/>
    <w:rsid w:val="001E3CCD"/>
    <w:rsid w:val="001E6BEA"/>
    <w:rsid w:val="001F2FE3"/>
    <w:rsid w:val="001F31C6"/>
    <w:rsid w:val="001F60A2"/>
    <w:rsid w:val="001F6CDE"/>
    <w:rsid w:val="00201D26"/>
    <w:rsid w:val="0020311E"/>
    <w:rsid w:val="002059B6"/>
    <w:rsid w:val="00211DCF"/>
    <w:rsid w:val="0021265D"/>
    <w:rsid w:val="00232177"/>
    <w:rsid w:val="002354CD"/>
    <w:rsid w:val="00235E7D"/>
    <w:rsid w:val="002373E2"/>
    <w:rsid w:val="00241EEC"/>
    <w:rsid w:val="00243A77"/>
    <w:rsid w:val="002456BB"/>
    <w:rsid w:val="00253CDD"/>
    <w:rsid w:val="00254AC4"/>
    <w:rsid w:val="0025504D"/>
    <w:rsid w:val="0025661B"/>
    <w:rsid w:val="00263EE4"/>
    <w:rsid w:val="002651E2"/>
    <w:rsid w:val="002673E5"/>
    <w:rsid w:val="00275317"/>
    <w:rsid w:val="0029408D"/>
    <w:rsid w:val="002A4C44"/>
    <w:rsid w:val="002B2D68"/>
    <w:rsid w:val="002B7BFF"/>
    <w:rsid w:val="002C58CE"/>
    <w:rsid w:val="002F064A"/>
    <w:rsid w:val="002F1800"/>
    <w:rsid w:val="002F48EA"/>
    <w:rsid w:val="002F7DC6"/>
    <w:rsid w:val="0030004D"/>
    <w:rsid w:val="00303B46"/>
    <w:rsid w:val="00303F21"/>
    <w:rsid w:val="00312C08"/>
    <w:rsid w:val="00314DE2"/>
    <w:rsid w:val="00316ED5"/>
    <w:rsid w:val="00317726"/>
    <w:rsid w:val="00340E36"/>
    <w:rsid w:val="003551A7"/>
    <w:rsid w:val="00363085"/>
    <w:rsid w:val="00363651"/>
    <w:rsid w:val="0036656D"/>
    <w:rsid w:val="003717F6"/>
    <w:rsid w:val="0037206E"/>
    <w:rsid w:val="0037356E"/>
    <w:rsid w:val="00380B4B"/>
    <w:rsid w:val="003A4F1E"/>
    <w:rsid w:val="003C2593"/>
    <w:rsid w:val="003E3791"/>
    <w:rsid w:val="003E5D11"/>
    <w:rsid w:val="003F19CB"/>
    <w:rsid w:val="003F1D92"/>
    <w:rsid w:val="003F5BAC"/>
    <w:rsid w:val="0040219A"/>
    <w:rsid w:val="00403ADF"/>
    <w:rsid w:val="00415C7B"/>
    <w:rsid w:val="00420BC0"/>
    <w:rsid w:val="0043645F"/>
    <w:rsid w:val="00447DC5"/>
    <w:rsid w:val="0046050B"/>
    <w:rsid w:val="004638B1"/>
    <w:rsid w:val="00463B0D"/>
    <w:rsid w:val="004878BC"/>
    <w:rsid w:val="00492DF3"/>
    <w:rsid w:val="00495C96"/>
    <w:rsid w:val="00497953"/>
    <w:rsid w:val="004A3874"/>
    <w:rsid w:val="004D190E"/>
    <w:rsid w:val="004D1A64"/>
    <w:rsid w:val="004D63FF"/>
    <w:rsid w:val="004E0349"/>
    <w:rsid w:val="004F0570"/>
    <w:rsid w:val="005072E7"/>
    <w:rsid w:val="005141D0"/>
    <w:rsid w:val="0051581F"/>
    <w:rsid w:val="00516036"/>
    <w:rsid w:val="005175E9"/>
    <w:rsid w:val="005277A2"/>
    <w:rsid w:val="00541F43"/>
    <w:rsid w:val="00545C7F"/>
    <w:rsid w:val="005479C3"/>
    <w:rsid w:val="00547EA0"/>
    <w:rsid w:val="00560D95"/>
    <w:rsid w:val="00567087"/>
    <w:rsid w:val="00567E71"/>
    <w:rsid w:val="00573F56"/>
    <w:rsid w:val="005772BE"/>
    <w:rsid w:val="00585B2A"/>
    <w:rsid w:val="00586B77"/>
    <w:rsid w:val="00591C63"/>
    <w:rsid w:val="005971DB"/>
    <w:rsid w:val="005A400F"/>
    <w:rsid w:val="005A5E07"/>
    <w:rsid w:val="005B0D2D"/>
    <w:rsid w:val="005B243F"/>
    <w:rsid w:val="005B2E16"/>
    <w:rsid w:val="005B3241"/>
    <w:rsid w:val="005D6F57"/>
    <w:rsid w:val="005E4E71"/>
    <w:rsid w:val="005E74C7"/>
    <w:rsid w:val="00606EE6"/>
    <w:rsid w:val="00613890"/>
    <w:rsid w:val="0061599A"/>
    <w:rsid w:val="00616FD1"/>
    <w:rsid w:val="00620295"/>
    <w:rsid w:val="006279EA"/>
    <w:rsid w:val="00632458"/>
    <w:rsid w:val="0063331E"/>
    <w:rsid w:val="00634A73"/>
    <w:rsid w:val="00634F5A"/>
    <w:rsid w:val="0063531C"/>
    <w:rsid w:val="00635561"/>
    <w:rsid w:val="0064467C"/>
    <w:rsid w:val="00670B64"/>
    <w:rsid w:val="00675BAB"/>
    <w:rsid w:val="00684AF3"/>
    <w:rsid w:val="00694F99"/>
    <w:rsid w:val="00696821"/>
    <w:rsid w:val="006A3E14"/>
    <w:rsid w:val="006B2B5A"/>
    <w:rsid w:val="006B7607"/>
    <w:rsid w:val="006C06E9"/>
    <w:rsid w:val="006C7956"/>
    <w:rsid w:val="006D2178"/>
    <w:rsid w:val="006E7D47"/>
    <w:rsid w:val="006E7F0E"/>
    <w:rsid w:val="006F1616"/>
    <w:rsid w:val="00700D24"/>
    <w:rsid w:val="00702B10"/>
    <w:rsid w:val="00703393"/>
    <w:rsid w:val="007038B0"/>
    <w:rsid w:val="00704D57"/>
    <w:rsid w:val="007127B9"/>
    <w:rsid w:val="00716CD8"/>
    <w:rsid w:val="0071797F"/>
    <w:rsid w:val="007214BA"/>
    <w:rsid w:val="00722EBF"/>
    <w:rsid w:val="00722F23"/>
    <w:rsid w:val="0072358E"/>
    <w:rsid w:val="00735DE4"/>
    <w:rsid w:val="0075037D"/>
    <w:rsid w:val="00764845"/>
    <w:rsid w:val="0076666A"/>
    <w:rsid w:val="00782193"/>
    <w:rsid w:val="00792353"/>
    <w:rsid w:val="00793B0D"/>
    <w:rsid w:val="00796462"/>
    <w:rsid w:val="007A5A73"/>
    <w:rsid w:val="007C33DA"/>
    <w:rsid w:val="007D7864"/>
    <w:rsid w:val="007E267F"/>
    <w:rsid w:val="008008A0"/>
    <w:rsid w:val="00804E45"/>
    <w:rsid w:val="0082558A"/>
    <w:rsid w:val="008331BE"/>
    <w:rsid w:val="00835086"/>
    <w:rsid w:val="0083530D"/>
    <w:rsid w:val="00845E0F"/>
    <w:rsid w:val="00857D5C"/>
    <w:rsid w:val="00866EEA"/>
    <w:rsid w:val="00880BE8"/>
    <w:rsid w:val="00890267"/>
    <w:rsid w:val="00890C70"/>
    <w:rsid w:val="008940E3"/>
    <w:rsid w:val="008956CD"/>
    <w:rsid w:val="008A3363"/>
    <w:rsid w:val="008A3BC4"/>
    <w:rsid w:val="008B0D1F"/>
    <w:rsid w:val="008B3052"/>
    <w:rsid w:val="008B4858"/>
    <w:rsid w:val="008C2C56"/>
    <w:rsid w:val="008C45D8"/>
    <w:rsid w:val="008E2F99"/>
    <w:rsid w:val="008F4B1F"/>
    <w:rsid w:val="008F5FDA"/>
    <w:rsid w:val="009258D8"/>
    <w:rsid w:val="00927DA2"/>
    <w:rsid w:val="00931448"/>
    <w:rsid w:val="00933487"/>
    <w:rsid w:val="00933BC3"/>
    <w:rsid w:val="009527BF"/>
    <w:rsid w:val="00956E50"/>
    <w:rsid w:val="00965928"/>
    <w:rsid w:val="00966C42"/>
    <w:rsid w:val="0096794F"/>
    <w:rsid w:val="00981E80"/>
    <w:rsid w:val="00987C3B"/>
    <w:rsid w:val="00994AA4"/>
    <w:rsid w:val="009A095F"/>
    <w:rsid w:val="009B193A"/>
    <w:rsid w:val="009B5841"/>
    <w:rsid w:val="009D1B26"/>
    <w:rsid w:val="009E78CF"/>
    <w:rsid w:val="009F0056"/>
    <w:rsid w:val="009F17EB"/>
    <w:rsid w:val="009F39C9"/>
    <w:rsid w:val="009F43CB"/>
    <w:rsid w:val="009F4714"/>
    <w:rsid w:val="009F6D06"/>
    <w:rsid w:val="00A007A8"/>
    <w:rsid w:val="00A05372"/>
    <w:rsid w:val="00A11C19"/>
    <w:rsid w:val="00A12B96"/>
    <w:rsid w:val="00A229B6"/>
    <w:rsid w:val="00A314AB"/>
    <w:rsid w:val="00A40DF8"/>
    <w:rsid w:val="00A50B1A"/>
    <w:rsid w:val="00A52C59"/>
    <w:rsid w:val="00A52DE9"/>
    <w:rsid w:val="00A52E8B"/>
    <w:rsid w:val="00A57A9E"/>
    <w:rsid w:val="00A64D07"/>
    <w:rsid w:val="00A7425F"/>
    <w:rsid w:val="00A8017B"/>
    <w:rsid w:val="00AB4AE7"/>
    <w:rsid w:val="00AC4A79"/>
    <w:rsid w:val="00AD18CC"/>
    <w:rsid w:val="00AD212C"/>
    <w:rsid w:val="00AF6D73"/>
    <w:rsid w:val="00B00A51"/>
    <w:rsid w:val="00B0103F"/>
    <w:rsid w:val="00B04202"/>
    <w:rsid w:val="00B10804"/>
    <w:rsid w:val="00B17122"/>
    <w:rsid w:val="00B365D4"/>
    <w:rsid w:val="00B368A2"/>
    <w:rsid w:val="00B41582"/>
    <w:rsid w:val="00B426B3"/>
    <w:rsid w:val="00B51E2F"/>
    <w:rsid w:val="00B5642F"/>
    <w:rsid w:val="00B663F9"/>
    <w:rsid w:val="00B71B45"/>
    <w:rsid w:val="00B75400"/>
    <w:rsid w:val="00B8660C"/>
    <w:rsid w:val="00B9013F"/>
    <w:rsid w:val="00B91E0F"/>
    <w:rsid w:val="00B937BC"/>
    <w:rsid w:val="00BB6949"/>
    <w:rsid w:val="00BB6F88"/>
    <w:rsid w:val="00BC2B0B"/>
    <w:rsid w:val="00BC5112"/>
    <w:rsid w:val="00BD43D8"/>
    <w:rsid w:val="00BD7482"/>
    <w:rsid w:val="00BE646F"/>
    <w:rsid w:val="00BF2C32"/>
    <w:rsid w:val="00BF7F9E"/>
    <w:rsid w:val="00C00674"/>
    <w:rsid w:val="00C01DF4"/>
    <w:rsid w:val="00C06D2B"/>
    <w:rsid w:val="00C2225C"/>
    <w:rsid w:val="00C22772"/>
    <w:rsid w:val="00C248E1"/>
    <w:rsid w:val="00C24CD1"/>
    <w:rsid w:val="00C2705B"/>
    <w:rsid w:val="00C42A3E"/>
    <w:rsid w:val="00C45E96"/>
    <w:rsid w:val="00C506A5"/>
    <w:rsid w:val="00C5602E"/>
    <w:rsid w:val="00C57F01"/>
    <w:rsid w:val="00C6251A"/>
    <w:rsid w:val="00C73DA5"/>
    <w:rsid w:val="00C81754"/>
    <w:rsid w:val="00C93D5F"/>
    <w:rsid w:val="00C95E53"/>
    <w:rsid w:val="00CA2BCE"/>
    <w:rsid w:val="00CA58D9"/>
    <w:rsid w:val="00CA76BD"/>
    <w:rsid w:val="00CB7A30"/>
    <w:rsid w:val="00CC65AC"/>
    <w:rsid w:val="00CD2D52"/>
    <w:rsid w:val="00CD4DC6"/>
    <w:rsid w:val="00CD550A"/>
    <w:rsid w:val="00CD6DBC"/>
    <w:rsid w:val="00CF649E"/>
    <w:rsid w:val="00D01D3F"/>
    <w:rsid w:val="00D036E2"/>
    <w:rsid w:val="00D149B2"/>
    <w:rsid w:val="00D179F7"/>
    <w:rsid w:val="00D22458"/>
    <w:rsid w:val="00D24C66"/>
    <w:rsid w:val="00D30142"/>
    <w:rsid w:val="00D33368"/>
    <w:rsid w:val="00D404D7"/>
    <w:rsid w:val="00D55A77"/>
    <w:rsid w:val="00D567A0"/>
    <w:rsid w:val="00D63158"/>
    <w:rsid w:val="00D6571C"/>
    <w:rsid w:val="00D70C26"/>
    <w:rsid w:val="00D82EC0"/>
    <w:rsid w:val="00D839F5"/>
    <w:rsid w:val="00D87605"/>
    <w:rsid w:val="00D92BAC"/>
    <w:rsid w:val="00DA2544"/>
    <w:rsid w:val="00DB3A20"/>
    <w:rsid w:val="00DB45FE"/>
    <w:rsid w:val="00DC044E"/>
    <w:rsid w:val="00DC3513"/>
    <w:rsid w:val="00DC6107"/>
    <w:rsid w:val="00DD10A6"/>
    <w:rsid w:val="00DD193F"/>
    <w:rsid w:val="00DE5AFF"/>
    <w:rsid w:val="00DF1D4F"/>
    <w:rsid w:val="00E00A5F"/>
    <w:rsid w:val="00E143DF"/>
    <w:rsid w:val="00E227BF"/>
    <w:rsid w:val="00E317D0"/>
    <w:rsid w:val="00E45665"/>
    <w:rsid w:val="00E45A52"/>
    <w:rsid w:val="00E46C62"/>
    <w:rsid w:val="00E51C30"/>
    <w:rsid w:val="00E749C9"/>
    <w:rsid w:val="00E74F22"/>
    <w:rsid w:val="00E83CA9"/>
    <w:rsid w:val="00E92070"/>
    <w:rsid w:val="00EA31BD"/>
    <w:rsid w:val="00EB7E51"/>
    <w:rsid w:val="00EC2983"/>
    <w:rsid w:val="00ED0EAE"/>
    <w:rsid w:val="00EE3D43"/>
    <w:rsid w:val="00EE5004"/>
    <w:rsid w:val="00EE5EA4"/>
    <w:rsid w:val="00EF138E"/>
    <w:rsid w:val="00F04701"/>
    <w:rsid w:val="00F13441"/>
    <w:rsid w:val="00F15E1E"/>
    <w:rsid w:val="00F320DD"/>
    <w:rsid w:val="00F375D7"/>
    <w:rsid w:val="00F43AEE"/>
    <w:rsid w:val="00F62659"/>
    <w:rsid w:val="00F6442D"/>
    <w:rsid w:val="00F75BB9"/>
    <w:rsid w:val="00F81D9F"/>
    <w:rsid w:val="00F87C65"/>
    <w:rsid w:val="00F9293A"/>
    <w:rsid w:val="00F942D3"/>
    <w:rsid w:val="00FA11C4"/>
    <w:rsid w:val="00FA4563"/>
    <w:rsid w:val="00FA714F"/>
    <w:rsid w:val="00FC24CA"/>
    <w:rsid w:val="00FC3D8D"/>
    <w:rsid w:val="00FD138E"/>
    <w:rsid w:val="00FD6498"/>
    <w:rsid w:val="00FD6DDE"/>
    <w:rsid w:val="00FE03C7"/>
    <w:rsid w:val="00FF156D"/>
    <w:rsid w:val="00FF45E3"/>
    <w:rsid w:val="00FF49A0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d0d0c"/>
    </o:shapedefaults>
    <o:shapelayout v:ext="edit">
      <o:idmap v:ext="edit" data="1"/>
    </o:shapelayout>
  </w:shapeDefaults>
  <w:decimalSymbol w:val=","/>
  <w:listSeparator w:val=";"/>
  <w14:docId w14:val="7C8470AC"/>
  <w15:docId w15:val="{96EEADD2-00CD-49AB-A945-CA5E864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1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91F6B-7E2A-48F9-9568-020AA458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4</cp:revision>
  <cp:lastPrinted>2020-01-15T10:32:00Z</cp:lastPrinted>
  <dcterms:created xsi:type="dcterms:W3CDTF">2020-02-20T16:01:00Z</dcterms:created>
  <dcterms:modified xsi:type="dcterms:W3CDTF">2020-02-20T16:04:00Z</dcterms:modified>
</cp:coreProperties>
</file>