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D808" w14:textId="65B62CB0" w:rsidR="001A5EF8" w:rsidRPr="001A5EF8" w:rsidRDefault="001A5EF8" w:rsidP="001A5EF8">
      <w:pPr>
        <w:spacing w:before="100" w:beforeAutospacing="1" w:after="100" w:afterAutospacing="1"/>
        <w:rPr>
          <w:lang w:val="es-ES" w:eastAsia="es-ES"/>
        </w:rPr>
      </w:pPr>
      <w:r w:rsidRPr="001A5EF8">
        <w:rPr>
          <w:noProof/>
          <w:lang w:val="es-ES" w:eastAsia="es-ES"/>
        </w:rPr>
        <w:drawing>
          <wp:anchor distT="0" distB="0" distL="114300" distR="114300" simplePos="0" relativeHeight="251658240" behindDoc="0" locked="0" layoutInCell="1" allowOverlap="1" wp14:anchorId="0B7C553E" wp14:editId="7B03671E">
            <wp:simplePos x="0" y="0"/>
            <wp:positionH relativeFrom="margin">
              <wp:posOffset>-914400</wp:posOffset>
            </wp:positionH>
            <wp:positionV relativeFrom="margin">
              <wp:posOffset>-1666875</wp:posOffset>
            </wp:positionV>
            <wp:extent cx="7571105" cy="10706100"/>
            <wp:effectExtent l="0" t="0" r="0" b="0"/>
            <wp:wrapSquare wrapText="bothSides"/>
            <wp:docPr id="1101751432"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51432" name="Imagen 1" descr="Diagram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1105"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24B76" w14:textId="1A4308FB" w:rsidR="00282350" w:rsidRPr="007E26C0" w:rsidRDefault="00282350" w:rsidP="007E26C0">
      <w:pPr>
        <w:pStyle w:val="Sinespaciado"/>
        <w:spacing w:after="240"/>
        <w:jc w:val="center"/>
        <w:rPr>
          <w:rStyle w:val="nfasis"/>
          <w:rFonts w:ascii="Maax" w:hAnsi="Maax"/>
          <w:b/>
          <w:sz w:val="44"/>
          <w:szCs w:val="44"/>
          <w:lang w:val="en-US"/>
        </w:rPr>
      </w:pPr>
      <w:r w:rsidRPr="007E26C0">
        <w:rPr>
          <w:rStyle w:val="nfasis"/>
          <w:rFonts w:ascii="Maax" w:hAnsi="Maax"/>
          <w:b/>
          <w:sz w:val="44"/>
          <w:szCs w:val="44"/>
          <w:lang w:val="en-US"/>
        </w:rPr>
        <w:lastRenderedPageBreak/>
        <w:t>CENTRO BOTÍN PRESENTS THE EXHIBITION ‘I LIVE UNDER YOUR SKY TOO’, BY SHILPA GUPTA</w:t>
      </w:r>
    </w:p>
    <w:p w14:paraId="1C71777D" w14:textId="7572D847" w:rsidR="00A37634" w:rsidRPr="00A37634" w:rsidRDefault="00282350" w:rsidP="00922709">
      <w:pPr>
        <w:pStyle w:val="Sinespaciado"/>
        <w:numPr>
          <w:ilvl w:val="0"/>
          <w:numId w:val="14"/>
        </w:numPr>
        <w:spacing w:after="240" w:line="300" w:lineRule="exact"/>
        <w:rPr>
          <w:sz w:val="20"/>
          <w:szCs w:val="20"/>
          <w:lang w:val="en-US"/>
        </w:rPr>
      </w:pPr>
      <w:r w:rsidRPr="00A37634">
        <w:rPr>
          <w:sz w:val="20"/>
          <w:szCs w:val="20"/>
          <w:lang w:val="en-US"/>
        </w:rPr>
        <w:t xml:space="preserve">The exhibition – Gupta’s first in Spain – on display at Centro Botín from 23 March to 8 September 2024, is an evocative presentation of her most recent work, in which voice and poetry flood the exhibition hall, </w:t>
      </w:r>
      <w:r w:rsidR="00A37634" w:rsidRPr="00A37634">
        <w:rPr>
          <w:sz w:val="20"/>
          <w:szCs w:val="20"/>
          <w:lang w:val="en-US"/>
        </w:rPr>
        <w:t xml:space="preserve">to reclaim the existence of those who have been </w:t>
      </w:r>
      <w:r w:rsidR="00922709" w:rsidRPr="00922709">
        <w:rPr>
          <w:sz w:val="20"/>
          <w:szCs w:val="20"/>
          <w:lang w:val="en-US"/>
        </w:rPr>
        <w:t>muted</w:t>
      </w:r>
      <w:r w:rsidR="00922709">
        <w:rPr>
          <w:sz w:val="20"/>
          <w:szCs w:val="20"/>
          <w:lang w:val="en-US"/>
        </w:rPr>
        <w:t xml:space="preserve"> </w:t>
      </w:r>
      <w:r w:rsidR="00A37634" w:rsidRPr="00A37634">
        <w:rPr>
          <w:sz w:val="20"/>
          <w:szCs w:val="20"/>
          <w:lang w:val="en-US"/>
        </w:rPr>
        <w:t>and blur the borders that limit the movement of individuals, goods or ideas.</w:t>
      </w:r>
    </w:p>
    <w:p w14:paraId="2E287343" w14:textId="7BA24A9C" w:rsidR="00282350" w:rsidRPr="00A37634" w:rsidRDefault="00282350" w:rsidP="00A37634">
      <w:pPr>
        <w:pStyle w:val="Sinespaciado"/>
        <w:numPr>
          <w:ilvl w:val="0"/>
          <w:numId w:val="14"/>
        </w:numPr>
        <w:spacing w:after="240" w:line="300" w:lineRule="exact"/>
        <w:rPr>
          <w:sz w:val="20"/>
          <w:szCs w:val="20"/>
          <w:lang w:val="en-US"/>
        </w:rPr>
      </w:pPr>
      <w:r w:rsidRPr="00A37634">
        <w:rPr>
          <w:sz w:val="20"/>
          <w:szCs w:val="20"/>
          <w:lang w:val="en-US"/>
        </w:rPr>
        <w:t xml:space="preserve">Centro Botín </w:t>
      </w:r>
      <w:r w:rsidR="00EF7E43">
        <w:rPr>
          <w:sz w:val="20"/>
          <w:szCs w:val="20"/>
          <w:lang w:val="en-US"/>
        </w:rPr>
        <w:t xml:space="preserve">features </w:t>
      </w:r>
      <w:r w:rsidRPr="00A37634">
        <w:rPr>
          <w:sz w:val="20"/>
          <w:szCs w:val="20"/>
          <w:lang w:val="en-US"/>
        </w:rPr>
        <w:t xml:space="preserve">a new sound installation commissioned for the occasion. </w:t>
      </w:r>
      <w:r w:rsidRPr="00B13048">
        <w:rPr>
          <w:i/>
          <w:sz w:val="20"/>
          <w:szCs w:val="20"/>
          <w:lang w:val="en-US"/>
        </w:rPr>
        <w:t>Listening Air</w:t>
      </w:r>
      <w:r w:rsidRPr="00A37634">
        <w:rPr>
          <w:sz w:val="20"/>
          <w:szCs w:val="20"/>
          <w:lang w:val="en-US"/>
        </w:rPr>
        <w:t xml:space="preserve"> is a shared listening space in which a set of suspended, rotating microphones will - relay protest songs that have resonated in diverse and faraway landscapes and communities throughout generations. </w:t>
      </w:r>
    </w:p>
    <w:p w14:paraId="60DA9958" w14:textId="77777777" w:rsidR="00282350" w:rsidRPr="00A37634" w:rsidRDefault="00282350" w:rsidP="00A37634">
      <w:pPr>
        <w:pStyle w:val="Sinespaciado"/>
        <w:numPr>
          <w:ilvl w:val="0"/>
          <w:numId w:val="14"/>
        </w:numPr>
        <w:spacing w:after="240" w:line="300" w:lineRule="exact"/>
        <w:rPr>
          <w:sz w:val="20"/>
          <w:szCs w:val="20"/>
          <w:lang w:val="en-US"/>
        </w:rPr>
      </w:pPr>
      <w:r w:rsidRPr="00A37634">
        <w:rPr>
          <w:sz w:val="20"/>
          <w:szCs w:val="20"/>
          <w:lang w:val="en-US"/>
        </w:rPr>
        <w:t xml:space="preserve">With Gupta, Centro Botín inaugurates its 2024 exhibition calendar, which will continue with visual scores by the Swiss artist Silvia </w:t>
      </w:r>
      <w:proofErr w:type="spellStart"/>
      <w:r w:rsidRPr="00A37634">
        <w:rPr>
          <w:sz w:val="20"/>
          <w:szCs w:val="20"/>
          <w:lang w:val="en-US"/>
        </w:rPr>
        <w:t>Bächli</w:t>
      </w:r>
      <w:proofErr w:type="spellEnd"/>
      <w:r w:rsidRPr="00A37634">
        <w:rPr>
          <w:sz w:val="20"/>
          <w:szCs w:val="20"/>
          <w:lang w:val="en-US"/>
        </w:rPr>
        <w:t xml:space="preserve"> (11 May) and the performative, humorous works of the Japanese artist Shimabuku (5 October). </w:t>
      </w:r>
    </w:p>
    <w:p w14:paraId="3D39B42A" w14:textId="7582F138" w:rsidR="00282350" w:rsidRPr="00A37634" w:rsidRDefault="00282350" w:rsidP="00A37634">
      <w:pPr>
        <w:pStyle w:val="Sinespaciado"/>
        <w:numPr>
          <w:ilvl w:val="0"/>
          <w:numId w:val="14"/>
        </w:numPr>
        <w:spacing w:after="240" w:line="300" w:lineRule="exact"/>
        <w:rPr>
          <w:sz w:val="20"/>
          <w:szCs w:val="20"/>
          <w:lang w:val="en-US"/>
        </w:rPr>
      </w:pPr>
      <w:r w:rsidRPr="00A37634">
        <w:rPr>
          <w:sz w:val="20"/>
          <w:szCs w:val="20"/>
          <w:lang w:val="en-US"/>
        </w:rPr>
        <w:t xml:space="preserve">Curated by Bárbara Rodríguez Muñoz, Director of </w:t>
      </w:r>
      <w:proofErr w:type="gramStart"/>
      <w:r w:rsidRPr="00A37634">
        <w:rPr>
          <w:sz w:val="20"/>
          <w:szCs w:val="20"/>
          <w:lang w:val="en-US"/>
        </w:rPr>
        <w:t>Exhibitions</w:t>
      </w:r>
      <w:proofErr w:type="gramEnd"/>
      <w:r w:rsidRPr="00A37634">
        <w:rPr>
          <w:sz w:val="20"/>
          <w:szCs w:val="20"/>
          <w:lang w:val="en-US"/>
        </w:rPr>
        <w:t xml:space="preserve"> and the Collection at Centro Botín, the exhibition </w:t>
      </w:r>
      <w:r w:rsidR="00BF1879">
        <w:rPr>
          <w:sz w:val="20"/>
          <w:szCs w:val="20"/>
          <w:lang w:val="en-US"/>
        </w:rPr>
        <w:t>is</w:t>
      </w:r>
      <w:r w:rsidRPr="00A37634">
        <w:rPr>
          <w:sz w:val="20"/>
          <w:szCs w:val="20"/>
          <w:lang w:val="en-US"/>
        </w:rPr>
        <w:t xml:space="preserve"> accompanied by a publication,</w:t>
      </w:r>
      <w:r w:rsidR="00B13048">
        <w:rPr>
          <w:sz w:val="20"/>
          <w:szCs w:val="20"/>
          <w:lang w:val="en-US"/>
        </w:rPr>
        <w:t xml:space="preserve"> co-edited with L</w:t>
      </w:r>
      <w:r w:rsidRPr="00A37634">
        <w:rPr>
          <w:sz w:val="20"/>
          <w:szCs w:val="20"/>
          <w:lang w:val="en-US"/>
        </w:rPr>
        <w:t xml:space="preserve">a </w:t>
      </w:r>
      <w:proofErr w:type="spellStart"/>
      <w:r w:rsidRPr="00A37634">
        <w:rPr>
          <w:sz w:val="20"/>
          <w:szCs w:val="20"/>
          <w:lang w:val="en-US"/>
        </w:rPr>
        <w:t>Fábrica</w:t>
      </w:r>
      <w:proofErr w:type="spellEnd"/>
      <w:r w:rsidRPr="00A37634">
        <w:rPr>
          <w:sz w:val="20"/>
          <w:szCs w:val="20"/>
          <w:lang w:val="en-US"/>
        </w:rPr>
        <w:t xml:space="preserve">, with texts from art historian and curator </w:t>
      </w:r>
      <w:proofErr w:type="spellStart"/>
      <w:r w:rsidRPr="00A37634">
        <w:rPr>
          <w:sz w:val="20"/>
          <w:szCs w:val="20"/>
          <w:lang w:val="en-US"/>
        </w:rPr>
        <w:t>Rattan</w:t>
      </w:r>
      <w:r w:rsidR="00B13048">
        <w:rPr>
          <w:sz w:val="20"/>
          <w:szCs w:val="20"/>
          <w:lang w:val="en-US"/>
        </w:rPr>
        <w:t>amol</w:t>
      </w:r>
      <w:proofErr w:type="spellEnd"/>
      <w:r w:rsidR="00B13048">
        <w:rPr>
          <w:sz w:val="20"/>
          <w:szCs w:val="20"/>
          <w:lang w:val="en-US"/>
        </w:rPr>
        <w:t xml:space="preserve"> Johal, artist and poet Marí</w:t>
      </w:r>
      <w:r w:rsidRPr="00A37634">
        <w:rPr>
          <w:sz w:val="20"/>
          <w:szCs w:val="20"/>
          <w:lang w:val="en-US"/>
        </w:rPr>
        <w:t xml:space="preserve">a Salgado, the academic Pratap Bhanu Mehta and the curator herself.  </w:t>
      </w:r>
    </w:p>
    <w:p w14:paraId="69C17803" w14:textId="23997248" w:rsidR="00282350" w:rsidRPr="00A37634" w:rsidRDefault="00282350" w:rsidP="00A37634">
      <w:pPr>
        <w:pStyle w:val="Sinespaciado"/>
        <w:numPr>
          <w:ilvl w:val="0"/>
          <w:numId w:val="14"/>
        </w:numPr>
        <w:spacing w:after="240" w:line="300" w:lineRule="exact"/>
        <w:rPr>
          <w:sz w:val="20"/>
          <w:szCs w:val="20"/>
          <w:lang w:val="en-US"/>
        </w:rPr>
      </w:pPr>
      <w:r w:rsidRPr="00A37634">
        <w:rPr>
          <w:sz w:val="20"/>
          <w:szCs w:val="20"/>
          <w:lang w:val="en-US"/>
        </w:rPr>
        <w:t xml:space="preserve">In addition, Gupta in collaboration with Renata Cervetto </w:t>
      </w:r>
      <w:r w:rsidR="00EF7E43">
        <w:rPr>
          <w:sz w:val="20"/>
          <w:szCs w:val="20"/>
          <w:lang w:val="en-US"/>
        </w:rPr>
        <w:t>leads the</w:t>
      </w:r>
      <w:r w:rsidRPr="00A37634">
        <w:rPr>
          <w:sz w:val="20"/>
          <w:szCs w:val="20"/>
          <w:lang w:val="en-US"/>
        </w:rPr>
        <w:t xml:space="preserve"> next Fundación Botín Art Workshop in Santander, inviting artists and art educators to participate in an intensive initiative – in the style of a residency – where they will live, </w:t>
      </w:r>
      <w:proofErr w:type="gramStart"/>
      <w:r w:rsidRPr="00A37634">
        <w:rPr>
          <w:sz w:val="20"/>
          <w:szCs w:val="20"/>
          <w:lang w:val="en-US"/>
        </w:rPr>
        <w:t>reflect</w:t>
      </w:r>
      <w:proofErr w:type="gramEnd"/>
      <w:r w:rsidRPr="00A37634">
        <w:rPr>
          <w:sz w:val="20"/>
          <w:szCs w:val="20"/>
          <w:lang w:val="en-US"/>
        </w:rPr>
        <w:t xml:space="preserve"> and create together. </w:t>
      </w:r>
    </w:p>
    <w:p w14:paraId="4BB08445" w14:textId="04AC82A6" w:rsidR="00A37634" w:rsidRDefault="00282350" w:rsidP="007E26C0">
      <w:pPr>
        <w:spacing w:after="240"/>
        <w:jc w:val="both"/>
        <w:rPr>
          <w:rFonts w:ascii="Maax" w:hAnsi="Maax"/>
          <w:color w:val="0E101A"/>
          <w:sz w:val="20"/>
          <w:szCs w:val="22"/>
          <w:lang w:val="en-US"/>
        </w:rPr>
      </w:pPr>
      <w:r w:rsidRPr="007E26C0">
        <w:rPr>
          <w:rFonts w:ascii="Maax" w:hAnsi="Maax"/>
          <w:i/>
          <w:color w:val="0E101A"/>
          <w:sz w:val="20"/>
          <w:szCs w:val="22"/>
          <w:lang w:val="en-US"/>
        </w:rPr>
        <w:t xml:space="preserve">Santander, </w:t>
      </w:r>
      <w:r w:rsidR="00EF7E43">
        <w:rPr>
          <w:rFonts w:ascii="Maax" w:hAnsi="Maax"/>
          <w:i/>
          <w:color w:val="0E101A"/>
          <w:sz w:val="20"/>
          <w:szCs w:val="22"/>
          <w:lang w:val="en-US"/>
        </w:rPr>
        <w:t>21</w:t>
      </w:r>
      <w:r w:rsidRPr="007E26C0">
        <w:rPr>
          <w:rFonts w:ascii="Maax" w:hAnsi="Maax"/>
          <w:i/>
          <w:color w:val="0E101A"/>
          <w:sz w:val="20"/>
          <w:szCs w:val="22"/>
          <w:lang w:val="en-US"/>
        </w:rPr>
        <w:t xml:space="preserve"> </w:t>
      </w:r>
      <w:r w:rsidR="00E860D0">
        <w:rPr>
          <w:rFonts w:ascii="Maax" w:hAnsi="Maax"/>
          <w:i/>
          <w:color w:val="0E101A"/>
          <w:sz w:val="20"/>
          <w:szCs w:val="22"/>
          <w:lang w:val="en-US"/>
        </w:rPr>
        <w:t>February</w:t>
      </w:r>
      <w:r w:rsidRPr="007E26C0">
        <w:rPr>
          <w:rFonts w:ascii="Maax" w:hAnsi="Maax"/>
          <w:i/>
          <w:color w:val="0E101A"/>
          <w:sz w:val="20"/>
          <w:szCs w:val="22"/>
          <w:lang w:val="en-US"/>
        </w:rPr>
        <w:t xml:space="preserve"> 2024</w:t>
      </w:r>
      <w:r w:rsidR="007E26C0" w:rsidRPr="007E26C0">
        <w:rPr>
          <w:rFonts w:ascii="Maax" w:hAnsi="Maax"/>
          <w:i/>
          <w:color w:val="0E101A"/>
          <w:sz w:val="20"/>
          <w:szCs w:val="22"/>
          <w:lang w:val="en-US"/>
        </w:rPr>
        <w:t>.</w:t>
      </w:r>
      <w:r w:rsidRPr="007E26C0">
        <w:rPr>
          <w:rFonts w:ascii="Maax" w:hAnsi="Maax"/>
          <w:i/>
          <w:color w:val="0E101A"/>
          <w:sz w:val="20"/>
          <w:szCs w:val="22"/>
          <w:lang w:val="en-US"/>
        </w:rPr>
        <w:t>–</w:t>
      </w:r>
      <w:r w:rsidRPr="007E26C0">
        <w:rPr>
          <w:rFonts w:ascii="Maax" w:hAnsi="Maax"/>
          <w:color w:val="0E101A"/>
          <w:sz w:val="20"/>
          <w:szCs w:val="22"/>
          <w:lang w:val="en-US"/>
        </w:rPr>
        <w:t xml:space="preserve"> Centro Botín inaugurates its annual exhibition </w:t>
      </w:r>
      <w:proofErr w:type="spellStart"/>
      <w:r w:rsidRPr="007E26C0">
        <w:rPr>
          <w:rFonts w:ascii="Maax" w:hAnsi="Maax"/>
          <w:color w:val="0E101A"/>
          <w:sz w:val="20"/>
          <w:szCs w:val="22"/>
          <w:lang w:val="en-US"/>
        </w:rPr>
        <w:t>programme</w:t>
      </w:r>
      <w:proofErr w:type="spellEnd"/>
      <w:r w:rsidRPr="007E26C0">
        <w:rPr>
          <w:rFonts w:ascii="Maax" w:hAnsi="Maax"/>
          <w:color w:val="0E101A"/>
          <w:sz w:val="20"/>
          <w:szCs w:val="22"/>
          <w:lang w:val="en-US"/>
        </w:rPr>
        <w:t xml:space="preserve"> with </w:t>
      </w:r>
      <w:r w:rsidRPr="007E26C0">
        <w:rPr>
          <w:rFonts w:ascii="Maax" w:hAnsi="Maax"/>
          <w:i/>
          <w:color w:val="0E101A"/>
          <w:sz w:val="20"/>
          <w:szCs w:val="22"/>
          <w:lang w:val="en-US"/>
        </w:rPr>
        <w:t>I Live Under Your Sky Too</w:t>
      </w:r>
      <w:r w:rsidRPr="007E26C0">
        <w:rPr>
          <w:rFonts w:ascii="Maax" w:hAnsi="Maax"/>
          <w:color w:val="0E101A"/>
          <w:sz w:val="20"/>
          <w:szCs w:val="22"/>
          <w:lang w:val="en-US"/>
        </w:rPr>
        <w:t xml:space="preserve">, a solo exhibition dedicated to the renowned Indian artist Shilpa Gupta (Mumbai, 1976). From 23 March to 8 September 2024, visitors can discover this evocative presentation of her most recent work – her first solo show in Spain – where voice and poetry flood the </w:t>
      </w:r>
      <w:r w:rsidR="00B13048">
        <w:rPr>
          <w:rFonts w:ascii="Maax" w:hAnsi="Maax"/>
          <w:color w:val="0E101A"/>
          <w:sz w:val="20"/>
          <w:szCs w:val="22"/>
          <w:lang w:val="en-US"/>
        </w:rPr>
        <w:t>second</w:t>
      </w:r>
      <w:r w:rsidRPr="007E26C0">
        <w:rPr>
          <w:rFonts w:ascii="Maax" w:hAnsi="Maax"/>
          <w:color w:val="0E101A"/>
          <w:sz w:val="20"/>
          <w:szCs w:val="22"/>
          <w:lang w:val="en-US"/>
        </w:rPr>
        <w:t xml:space="preserve">-floor exhibition hall of Centro Botín </w:t>
      </w:r>
      <w:r w:rsidR="00A37634" w:rsidRPr="00A37634">
        <w:rPr>
          <w:rFonts w:ascii="Maax" w:hAnsi="Maax"/>
          <w:color w:val="0E101A"/>
          <w:sz w:val="20"/>
          <w:szCs w:val="22"/>
          <w:lang w:val="en-US"/>
        </w:rPr>
        <w:t xml:space="preserve">to reclaim the existence of those who have been </w:t>
      </w:r>
      <w:r w:rsidR="00922709" w:rsidRPr="00922709">
        <w:rPr>
          <w:rFonts w:ascii="Maax" w:hAnsi="Maax"/>
          <w:color w:val="0E101A"/>
          <w:sz w:val="20"/>
          <w:szCs w:val="22"/>
          <w:lang w:val="en-US"/>
        </w:rPr>
        <w:t>muted</w:t>
      </w:r>
      <w:r w:rsidR="00922709">
        <w:rPr>
          <w:rFonts w:ascii="Maax" w:hAnsi="Maax"/>
          <w:color w:val="0E101A"/>
          <w:sz w:val="20"/>
          <w:szCs w:val="22"/>
          <w:lang w:val="en-US"/>
        </w:rPr>
        <w:t xml:space="preserve"> </w:t>
      </w:r>
      <w:r w:rsidR="00A37634" w:rsidRPr="00A37634">
        <w:rPr>
          <w:rFonts w:ascii="Maax" w:hAnsi="Maax"/>
          <w:color w:val="0E101A"/>
          <w:sz w:val="20"/>
          <w:szCs w:val="22"/>
          <w:lang w:val="en-US"/>
        </w:rPr>
        <w:t xml:space="preserve">and blur the borders that limit the movement of individuals, </w:t>
      </w:r>
      <w:proofErr w:type="gramStart"/>
      <w:r w:rsidR="00A37634" w:rsidRPr="00A37634">
        <w:rPr>
          <w:rFonts w:ascii="Maax" w:hAnsi="Maax"/>
          <w:color w:val="0E101A"/>
          <w:sz w:val="20"/>
          <w:szCs w:val="22"/>
          <w:lang w:val="en-US"/>
        </w:rPr>
        <w:t>goods</w:t>
      </w:r>
      <w:proofErr w:type="gramEnd"/>
      <w:r w:rsidR="00A37634" w:rsidRPr="00A37634">
        <w:rPr>
          <w:rFonts w:ascii="Maax" w:hAnsi="Maax"/>
          <w:color w:val="0E101A"/>
          <w:sz w:val="20"/>
          <w:szCs w:val="22"/>
          <w:lang w:val="en-US"/>
        </w:rPr>
        <w:t xml:space="preserve"> or ideas.</w:t>
      </w:r>
    </w:p>
    <w:p w14:paraId="75DE7AF9" w14:textId="77777777" w:rsidR="00282350" w:rsidRPr="007E26C0" w:rsidRDefault="00282350" w:rsidP="007E26C0">
      <w:pPr>
        <w:spacing w:after="240"/>
        <w:jc w:val="both"/>
        <w:rPr>
          <w:rFonts w:ascii="Maax" w:hAnsi="Maax"/>
          <w:sz w:val="20"/>
          <w:szCs w:val="22"/>
          <w:lang w:val="en-US"/>
        </w:rPr>
      </w:pPr>
      <w:r w:rsidRPr="007E26C0">
        <w:rPr>
          <w:rFonts w:ascii="Maax" w:hAnsi="Maax"/>
          <w:color w:val="222222"/>
          <w:sz w:val="20"/>
          <w:szCs w:val="22"/>
          <w:lang w:val="en-US"/>
        </w:rPr>
        <w:t xml:space="preserve">Artist, Shilpa Gupta, said: “The show looks at how we as individuals traverse visible and invisible expectations and impositions. It includes some new works in conversation with works from the past two decades, looking at mobility, persistence and risk of the body and speech”. </w:t>
      </w:r>
    </w:p>
    <w:p w14:paraId="7320A67A"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Bárbara Rodríguez Muñoz, Director of </w:t>
      </w:r>
      <w:proofErr w:type="gramStart"/>
      <w:r w:rsidRPr="007E26C0">
        <w:rPr>
          <w:rFonts w:ascii="Maax" w:hAnsi="Maax"/>
          <w:sz w:val="20"/>
          <w:szCs w:val="22"/>
          <w:lang w:val="en-US"/>
        </w:rPr>
        <w:t>Exhibitions</w:t>
      </w:r>
      <w:proofErr w:type="gramEnd"/>
      <w:r w:rsidRPr="007E26C0">
        <w:rPr>
          <w:rFonts w:ascii="Maax" w:hAnsi="Maax"/>
          <w:sz w:val="20"/>
          <w:szCs w:val="22"/>
          <w:lang w:val="en-US"/>
        </w:rPr>
        <w:t xml:space="preserve"> and the Collection at Centro Botín and curator of this exhibition, said: “Gupta is one of South Asia’s most relevant artists, as much for the growing international profile of her work as for her admirable commitment and integrity. I think it’s important to note how the beauty, generosity and clear intention of her practice go hand in hand with her unwavering pursuit of freedom of </w:t>
      </w:r>
      <w:r w:rsidRPr="007E26C0">
        <w:rPr>
          <w:rFonts w:ascii="Maax" w:hAnsi="Maax"/>
          <w:sz w:val="20"/>
          <w:szCs w:val="22"/>
          <w:lang w:val="en-US"/>
        </w:rPr>
        <w:lastRenderedPageBreak/>
        <w:t xml:space="preserve">expression and movement. For this exhibition, we have selected recent works in which voice and poetry cross borders and generations, inviting visitors to participate in a collective chant of life”. </w:t>
      </w:r>
    </w:p>
    <w:p w14:paraId="469F989F"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Silences and absences derived from censure and isolation are ever-present concerns in the artist’s work. For that reason, she works with the written, sung or spoken word as a place for resistance, visibility and empathy, something apparent in </w:t>
      </w:r>
      <w:r w:rsidRPr="007E26C0">
        <w:rPr>
          <w:rFonts w:ascii="Maax" w:hAnsi="Maax"/>
          <w:i/>
          <w:iCs/>
          <w:sz w:val="20"/>
          <w:szCs w:val="22"/>
          <w:lang w:val="en-US"/>
        </w:rPr>
        <w:t>I live under your sky too</w:t>
      </w:r>
      <w:r w:rsidRPr="007E26C0">
        <w:rPr>
          <w:rFonts w:ascii="Maax" w:hAnsi="Maax"/>
          <w:sz w:val="20"/>
          <w:szCs w:val="22"/>
          <w:lang w:val="en-US"/>
        </w:rPr>
        <w:t xml:space="preserve"> an LED light installation with the phrase of the show’s title – written in English, Spanish and Urdu – that reminds us that this exhibition sets a clear intention of being present. </w:t>
      </w:r>
    </w:p>
    <w:p w14:paraId="73AEE0CD"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The political context of South Asia, where the artist grew up, a place with constant social, territorial and border disputes, has clearly influenced her constant return to borders and how they have enormous consequences on the lives and freedom of a civil population. As such, we can understand her work as an exercise in crossing, blurring and finally dissolving these limits from the national and ideological to the imagined. Gupta’s insistence on filling empty spaces with voices from diverse communities and in numerous languages is a natural consequence of her life in Mumbai, in an extraordinarily multicultural and polyphonic environment, immersed in a sea of languages, religions, cultures and beliefs. This daily experience translates into a body of work that links us with the unknown, with the unfamiliar, with languages that we do not understand but that, even so, can penetrate our unconscious.   </w:t>
      </w:r>
    </w:p>
    <w:p w14:paraId="16F31EE6"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Thus, the exhibition’s central work is a shared listening space titled </w:t>
      </w:r>
      <w:r w:rsidRPr="007E26C0">
        <w:rPr>
          <w:rFonts w:ascii="Maax" w:hAnsi="Maax"/>
          <w:i/>
          <w:sz w:val="20"/>
          <w:szCs w:val="22"/>
          <w:lang w:val="en-US"/>
        </w:rPr>
        <w:t>Listening Air</w:t>
      </w:r>
      <w:r w:rsidRPr="007E26C0">
        <w:rPr>
          <w:rFonts w:ascii="Maax" w:hAnsi="Maax"/>
          <w:sz w:val="20"/>
          <w:szCs w:val="22"/>
          <w:lang w:val="en-US"/>
        </w:rPr>
        <w:t xml:space="preserve"> (2019-2024), commissioned for the show by Fundación Botín. In it, a set of suspended, rotating microphones relay voices from several historically oppressed communities, making audible the words that have resonated in faraway and diverse countries, connecting rice fields, forests, </w:t>
      </w:r>
      <w:proofErr w:type="gramStart"/>
      <w:r w:rsidRPr="007E26C0">
        <w:rPr>
          <w:rFonts w:ascii="Maax" w:hAnsi="Maax"/>
          <w:sz w:val="20"/>
          <w:szCs w:val="22"/>
          <w:lang w:val="en-US"/>
        </w:rPr>
        <w:t>streets</w:t>
      </w:r>
      <w:proofErr w:type="gramEnd"/>
      <w:r w:rsidRPr="007E26C0">
        <w:rPr>
          <w:rFonts w:ascii="Maax" w:hAnsi="Maax"/>
          <w:sz w:val="20"/>
          <w:szCs w:val="22"/>
          <w:lang w:val="en-US"/>
        </w:rPr>
        <w:t xml:space="preserve"> and universities from different parts of the world. The work includes, 'Bella Ciao', which has travelled from the women rice weeders of the Po Valley in Italy in the 1940's, to the farmers sit down protest in New Delhi in 2020. 'We Shall Overcome', a folk and labor song which has journeyed through South Carolina in the United States, sung by tobacco farm workers, onto the streets during the civil rights movement, further onto Beijing´s Tiananmen Square, and beyond. 'Hum </w:t>
      </w:r>
      <w:proofErr w:type="spellStart"/>
      <w:r w:rsidRPr="007E26C0">
        <w:rPr>
          <w:rFonts w:ascii="Maax" w:hAnsi="Maax"/>
          <w:sz w:val="20"/>
          <w:szCs w:val="22"/>
          <w:lang w:val="en-US"/>
        </w:rPr>
        <w:t>Dekhenge</w:t>
      </w:r>
      <w:proofErr w:type="spellEnd"/>
      <w:r w:rsidRPr="007E26C0">
        <w:rPr>
          <w:rFonts w:ascii="Maax" w:hAnsi="Maax"/>
          <w:sz w:val="20"/>
          <w:szCs w:val="22"/>
          <w:lang w:val="en-US"/>
        </w:rPr>
        <w:t xml:space="preserve">', penned by poet Faiz Ahmed Faiz in 1979 in Pakistan, transcended borders, echoing on Indian university campuses, serving as a symbol of hope during recent political unrest. 'No Nos </w:t>
      </w:r>
      <w:proofErr w:type="spellStart"/>
      <w:r w:rsidRPr="007E26C0">
        <w:rPr>
          <w:rFonts w:ascii="Maax" w:hAnsi="Maax"/>
          <w:sz w:val="20"/>
          <w:szCs w:val="22"/>
          <w:lang w:val="en-US"/>
        </w:rPr>
        <w:t>Moverán</w:t>
      </w:r>
      <w:proofErr w:type="spellEnd"/>
      <w:r w:rsidRPr="007E26C0">
        <w:rPr>
          <w:rFonts w:ascii="Maax" w:hAnsi="Maax"/>
          <w:sz w:val="20"/>
          <w:szCs w:val="22"/>
          <w:lang w:val="en-US"/>
        </w:rPr>
        <w:t xml:space="preserve">' which originated as a spiritual of the enslaved Africans in the Southern United States, a cry for freedom that traversed decades to become one of the first chants in response to the 1973 coup d’état in Chile and crossed the Atlantic to be sang during students and workers protests in Spain until now. The perception of language and the song become a shared physical experience in which the visitor forms part of the installation’s choreography, experiencing and reacting to the recorded voices. </w:t>
      </w:r>
    </w:p>
    <w:p w14:paraId="07F50BF0" w14:textId="77777777" w:rsidR="00282350" w:rsidRPr="007E26C0" w:rsidRDefault="00282350" w:rsidP="007E26C0">
      <w:pPr>
        <w:spacing w:after="240"/>
        <w:jc w:val="both"/>
        <w:rPr>
          <w:rFonts w:ascii="Maax" w:hAnsi="Maax"/>
          <w:sz w:val="20"/>
          <w:szCs w:val="22"/>
          <w:lang w:val="en-US"/>
        </w:rPr>
      </w:pPr>
      <w:r w:rsidRPr="007E26C0">
        <w:rPr>
          <w:rFonts w:ascii="Maax" w:hAnsi="Maax"/>
          <w:b/>
          <w:sz w:val="20"/>
          <w:szCs w:val="22"/>
          <w:u w:val="single"/>
          <w:lang w:val="en-US"/>
        </w:rPr>
        <w:t>Visiting the exhibition</w:t>
      </w:r>
    </w:p>
    <w:p w14:paraId="5ED7BA5F"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The first thing the visitors encounter upon entering the exhibition space is </w:t>
      </w:r>
      <w:r w:rsidRPr="007E26C0">
        <w:rPr>
          <w:rFonts w:ascii="Maax" w:hAnsi="Maax"/>
          <w:i/>
          <w:sz w:val="20"/>
          <w:szCs w:val="22"/>
          <w:lang w:val="en-US"/>
        </w:rPr>
        <w:t>Untitled</w:t>
      </w:r>
      <w:r w:rsidRPr="007E26C0">
        <w:rPr>
          <w:rFonts w:ascii="Maax" w:hAnsi="Maax"/>
          <w:sz w:val="20"/>
          <w:szCs w:val="22"/>
          <w:lang w:val="en-US"/>
        </w:rPr>
        <w:t xml:space="preserve"> (2018-2024), a series of subtle tracings on paper that mark the curves of different bodies with the voids left by others as if they had </w:t>
      </w:r>
      <w:r w:rsidRPr="007E26C0">
        <w:rPr>
          <w:rFonts w:ascii="Maax" w:hAnsi="Maax"/>
          <w:sz w:val="20"/>
          <w:szCs w:val="22"/>
          <w:lang w:val="en-US"/>
        </w:rPr>
        <w:lastRenderedPageBreak/>
        <w:t xml:space="preserve">vanished, highlighting their </w:t>
      </w:r>
      <w:proofErr w:type="gramStart"/>
      <w:r w:rsidRPr="007E26C0">
        <w:rPr>
          <w:rFonts w:ascii="Maax" w:hAnsi="Maax"/>
          <w:sz w:val="20"/>
          <w:szCs w:val="22"/>
          <w:lang w:val="en-US"/>
        </w:rPr>
        <w:t>absences</w:t>
      </w:r>
      <w:proofErr w:type="gramEnd"/>
      <w:r w:rsidRPr="007E26C0">
        <w:rPr>
          <w:rFonts w:ascii="Maax" w:hAnsi="Maax"/>
          <w:sz w:val="20"/>
          <w:szCs w:val="22"/>
          <w:lang w:val="en-US"/>
        </w:rPr>
        <w:t xml:space="preserve"> and making them more poignant. It consists of poets including Italy, Russia, Turkey, China, Azerbaijan, Nigeria, India, Pakistan, </w:t>
      </w:r>
      <w:proofErr w:type="gramStart"/>
      <w:r w:rsidRPr="007E26C0">
        <w:rPr>
          <w:rFonts w:ascii="Maax" w:hAnsi="Maax"/>
          <w:sz w:val="20"/>
          <w:szCs w:val="22"/>
          <w:lang w:val="en-US"/>
        </w:rPr>
        <w:t>Myanmar</w:t>
      </w:r>
      <w:proofErr w:type="gramEnd"/>
      <w:r w:rsidRPr="007E26C0" w:rsidDel="007A5A5F">
        <w:rPr>
          <w:rFonts w:ascii="Maax" w:hAnsi="Maax"/>
          <w:sz w:val="20"/>
          <w:szCs w:val="22"/>
          <w:lang w:val="en-US"/>
        </w:rPr>
        <w:t xml:space="preserve"> </w:t>
      </w:r>
      <w:r w:rsidRPr="007E26C0">
        <w:rPr>
          <w:rFonts w:ascii="Maax" w:hAnsi="Maax"/>
          <w:sz w:val="20"/>
          <w:szCs w:val="22"/>
          <w:lang w:val="en-US"/>
        </w:rPr>
        <w:t>and Korea who, throughout history, have been imprisoned for what they have said or written. The drawings are framed in fragile wooden bars and are accompanied by verses taken from their poems. These drawings form part of an immense transhistorical and transcultural research project about poetry and repression, which, in this exhibition, is also manifested in a series of pieces made from everyday materials: A household vitrine displays a series of glass apothecary bottles whose tags contain censored verses of poetry and, inside, the invisible breath of the same verses whispered by the artist (</w:t>
      </w:r>
      <w:r w:rsidRPr="007E26C0">
        <w:rPr>
          <w:rFonts w:ascii="Maax" w:hAnsi="Maax"/>
          <w:i/>
          <w:sz w:val="20"/>
          <w:szCs w:val="22"/>
          <w:lang w:val="en-US"/>
        </w:rPr>
        <w:t>Untitled, Spoken Poem in a Bottle</w:t>
      </w:r>
      <w:r w:rsidRPr="007E26C0">
        <w:rPr>
          <w:rFonts w:ascii="Maax" w:hAnsi="Maax"/>
          <w:sz w:val="20"/>
          <w:szCs w:val="22"/>
          <w:lang w:val="en-US"/>
        </w:rPr>
        <w:t>, 2021-2024); a fragile and ominous tower of 21 pencil points on a wooden pedestal (</w:t>
      </w:r>
      <w:r w:rsidRPr="007E26C0">
        <w:rPr>
          <w:rFonts w:ascii="Maax" w:hAnsi="Maax"/>
          <w:i/>
          <w:sz w:val="20"/>
          <w:szCs w:val="22"/>
          <w:lang w:val="en-US"/>
        </w:rPr>
        <w:t>Tower of Broken Pencils</w:t>
      </w:r>
      <w:r w:rsidRPr="007E26C0">
        <w:rPr>
          <w:rFonts w:ascii="Maax" w:hAnsi="Maax"/>
          <w:sz w:val="20"/>
          <w:szCs w:val="22"/>
          <w:lang w:val="en-US"/>
        </w:rPr>
        <w:t>, 2021) notes the persistence of the poet’s work despite the violence against their instruments; a small, wedge-shaped portion of a clock cast in gunmetal (</w:t>
      </w:r>
      <w:r w:rsidRPr="007E26C0">
        <w:rPr>
          <w:rFonts w:ascii="Maax" w:hAnsi="Maax"/>
          <w:i/>
          <w:sz w:val="20"/>
          <w:szCs w:val="22"/>
          <w:lang w:val="en-US"/>
        </w:rPr>
        <w:t>Visitor Hours</w:t>
      </w:r>
      <w:r w:rsidRPr="007E26C0">
        <w:rPr>
          <w:rFonts w:ascii="Maax" w:hAnsi="Maax"/>
          <w:sz w:val="20"/>
          <w:szCs w:val="22"/>
          <w:lang w:val="en-US"/>
        </w:rPr>
        <w:t xml:space="preserve">, 2021) alludes to the material time allotted in prisons to outside visitors. </w:t>
      </w:r>
    </w:p>
    <w:p w14:paraId="1515B398"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The body – absent, </w:t>
      </w:r>
      <w:proofErr w:type="gramStart"/>
      <w:r w:rsidRPr="007E26C0">
        <w:rPr>
          <w:rFonts w:ascii="Maax" w:hAnsi="Maax"/>
          <w:sz w:val="20"/>
          <w:szCs w:val="22"/>
          <w:lang w:val="en-US"/>
        </w:rPr>
        <w:t>fragmented</w:t>
      </w:r>
      <w:proofErr w:type="gramEnd"/>
      <w:r w:rsidRPr="007E26C0">
        <w:rPr>
          <w:rFonts w:ascii="Maax" w:hAnsi="Maax"/>
          <w:sz w:val="20"/>
          <w:szCs w:val="22"/>
          <w:lang w:val="en-US"/>
        </w:rPr>
        <w:t xml:space="preserve"> and alluded to – is presented across the exhibition hall in several works of transcendent beauty that are subtle and modest in their means. As is typical in the artist’s constant exploration of human expression, approaching them provokes tension in our body and penetrates our psyche. A clear example of this is </w:t>
      </w:r>
      <w:r w:rsidRPr="007E26C0">
        <w:rPr>
          <w:rFonts w:ascii="Maax" w:hAnsi="Maax"/>
          <w:i/>
          <w:sz w:val="20"/>
          <w:szCs w:val="22"/>
          <w:lang w:val="en-US"/>
        </w:rPr>
        <w:t>Untitled, Distance Between Two Tears</w:t>
      </w:r>
      <w:r w:rsidRPr="007E26C0">
        <w:rPr>
          <w:rFonts w:ascii="Maax" w:hAnsi="Maax"/>
          <w:sz w:val="20"/>
          <w:szCs w:val="22"/>
          <w:lang w:val="en-US"/>
        </w:rPr>
        <w:t xml:space="preserve"> (2021), an </w:t>
      </w:r>
      <w:proofErr w:type="spellStart"/>
      <w:r w:rsidRPr="007E26C0">
        <w:rPr>
          <w:rFonts w:ascii="Maax" w:hAnsi="Maax"/>
          <w:sz w:val="20"/>
          <w:szCs w:val="22"/>
          <w:lang w:val="en-US"/>
        </w:rPr>
        <w:t>aluminium</w:t>
      </w:r>
      <w:proofErr w:type="spellEnd"/>
      <w:r w:rsidRPr="007E26C0">
        <w:rPr>
          <w:rFonts w:ascii="Maax" w:hAnsi="Maax"/>
          <w:sz w:val="20"/>
          <w:szCs w:val="22"/>
          <w:lang w:val="en-US"/>
        </w:rPr>
        <w:t xml:space="preserve"> rod marking the distance between two of the artist’s  pupils; or in </w:t>
      </w:r>
      <w:r w:rsidRPr="007E26C0">
        <w:rPr>
          <w:rFonts w:ascii="Maax" w:hAnsi="Maax"/>
          <w:i/>
          <w:sz w:val="20"/>
          <w:szCs w:val="22"/>
          <w:lang w:val="en-US"/>
        </w:rPr>
        <w:t>A Liquid, the Mouth Froze</w:t>
      </w:r>
      <w:r w:rsidRPr="007E26C0">
        <w:rPr>
          <w:rFonts w:ascii="Maax" w:hAnsi="Maax"/>
          <w:sz w:val="20"/>
          <w:szCs w:val="22"/>
          <w:lang w:val="en-US"/>
        </w:rPr>
        <w:t xml:space="preserve"> (2018), a gunmetal sculpture cast in the shape of the negative of the inside of an open mouth; also in </w:t>
      </w:r>
      <w:r w:rsidRPr="007E26C0">
        <w:rPr>
          <w:rFonts w:ascii="Maax" w:hAnsi="Maax"/>
          <w:i/>
          <w:sz w:val="20"/>
          <w:szCs w:val="22"/>
          <w:lang w:val="en-US"/>
        </w:rPr>
        <w:t>Untitled</w:t>
      </w:r>
      <w:r w:rsidRPr="007E26C0">
        <w:rPr>
          <w:rFonts w:ascii="Maax" w:hAnsi="Maax"/>
          <w:sz w:val="20"/>
          <w:szCs w:val="22"/>
          <w:lang w:val="en-US"/>
        </w:rPr>
        <w:t xml:space="preserve"> (2021-2023), a series of black pedestals, of different heights, also cast in gunmetal, alludes to the possibility of rising (above them) and seeing other horizons. The hall also holds wax sheets of indeterminate shapes (</w:t>
      </w:r>
      <w:r w:rsidRPr="007E26C0">
        <w:rPr>
          <w:rFonts w:ascii="Maax" w:hAnsi="Maax"/>
          <w:i/>
          <w:sz w:val="20"/>
          <w:szCs w:val="22"/>
          <w:lang w:val="en-US"/>
        </w:rPr>
        <w:t>Body Cast</w:t>
      </w:r>
      <w:r w:rsidRPr="007E26C0">
        <w:rPr>
          <w:rFonts w:ascii="Maax" w:hAnsi="Maax"/>
          <w:sz w:val="20"/>
          <w:szCs w:val="22"/>
          <w:lang w:val="en-US"/>
        </w:rPr>
        <w:t xml:space="preserve">, 2023) that occupy the space of the artist’s own body, a body in negative that has been flattened, </w:t>
      </w:r>
      <w:proofErr w:type="gramStart"/>
      <w:r w:rsidRPr="007E26C0">
        <w:rPr>
          <w:rFonts w:ascii="Maax" w:hAnsi="Maax"/>
          <w:sz w:val="20"/>
          <w:szCs w:val="22"/>
          <w:lang w:val="en-US"/>
        </w:rPr>
        <w:t>divided</w:t>
      </w:r>
      <w:proofErr w:type="gramEnd"/>
      <w:r w:rsidRPr="007E26C0">
        <w:rPr>
          <w:rFonts w:ascii="Maax" w:hAnsi="Maax"/>
          <w:sz w:val="20"/>
          <w:szCs w:val="22"/>
          <w:lang w:val="en-US"/>
        </w:rPr>
        <w:t xml:space="preserve"> and stacked. </w:t>
      </w:r>
    </w:p>
    <w:p w14:paraId="7C9782F7" w14:textId="2207131B"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Through the exhibition, we can understand Gupta’s work as an exercise in crossing, blurring and, finally, dissolving national, </w:t>
      </w:r>
      <w:proofErr w:type="gramStart"/>
      <w:r w:rsidRPr="007E26C0">
        <w:rPr>
          <w:rFonts w:ascii="Maax" w:hAnsi="Maax"/>
          <w:sz w:val="20"/>
          <w:szCs w:val="22"/>
          <w:lang w:val="en-US"/>
        </w:rPr>
        <w:t>ideological</w:t>
      </w:r>
      <w:proofErr w:type="gramEnd"/>
      <w:r w:rsidRPr="007E26C0">
        <w:rPr>
          <w:rFonts w:ascii="Maax" w:hAnsi="Maax"/>
          <w:sz w:val="20"/>
          <w:szCs w:val="22"/>
          <w:lang w:val="en-US"/>
        </w:rPr>
        <w:t xml:space="preserve"> and even imagined borders. In </w:t>
      </w:r>
      <w:r w:rsidRPr="007E26C0">
        <w:rPr>
          <w:rFonts w:ascii="Maax" w:hAnsi="Maax"/>
          <w:i/>
          <w:sz w:val="20"/>
          <w:szCs w:val="22"/>
          <w:lang w:val="en-US"/>
        </w:rPr>
        <w:t>100 Hand Drawn Maps of Spain</w:t>
      </w:r>
      <w:r w:rsidRPr="007E26C0">
        <w:rPr>
          <w:rFonts w:ascii="Maax" w:hAnsi="Maax"/>
          <w:sz w:val="20"/>
          <w:szCs w:val="22"/>
          <w:lang w:val="en-US"/>
        </w:rPr>
        <w:t xml:space="preserve"> (2024), a piece specifically produced for this exhibition, 100 people from different Spanish</w:t>
      </w:r>
      <w:r w:rsidR="00B13048">
        <w:rPr>
          <w:rFonts w:ascii="Maax" w:hAnsi="Maax"/>
          <w:sz w:val="20"/>
          <w:szCs w:val="22"/>
          <w:lang w:val="en-US"/>
        </w:rPr>
        <w:t xml:space="preserve"> cities (Santander, San Sebastiá</w:t>
      </w:r>
      <w:r w:rsidRPr="007E26C0">
        <w:rPr>
          <w:rFonts w:ascii="Maax" w:hAnsi="Maax"/>
          <w:sz w:val="20"/>
          <w:szCs w:val="22"/>
          <w:lang w:val="en-US"/>
        </w:rPr>
        <w:t>n and Barcelona</w:t>
      </w:r>
      <w:r w:rsidR="00B13048">
        <w:rPr>
          <w:rFonts w:ascii="Maax" w:hAnsi="Maax"/>
          <w:sz w:val="20"/>
          <w:szCs w:val="22"/>
          <w:lang w:val="en-US"/>
        </w:rPr>
        <w:t>, among others</w:t>
      </w:r>
      <w:r w:rsidRPr="007E26C0">
        <w:rPr>
          <w:rFonts w:ascii="Maax" w:hAnsi="Maax"/>
          <w:sz w:val="20"/>
          <w:szCs w:val="22"/>
          <w:lang w:val="en-US"/>
        </w:rPr>
        <w:t xml:space="preserve">) have sketched the outline of the map of Spain from memory in the pages of a book, sheets of paper that are then blown by a fan, illustrating how political borders are constructed and learned. Along those same lines, </w:t>
      </w:r>
      <w:r w:rsidRPr="007E26C0">
        <w:rPr>
          <w:rFonts w:ascii="Maax" w:hAnsi="Maax"/>
          <w:i/>
          <w:sz w:val="20"/>
          <w:szCs w:val="22"/>
          <w:lang w:val="en-US"/>
        </w:rPr>
        <w:t xml:space="preserve">Stars on Flags of the World </w:t>
      </w:r>
      <w:r w:rsidRPr="007E26C0">
        <w:rPr>
          <w:rFonts w:ascii="Maax" w:hAnsi="Maax"/>
          <w:sz w:val="20"/>
          <w:szCs w:val="22"/>
          <w:lang w:val="en-US"/>
        </w:rPr>
        <w:t xml:space="preserve">(2024) is a textile embroidered with stars for </w:t>
      </w:r>
      <w:proofErr w:type="gramStart"/>
      <w:r w:rsidRPr="007E26C0">
        <w:rPr>
          <w:rFonts w:ascii="Maax" w:hAnsi="Maax"/>
          <w:sz w:val="20"/>
          <w:szCs w:val="22"/>
          <w:lang w:val="en-US"/>
        </w:rPr>
        <w:t>all of</w:t>
      </w:r>
      <w:proofErr w:type="gramEnd"/>
      <w:r w:rsidRPr="007E26C0">
        <w:rPr>
          <w:rFonts w:ascii="Maax" w:hAnsi="Maax"/>
          <w:sz w:val="20"/>
          <w:szCs w:val="22"/>
          <w:lang w:val="en-US"/>
        </w:rPr>
        <w:t xml:space="preserve"> the world’s countries, both internationally recognized and not. Some stars have slipped off their original flags and lay atop others, evoking the fluidity of people and identities.   </w:t>
      </w:r>
    </w:p>
    <w:p w14:paraId="5B883923" w14:textId="0D8CB8E6" w:rsidR="00282350" w:rsidRPr="007E26C0" w:rsidRDefault="00282350" w:rsidP="007E26C0">
      <w:pPr>
        <w:spacing w:after="240"/>
        <w:jc w:val="both"/>
        <w:rPr>
          <w:rFonts w:ascii="Maax" w:hAnsi="Maax"/>
          <w:color w:val="222222"/>
          <w:sz w:val="20"/>
          <w:szCs w:val="22"/>
          <w:highlight w:val="yellow"/>
          <w:lang w:val="en-US"/>
        </w:rPr>
      </w:pPr>
      <w:r w:rsidRPr="007E26C0">
        <w:rPr>
          <w:rFonts w:ascii="Maax" w:hAnsi="Maax"/>
          <w:sz w:val="20"/>
          <w:szCs w:val="22"/>
          <w:lang w:val="en-US"/>
        </w:rPr>
        <w:t xml:space="preserve">The exhibition ends with </w:t>
      </w:r>
      <w:proofErr w:type="spellStart"/>
      <w:r w:rsidR="00B13048" w:rsidRPr="007E26C0">
        <w:rPr>
          <w:rFonts w:ascii="Maax" w:hAnsi="Maax"/>
          <w:i/>
          <w:sz w:val="20"/>
          <w:szCs w:val="22"/>
          <w:lang w:val="en-US"/>
        </w:rPr>
        <w:t>StillTheyKnowNotWhat</w:t>
      </w:r>
      <w:r w:rsidR="00B13048">
        <w:rPr>
          <w:rFonts w:ascii="Maax" w:hAnsi="Maax"/>
          <w:i/>
          <w:sz w:val="20"/>
          <w:szCs w:val="22"/>
          <w:lang w:val="en-US"/>
        </w:rPr>
        <w:t>I</w:t>
      </w:r>
      <w:r w:rsidR="00B13048" w:rsidRPr="007E26C0">
        <w:rPr>
          <w:rFonts w:ascii="Maax" w:hAnsi="Maax"/>
          <w:i/>
          <w:sz w:val="20"/>
          <w:szCs w:val="22"/>
          <w:lang w:val="en-US"/>
        </w:rPr>
        <w:t>Dream</w:t>
      </w:r>
      <w:proofErr w:type="spellEnd"/>
      <w:r w:rsidR="00B13048" w:rsidRPr="007E26C0">
        <w:rPr>
          <w:rFonts w:ascii="Maax" w:hAnsi="Maax"/>
          <w:sz w:val="20"/>
          <w:szCs w:val="22"/>
          <w:lang w:val="en-US"/>
        </w:rPr>
        <w:t xml:space="preserve"> (2021),</w:t>
      </w:r>
      <w:r w:rsidR="00B13048">
        <w:rPr>
          <w:rFonts w:ascii="Maax" w:hAnsi="Maax"/>
          <w:sz w:val="20"/>
          <w:szCs w:val="22"/>
          <w:lang w:val="en-US"/>
        </w:rPr>
        <w:t xml:space="preserve"> </w:t>
      </w:r>
      <w:r w:rsidRPr="007E26C0">
        <w:rPr>
          <w:rFonts w:ascii="Maax" w:hAnsi="Maax"/>
          <w:sz w:val="20"/>
          <w:szCs w:val="22"/>
          <w:lang w:val="en-US"/>
        </w:rPr>
        <w:t xml:space="preserve">an analogue board with mobile panels like those found in train stations and airports to announce the arrivals and departures of trains and planes and that, on this occasion, rhythmically generates a series of brief phrases written by the artist. Floating between the coherent and the incoherent, the personal and the social, the words intertwine and fragment (errors included), opening themselves to the infinite emotional conjectures of the human experience. </w:t>
      </w:r>
    </w:p>
    <w:p w14:paraId="1404D3DA" w14:textId="57888DBB"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lastRenderedPageBreak/>
        <w:t xml:space="preserve">This exhibition will be accompanied by a publication, co-edited with La </w:t>
      </w:r>
      <w:proofErr w:type="spellStart"/>
      <w:r w:rsidRPr="007E26C0">
        <w:rPr>
          <w:rFonts w:ascii="Maax" w:hAnsi="Maax"/>
          <w:sz w:val="20"/>
          <w:szCs w:val="22"/>
          <w:lang w:val="en-US"/>
        </w:rPr>
        <w:t>Fábrica</w:t>
      </w:r>
      <w:proofErr w:type="spellEnd"/>
      <w:r w:rsidRPr="007E26C0">
        <w:rPr>
          <w:rFonts w:ascii="Maax" w:hAnsi="Maax"/>
          <w:sz w:val="20"/>
          <w:szCs w:val="22"/>
          <w:lang w:val="en-US"/>
        </w:rPr>
        <w:t xml:space="preserve">, that includes texts written specifically for this project by the art historian </w:t>
      </w:r>
      <w:proofErr w:type="spellStart"/>
      <w:r w:rsidRPr="007E26C0">
        <w:rPr>
          <w:rFonts w:ascii="Maax" w:hAnsi="Maax"/>
          <w:sz w:val="20"/>
          <w:szCs w:val="22"/>
          <w:lang w:val="en-US"/>
        </w:rPr>
        <w:t>Rattanamol</w:t>
      </w:r>
      <w:proofErr w:type="spellEnd"/>
      <w:r w:rsidR="00B13048">
        <w:rPr>
          <w:rFonts w:ascii="Maax" w:hAnsi="Maax"/>
          <w:sz w:val="20"/>
          <w:szCs w:val="22"/>
          <w:lang w:val="en-US"/>
        </w:rPr>
        <w:t xml:space="preserve"> Johan, the artist and poet Marí</w:t>
      </w:r>
      <w:r w:rsidRPr="007E26C0">
        <w:rPr>
          <w:rFonts w:ascii="Maax" w:hAnsi="Maax"/>
          <w:sz w:val="20"/>
          <w:szCs w:val="22"/>
          <w:lang w:val="en-US"/>
        </w:rPr>
        <w:t xml:space="preserve">a Salgado, the academic Pratap Bhanu Mehta and the show’s curator, Bárbara Rodriguez Muñoz. Additionally, before the opening, Gupta will invite artists and art educators to participate in the Fundación Botín Art Workshop that she will lead in Santander as a foreword to her exhibition. Designed in collaboration with art historian and curator Renata Cervetto, the artist has conceived it as a space for reflection and experimentation on new pedagogies and education, all as a fundamental tool of artistic expression and social compromise. </w:t>
      </w:r>
    </w:p>
    <w:p w14:paraId="18400766" w14:textId="77777777" w:rsidR="00282350" w:rsidRPr="007E26C0" w:rsidRDefault="00282350" w:rsidP="00282350">
      <w:pPr>
        <w:autoSpaceDE w:val="0"/>
        <w:autoSpaceDN w:val="0"/>
        <w:adjustRightInd w:val="0"/>
        <w:rPr>
          <w:rFonts w:ascii="Maax" w:hAnsi="Maax"/>
          <w:color w:val="000000"/>
          <w:sz w:val="20"/>
          <w:szCs w:val="22"/>
        </w:rPr>
      </w:pPr>
      <w:r w:rsidRPr="007E26C0">
        <w:rPr>
          <w:rFonts w:ascii="Maax" w:hAnsi="Maax"/>
          <w:b/>
          <w:bCs/>
          <w:color w:val="000000"/>
          <w:sz w:val="20"/>
          <w:szCs w:val="22"/>
        </w:rPr>
        <w:t xml:space="preserve">ENDS </w:t>
      </w:r>
    </w:p>
    <w:p w14:paraId="6B68862E" w14:textId="77777777" w:rsidR="00282350" w:rsidRPr="007E26C0" w:rsidRDefault="00282350" w:rsidP="007E26C0">
      <w:pPr>
        <w:jc w:val="both"/>
        <w:rPr>
          <w:rFonts w:ascii="Maax" w:hAnsi="Maax"/>
          <w:sz w:val="20"/>
          <w:szCs w:val="22"/>
          <w:lang w:val="en-US"/>
        </w:rPr>
      </w:pPr>
      <w:r w:rsidRPr="007E26C0">
        <w:rPr>
          <w:rFonts w:ascii="Maax" w:hAnsi="Maax"/>
          <w:sz w:val="20"/>
          <w:szCs w:val="22"/>
          <w:lang w:val="en-US"/>
        </w:rPr>
        <w:t>For all press enquires please contact Sutton:</w:t>
      </w:r>
    </w:p>
    <w:p w14:paraId="23F08068" w14:textId="77777777" w:rsidR="00282350" w:rsidRPr="007E26C0" w:rsidRDefault="00282350" w:rsidP="007E26C0">
      <w:pPr>
        <w:spacing w:after="240"/>
        <w:jc w:val="both"/>
        <w:rPr>
          <w:rFonts w:ascii="Maax" w:hAnsi="Maax"/>
          <w:sz w:val="20"/>
          <w:szCs w:val="22"/>
          <w:lang w:val="en-US"/>
        </w:rPr>
      </w:pPr>
      <w:r w:rsidRPr="007E26C0">
        <w:rPr>
          <w:rFonts w:ascii="Maax" w:hAnsi="Maax"/>
          <w:sz w:val="20"/>
          <w:szCs w:val="22"/>
          <w:lang w:val="en-US"/>
        </w:rPr>
        <w:t xml:space="preserve">Ginevra </w:t>
      </w:r>
      <w:proofErr w:type="spellStart"/>
      <w:r w:rsidRPr="007E26C0">
        <w:rPr>
          <w:rFonts w:ascii="Maax" w:hAnsi="Maax"/>
          <w:sz w:val="20"/>
          <w:szCs w:val="22"/>
          <w:lang w:val="en-US"/>
        </w:rPr>
        <w:t>Berghinz</w:t>
      </w:r>
      <w:proofErr w:type="spellEnd"/>
      <w:r w:rsidRPr="007E26C0">
        <w:rPr>
          <w:rFonts w:ascii="Maax" w:hAnsi="Maax"/>
          <w:sz w:val="20"/>
          <w:szCs w:val="22"/>
          <w:lang w:val="en-US"/>
        </w:rPr>
        <w:t xml:space="preserve">, ginevra@suttoncomms.com, +44 (0) 7452787176 </w:t>
      </w:r>
    </w:p>
    <w:p w14:paraId="72D47D9B" w14:textId="77777777" w:rsidR="00282350" w:rsidRPr="007E26C0" w:rsidRDefault="00282350" w:rsidP="00282350">
      <w:pPr>
        <w:autoSpaceDE w:val="0"/>
        <w:autoSpaceDN w:val="0"/>
        <w:adjustRightInd w:val="0"/>
        <w:rPr>
          <w:rFonts w:ascii="Maax" w:hAnsi="Maax"/>
          <w:color w:val="000000"/>
          <w:sz w:val="20"/>
          <w:szCs w:val="22"/>
        </w:rPr>
      </w:pPr>
      <w:r w:rsidRPr="007E26C0">
        <w:rPr>
          <w:rFonts w:ascii="Maax" w:hAnsi="Maax"/>
          <w:b/>
          <w:bCs/>
          <w:color w:val="000000"/>
          <w:sz w:val="20"/>
          <w:szCs w:val="22"/>
        </w:rPr>
        <w:t xml:space="preserve">NOTES TO EDITOR </w:t>
      </w:r>
    </w:p>
    <w:p w14:paraId="5CE38816" w14:textId="77777777" w:rsidR="00282350" w:rsidRPr="007E26C0" w:rsidRDefault="00282350" w:rsidP="00282350">
      <w:pPr>
        <w:autoSpaceDE w:val="0"/>
        <w:autoSpaceDN w:val="0"/>
        <w:adjustRightInd w:val="0"/>
        <w:rPr>
          <w:rFonts w:ascii="Maax" w:hAnsi="Maax"/>
          <w:color w:val="000000"/>
          <w:sz w:val="20"/>
          <w:szCs w:val="22"/>
          <w:lang w:val="es-ES"/>
        </w:rPr>
      </w:pPr>
      <w:r w:rsidRPr="007E26C0">
        <w:rPr>
          <w:rFonts w:ascii="Maax" w:hAnsi="Maax"/>
          <w:color w:val="000000"/>
          <w:sz w:val="20"/>
          <w:szCs w:val="22"/>
          <w:lang w:val="es-ES"/>
        </w:rPr>
        <w:t xml:space="preserve">Centro Botín, Muelle de Albareda s/n, Jardines de Pereda, 39004 Santander, </w:t>
      </w:r>
      <w:proofErr w:type="spellStart"/>
      <w:r w:rsidRPr="007E26C0">
        <w:rPr>
          <w:rFonts w:ascii="Maax" w:hAnsi="Maax"/>
          <w:color w:val="000000"/>
          <w:sz w:val="20"/>
          <w:szCs w:val="22"/>
          <w:lang w:val="es-ES"/>
        </w:rPr>
        <w:t>Spain</w:t>
      </w:r>
      <w:proofErr w:type="spellEnd"/>
      <w:r w:rsidRPr="007E26C0">
        <w:rPr>
          <w:rFonts w:ascii="Maax" w:hAnsi="Maax"/>
          <w:color w:val="000000"/>
          <w:sz w:val="20"/>
          <w:szCs w:val="22"/>
          <w:lang w:val="es-ES"/>
        </w:rPr>
        <w:t xml:space="preserve"> </w:t>
      </w:r>
    </w:p>
    <w:p w14:paraId="1FE899AC" w14:textId="10F6B0F0" w:rsidR="00282350" w:rsidRPr="007E26C0" w:rsidRDefault="00282350" w:rsidP="00282350">
      <w:pPr>
        <w:autoSpaceDE w:val="0"/>
        <w:autoSpaceDN w:val="0"/>
        <w:adjustRightInd w:val="0"/>
        <w:rPr>
          <w:rFonts w:ascii="Maax" w:hAnsi="Maax"/>
          <w:color w:val="000000"/>
          <w:sz w:val="20"/>
          <w:szCs w:val="22"/>
        </w:rPr>
      </w:pPr>
      <w:r w:rsidRPr="007E26C0">
        <w:rPr>
          <w:rFonts w:ascii="Maax" w:hAnsi="Maax"/>
          <w:b/>
          <w:bCs/>
          <w:color w:val="000000"/>
          <w:sz w:val="20"/>
          <w:szCs w:val="22"/>
        </w:rPr>
        <w:t xml:space="preserve">Opening </w:t>
      </w:r>
      <w:r w:rsidR="00B13048">
        <w:rPr>
          <w:rFonts w:ascii="Maax" w:hAnsi="Maax"/>
          <w:b/>
          <w:bCs/>
          <w:color w:val="000000"/>
          <w:sz w:val="20"/>
          <w:szCs w:val="22"/>
        </w:rPr>
        <w:t>hours</w:t>
      </w:r>
      <w:r w:rsidRPr="007E26C0">
        <w:rPr>
          <w:rFonts w:ascii="Maax" w:hAnsi="Maax"/>
          <w:b/>
          <w:bCs/>
          <w:color w:val="000000"/>
          <w:sz w:val="20"/>
          <w:szCs w:val="22"/>
        </w:rPr>
        <w:t xml:space="preserve">: </w:t>
      </w:r>
      <w:r w:rsidRPr="007E26C0">
        <w:rPr>
          <w:rFonts w:ascii="Maax" w:hAnsi="Maax"/>
          <w:color w:val="000000"/>
          <w:sz w:val="20"/>
          <w:szCs w:val="22"/>
        </w:rPr>
        <w:t xml:space="preserve">Tuesday to Friday, 10am to 2pm and 4pm to 8pm. Weekends and holidays, 10am to 8pm. </w:t>
      </w:r>
    </w:p>
    <w:p w14:paraId="395C219E" w14:textId="77777777" w:rsidR="00282350" w:rsidRPr="007E26C0" w:rsidRDefault="00282350" w:rsidP="00282350">
      <w:pPr>
        <w:autoSpaceDE w:val="0"/>
        <w:autoSpaceDN w:val="0"/>
        <w:adjustRightInd w:val="0"/>
        <w:rPr>
          <w:rFonts w:ascii="Maax" w:hAnsi="Maax"/>
          <w:color w:val="000000"/>
          <w:sz w:val="20"/>
          <w:szCs w:val="22"/>
        </w:rPr>
      </w:pPr>
      <w:r w:rsidRPr="007E26C0">
        <w:rPr>
          <w:rFonts w:ascii="Maax" w:hAnsi="Maax"/>
          <w:b/>
          <w:bCs/>
          <w:color w:val="000000"/>
          <w:sz w:val="20"/>
          <w:szCs w:val="22"/>
        </w:rPr>
        <w:t xml:space="preserve">General admission: </w:t>
      </w:r>
      <w:r w:rsidRPr="007E26C0">
        <w:rPr>
          <w:rFonts w:ascii="Maax" w:hAnsi="Maax"/>
          <w:color w:val="000000"/>
          <w:sz w:val="20"/>
          <w:szCs w:val="22"/>
        </w:rPr>
        <w:t xml:space="preserve">€8 (€9 box office). Concession €4(€5 box office) </w:t>
      </w:r>
    </w:p>
    <w:p w14:paraId="1E8284D7" w14:textId="77777777" w:rsidR="00282350" w:rsidRPr="007E26C0" w:rsidRDefault="00282350" w:rsidP="00282350">
      <w:pPr>
        <w:autoSpaceDE w:val="0"/>
        <w:autoSpaceDN w:val="0"/>
        <w:adjustRightInd w:val="0"/>
        <w:rPr>
          <w:rFonts w:ascii="Maax" w:hAnsi="Maax"/>
          <w:color w:val="000000"/>
          <w:sz w:val="20"/>
          <w:szCs w:val="22"/>
        </w:rPr>
      </w:pPr>
      <w:r w:rsidRPr="007E26C0">
        <w:rPr>
          <w:rFonts w:ascii="Maax" w:hAnsi="Maax"/>
          <w:b/>
          <w:bCs/>
          <w:color w:val="000000"/>
          <w:sz w:val="20"/>
          <w:szCs w:val="22"/>
        </w:rPr>
        <w:t xml:space="preserve">Free Entrance: </w:t>
      </w:r>
      <w:r w:rsidRPr="007E26C0">
        <w:rPr>
          <w:rFonts w:ascii="Maax" w:hAnsi="Maax"/>
          <w:color w:val="000000"/>
          <w:sz w:val="20"/>
          <w:szCs w:val="22"/>
        </w:rPr>
        <w:t xml:space="preserve">18 May (Museum Day) &amp; 12 October (Hispanic Day) </w:t>
      </w:r>
    </w:p>
    <w:p w14:paraId="102EE8CD" w14:textId="77777777" w:rsidR="00282350" w:rsidRPr="007E26C0" w:rsidRDefault="00282350" w:rsidP="00282350">
      <w:pPr>
        <w:spacing w:after="240" w:line="300" w:lineRule="auto"/>
        <w:jc w:val="both"/>
        <w:rPr>
          <w:rFonts w:ascii="Maax" w:hAnsi="Maax"/>
          <w:color w:val="222222"/>
          <w:sz w:val="20"/>
          <w:szCs w:val="22"/>
          <w:highlight w:val="white"/>
          <w:lang w:val="es-ES"/>
        </w:rPr>
      </w:pPr>
      <w:r w:rsidRPr="007E26C0">
        <w:rPr>
          <w:rFonts w:ascii="Maax" w:hAnsi="Maax"/>
          <w:color w:val="000000"/>
          <w:sz w:val="20"/>
          <w:szCs w:val="22"/>
          <w:lang w:val="es-ES"/>
        </w:rPr>
        <w:t>www.centrobotin.org/en/</w:t>
      </w:r>
    </w:p>
    <w:p w14:paraId="72A5B8E4" w14:textId="77777777" w:rsidR="00282350" w:rsidRPr="007E26C0" w:rsidRDefault="00282350" w:rsidP="007E26C0">
      <w:pPr>
        <w:jc w:val="both"/>
        <w:rPr>
          <w:rFonts w:ascii="Maax" w:hAnsi="Maax"/>
          <w:sz w:val="20"/>
          <w:szCs w:val="22"/>
          <w:lang w:val="es-ES"/>
        </w:rPr>
      </w:pPr>
      <w:proofErr w:type="spellStart"/>
      <w:r w:rsidRPr="007E26C0">
        <w:rPr>
          <w:rFonts w:ascii="Maax" w:hAnsi="Maax"/>
          <w:b/>
          <w:sz w:val="20"/>
          <w:szCs w:val="22"/>
          <w:u w:val="single"/>
          <w:lang w:val="es-ES"/>
        </w:rPr>
        <w:t>About</w:t>
      </w:r>
      <w:proofErr w:type="spellEnd"/>
      <w:r w:rsidRPr="007E26C0">
        <w:rPr>
          <w:rFonts w:ascii="Maax" w:hAnsi="Maax"/>
          <w:b/>
          <w:sz w:val="20"/>
          <w:szCs w:val="22"/>
          <w:u w:val="single"/>
          <w:lang w:val="es-ES"/>
        </w:rPr>
        <w:t xml:space="preserve"> </w:t>
      </w:r>
      <w:proofErr w:type="spellStart"/>
      <w:r w:rsidRPr="007E26C0">
        <w:rPr>
          <w:rFonts w:ascii="Maax" w:hAnsi="Maax"/>
          <w:b/>
          <w:sz w:val="20"/>
          <w:szCs w:val="22"/>
          <w:u w:val="single"/>
          <w:lang w:val="es-ES"/>
        </w:rPr>
        <w:t>Shilpa</w:t>
      </w:r>
      <w:proofErr w:type="spellEnd"/>
      <w:r w:rsidRPr="007E26C0">
        <w:rPr>
          <w:rFonts w:ascii="Maax" w:hAnsi="Maax"/>
          <w:b/>
          <w:sz w:val="20"/>
          <w:szCs w:val="22"/>
          <w:u w:val="single"/>
          <w:lang w:val="es-ES"/>
        </w:rPr>
        <w:t xml:space="preserve"> Gupta</w:t>
      </w:r>
    </w:p>
    <w:p w14:paraId="5AB2FA6A" w14:textId="77777777" w:rsidR="00282350" w:rsidRPr="007E26C0" w:rsidRDefault="00282350" w:rsidP="007E26C0">
      <w:pPr>
        <w:spacing w:after="240"/>
        <w:jc w:val="both"/>
        <w:rPr>
          <w:rFonts w:ascii="Maax" w:hAnsi="Maax"/>
          <w:sz w:val="20"/>
          <w:szCs w:val="22"/>
          <w:lang w:val="en-US"/>
        </w:rPr>
      </w:pPr>
      <w:bookmarkStart w:id="0" w:name="_gjdgxs" w:colFirst="0" w:colLast="0"/>
      <w:bookmarkEnd w:id="0"/>
      <w:r w:rsidRPr="007E26C0">
        <w:rPr>
          <w:rFonts w:ascii="Maax" w:hAnsi="Maax"/>
          <w:sz w:val="20"/>
          <w:szCs w:val="22"/>
          <w:lang w:val="en-US"/>
        </w:rPr>
        <w:t xml:space="preserve">Shilpa Gupta (b. 1976, Mumbai, India) lives and works in Mumbai, where she studied B.F.A. Sculpture at Sir J. J. School of Fine Arts, graduating in 1997. Gupta’s work has been exhibited around the world, including at the Venice Biennale, Berlin Biennale, Tate Modern, Centre Pompidou, Solomon R. Guggenheim Museum, Devi Art Foundation, San Francisco Museum of Modern Art, and Mori Museum, amongst others. Additionally, in 2013 Shilpa Gupta presented a work in the group exhibition, </w:t>
      </w:r>
      <w:r w:rsidRPr="007E26C0">
        <w:rPr>
          <w:rFonts w:ascii="Maax" w:hAnsi="Maax"/>
          <w:i/>
          <w:sz w:val="20"/>
          <w:szCs w:val="22"/>
          <w:lang w:val="en-US"/>
        </w:rPr>
        <w:t>The Presence of Sound</w:t>
      </w:r>
      <w:r w:rsidRPr="007E26C0">
        <w:rPr>
          <w:rFonts w:ascii="Maax" w:hAnsi="Maax"/>
          <w:sz w:val="20"/>
          <w:szCs w:val="22"/>
          <w:lang w:val="en-US"/>
        </w:rPr>
        <w:t>, produced by Fundación Botín for the Villa Iris space in Santander.</w:t>
      </w:r>
    </w:p>
    <w:p w14:paraId="1F3D8A74" w14:textId="77777777" w:rsidR="00282350" w:rsidRPr="007E26C0" w:rsidRDefault="00282350" w:rsidP="007E26C0">
      <w:pPr>
        <w:jc w:val="both"/>
        <w:rPr>
          <w:rFonts w:ascii="Maax" w:hAnsi="Maax"/>
          <w:b/>
          <w:bCs/>
          <w:sz w:val="20"/>
          <w:szCs w:val="22"/>
          <w:u w:val="single"/>
        </w:rPr>
      </w:pPr>
      <w:r w:rsidRPr="007E26C0">
        <w:rPr>
          <w:rFonts w:ascii="Maax" w:hAnsi="Maax"/>
          <w:b/>
          <w:bCs/>
          <w:sz w:val="20"/>
          <w:szCs w:val="22"/>
          <w:u w:val="single"/>
        </w:rPr>
        <w:t>About Centro Botín</w:t>
      </w:r>
    </w:p>
    <w:p w14:paraId="16F544BB" w14:textId="77777777" w:rsidR="00282350" w:rsidRPr="007E26C0" w:rsidRDefault="00282350" w:rsidP="007E26C0">
      <w:pPr>
        <w:spacing w:after="240"/>
        <w:jc w:val="both"/>
        <w:rPr>
          <w:rFonts w:ascii="Maax" w:hAnsi="Maax"/>
          <w:sz w:val="20"/>
          <w:szCs w:val="22"/>
        </w:rPr>
      </w:pPr>
      <w:r w:rsidRPr="007E26C0">
        <w:rPr>
          <w:rFonts w:ascii="Maax" w:hAnsi="Maax"/>
          <w:sz w:val="20"/>
          <w:szCs w:val="22"/>
        </w:rPr>
        <w:t xml:space="preserve">Set in the heart of Santander, Centro Botín opened its doors to the public in 2017. Designed by the renowned architect Renzo Piano, it is the most ambitious project of the Fundación Botín to date and is one of the leading international arts centres. It presents an outstanding, </w:t>
      </w:r>
      <w:proofErr w:type="gramStart"/>
      <w:r w:rsidRPr="007E26C0">
        <w:rPr>
          <w:rFonts w:ascii="Maax" w:hAnsi="Maax"/>
          <w:sz w:val="20"/>
          <w:szCs w:val="22"/>
        </w:rPr>
        <w:t>experimental</w:t>
      </w:r>
      <w:proofErr w:type="gramEnd"/>
      <w:r w:rsidRPr="007E26C0">
        <w:rPr>
          <w:rFonts w:ascii="Maax" w:hAnsi="Maax"/>
          <w:sz w:val="20"/>
          <w:szCs w:val="22"/>
        </w:rPr>
        <w:t xml:space="preserve"> and inspiring programme of exhibitions, publications and public activities that, alongside it´s collection, respond to and ignite contemporary debates within the fields of art and culture while awakening audiences’ creativity. </w:t>
      </w:r>
    </w:p>
    <w:p w14:paraId="5A5A8370" w14:textId="77777777" w:rsidR="00282350" w:rsidRPr="007E26C0" w:rsidRDefault="00282350" w:rsidP="007E26C0">
      <w:pPr>
        <w:spacing w:after="240"/>
        <w:jc w:val="both"/>
        <w:rPr>
          <w:rFonts w:ascii="Maax" w:hAnsi="Maax"/>
          <w:sz w:val="20"/>
          <w:szCs w:val="22"/>
        </w:rPr>
      </w:pPr>
      <w:r w:rsidRPr="007E26C0">
        <w:rPr>
          <w:rFonts w:ascii="Maax" w:hAnsi="Maax"/>
          <w:sz w:val="20"/>
          <w:szCs w:val="22"/>
        </w:rPr>
        <w:t xml:space="preserve">Centro Botín is a place of encounter, situated in a unique enclave in the heart of the city and overlooking the bay, it has become a cornerstone in the cultural arc of the Cantabrian Coast. Its mission is to create a greater understanding of art and foster its power to stimulate and develop creativity and emotional intelligence. Fundación Botín aims to bring social and economic strength to the communities it supports, with Centro Botín </w:t>
      </w:r>
      <w:r w:rsidRPr="007E26C0">
        <w:rPr>
          <w:rFonts w:ascii="Maax" w:hAnsi="Maax"/>
          <w:sz w:val="20"/>
          <w:szCs w:val="22"/>
        </w:rPr>
        <w:lastRenderedPageBreak/>
        <w:t xml:space="preserve">making a major contribution to helping promote Santander and the wider region on both the national and international stage. </w:t>
      </w:r>
    </w:p>
    <w:p w14:paraId="51425578" w14:textId="77777777" w:rsidR="00B13048" w:rsidRPr="00B13048" w:rsidRDefault="00B13048" w:rsidP="00B13048">
      <w:pPr>
        <w:jc w:val="both"/>
        <w:rPr>
          <w:rFonts w:ascii="Maax" w:hAnsi="Maax"/>
          <w:sz w:val="20"/>
          <w:szCs w:val="20"/>
        </w:rPr>
      </w:pPr>
      <w:r w:rsidRPr="00B13048">
        <w:rPr>
          <w:rFonts w:ascii="Maax" w:hAnsi="Maax"/>
          <w:sz w:val="20"/>
          <w:szCs w:val="20"/>
        </w:rPr>
        <w:t xml:space="preserve">Since its opening in 2017, it has staged a programme of historical and contemporary exhibitions including </w:t>
      </w:r>
      <w:r w:rsidRPr="00B13048">
        <w:rPr>
          <w:rFonts w:ascii="Maax" w:hAnsi="Maax"/>
          <w:i/>
          <w:iCs/>
          <w:sz w:val="20"/>
          <w:szCs w:val="20"/>
        </w:rPr>
        <w:t>Agility and Audacity</w:t>
      </w:r>
      <w:r w:rsidRPr="00B13048">
        <w:rPr>
          <w:rFonts w:ascii="Maax" w:hAnsi="Maax"/>
          <w:sz w:val="20"/>
          <w:szCs w:val="20"/>
        </w:rPr>
        <w:t xml:space="preserve">: </w:t>
      </w:r>
      <w:r w:rsidRPr="00B13048">
        <w:rPr>
          <w:rFonts w:ascii="Maax" w:hAnsi="Maax"/>
          <w:i/>
          <w:iCs/>
          <w:sz w:val="20"/>
          <w:szCs w:val="20"/>
        </w:rPr>
        <w:t>Goya´s Drawings</w:t>
      </w:r>
      <w:r w:rsidRPr="00B13048">
        <w:rPr>
          <w:rFonts w:ascii="Maax" w:hAnsi="Maax"/>
          <w:sz w:val="20"/>
          <w:szCs w:val="20"/>
        </w:rPr>
        <w:t xml:space="preserve">; </w:t>
      </w:r>
      <w:r w:rsidRPr="00B13048">
        <w:rPr>
          <w:rFonts w:ascii="Maax" w:hAnsi="Maax"/>
          <w:i/>
          <w:iCs/>
          <w:sz w:val="20"/>
          <w:szCs w:val="20"/>
        </w:rPr>
        <w:t>Picasso Ibero</w:t>
      </w:r>
      <w:r w:rsidRPr="00B13048">
        <w:rPr>
          <w:rFonts w:ascii="Maax" w:hAnsi="Maax"/>
          <w:sz w:val="20"/>
          <w:szCs w:val="20"/>
        </w:rPr>
        <w:t xml:space="preserve">; </w:t>
      </w:r>
      <w:r w:rsidRPr="00B13048">
        <w:rPr>
          <w:rFonts w:ascii="Maax" w:hAnsi="Maax"/>
          <w:i/>
          <w:iCs/>
          <w:sz w:val="20"/>
          <w:szCs w:val="20"/>
        </w:rPr>
        <w:t>Joan Miró: sculptures</w:t>
      </w:r>
      <w:r w:rsidRPr="00B13048">
        <w:rPr>
          <w:rFonts w:ascii="Maax" w:hAnsi="Maax"/>
          <w:sz w:val="20"/>
          <w:szCs w:val="20"/>
        </w:rPr>
        <w:t xml:space="preserve">; </w:t>
      </w:r>
      <w:r w:rsidRPr="00B13048">
        <w:rPr>
          <w:rFonts w:ascii="Maax" w:hAnsi="Maax"/>
          <w:i/>
          <w:iCs/>
          <w:sz w:val="20"/>
          <w:szCs w:val="20"/>
        </w:rPr>
        <w:t>Julie Merethu: A Universal History of Everything and Nothing</w:t>
      </w:r>
      <w:r w:rsidRPr="00B13048">
        <w:rPr>
          <w:rFonts w:ascii="Maax" w:hAnsi="Maax"/>
          <w:sz w:val="20"/>
          <w:szCs w:val="20"/>
        </w:rPr>
        <w:t xml:space="preserve">; </w:t>
      </w:r>
      <w:r w:rsidRPr="00B13048">
        <w:rPr>
          <w:rFonts w:ascii="Maax" w:hAnsi="Maax"/>
          <w:i/>
          <w:iCs/>
          <w:sz w:val="20"/>
          <w:szCs w:val="20"/>
        </w:rPr>
        <w:t>Carsten Holler: Y</w:t>
      </w:r>
      <w:r w:rsidRPr="00B13048">
        <w:rPr>
          <w:rFonts w:ascii="Maax" w:hAnsi="Maax"/>
          <w:sz w:val="20"/>
          <w:szCs w:val="20"/>
        </w:rPr>
        <w:t xml:space="preserve">; </w:t>
      </w:r>
      <w:r w:rsidRPr="00B13048">
        <w:rPr>
          <w:rFonts w:ascii="Maax" w:hAnsi="Maax"/>
          <w:i/>
          <w:iCs/>
          <w:sz w:val="20"/>
          <w:szCs w:val="20"/>
        </w:rPr>
        <w:t>Anri Sala: As you go</w:t>
      </w:r>
      <w:r w:rsidRPr="00B13048">
        <w:rPr>
          <w:rFonts w:ascii="Maax" w:hAnsi="Maax"/>
          <w:sz w:val="20"/>
          <w:szCs w:val="20"/>
        </w:rPr>
        <w:t xml:space="preserve">; </w:t>
      </w:r>
      <w:r w:rsidRPr="00B13048">
        <w:rPr>
          <w:rFonts w:ascii="Maax" w:hAnsi="Maax"/>
          <w:i/>
          <w:iCs/>
          <w:sz w:val="20"/>
          <w:szCs w:val="20"/>
        </w:rPr>
        <w:t>Martin Creed: Amigos</w:t>
      </w:r>
      <w:r w:rsidRPr="00B13048">
        <w:rPr>
          <w:rFonts w:ascii="Maax" w:hAnsi="Maax"/>
          <w:sz w:val="20"/>
          <w:szCs w:val="20"/>
        </w:rPr>
        <w:t xml:space="preserve">; </w:t>
      </w:r>
      <w:r w:rsidRPr="00B13048">
        <w:rPr>
          <w:rFonts w:ascii="Maax" w:hAnsi="Maax"/>
          <w:i/>
          <w:iCs/>
          <w:sz w:val="20"/>
          <w:szCs w:val="20"/>
        </w:rPr>
        <w:t xml:space="preserve">Ellen Gallagher with Edgar </w:t>
      </w:r>
      <w:proofErr w:type="spellStart"/>
      <w:r w:rsidRPr="00B13048">
        <w:rPr>
          <w:rFonts w:ascii="Maax" w:hAnsi="Maax"/>
          <w:i/>
          <w:iCs/>
          <w:sz w:val="20"/>
          <w:szCs w:val="20"/>
        </w:rPr>
        <w:t>Cleijne</w:t>
      </w:r>
      <w:proofErr w:type="spellEnd"/>
      <w:r w:rsidRPr="00B13048">
        <w:rPr>
          <w:rFonts w:ascii="Maax" w:hAnsi="Maax"/>
          <w:i/>
          <w:iCs/>
          <w:sz w:val="20"/>
          <w:szCs w:val="20"/>
        </w:rPr>
        <w:t>: A Law… a blueprint … a scale; Damián Ortega: Expanded View; Roni Horn: I am Paralyzed with Hope;</w:t>
      </w:r>
      <w:r w:rsidRPr="00B13048">
        <w:rPr>
          <w:rFonts w:ascii="Maax" w:hAnsi="Maax"/>
          <w:sz w:val="20"/>
          <w:szCs w:val="20"/>
        </w:rPr>
        <w:t xml:space="preserve"> </w:t>
      </w:r>
      <w:proofErr w:type="spellStart"/>
      <w:r w:rsidRPr="00B13048">
        <w:rPr>
          <w:rFonts w:ascii="Maax" w:hAnsi="Maax"/>
          <w:i/>
          <w:iCs/>
          <w:sz w:val="20"/>
          <w:szCs w:val="20"/>
        </w:rPr>
        <w:t>Enredos</w:t>
      </w:r>
      <w:proofErr w:type="spellEnd"/>
      <w:r w:rsidRPr="00B13048">
        <w:rPr>
          <w:rFonts w:ascii="Maax" w:hAnsi="Maax"/>
          <w:i/>
          <w:iCs/>
          <w:sz w:val="20"/>
          <w:szCs w:val="20"/>
        </w:rPr>
        <w:t xml:space="preserve">: Eva </w:t>
      </w:r>
      <w:proofErr w:type="spellStart"/>
      <w:r w:rsidRPr="00B13048">
        <w:rPr>
          <w:rFonts w:ascii="Maax" w:hAnsi="Maax"/>
          <w:i/>
          <w:iCs/>
          <w:sz w:val="20"/>
          <w:szCs w:val="20"/>
        </w:rPr>
        <w:t>Fábregas</w:t>
      </w:r>
      <w:proofErr w:type="spellEnd"/>
      <w:r w:rsidRPr="00B13048">
        <w:rPr>
          <w:rFonts w:ascii="Maax" w:hAnsi="Maax"/>
          <w:sz w:val="20"/>
          <w:szCs w:val="20"/>
        </w:rPr>
        <w:t xml:space="preserve"> and</w:t>
      </w:r>
      <w:r w:rsidRPr="00B13048">
        <w:rPr>
          <w:rFonts w:ascii="Maax" w:hAnsi="Maax"/>
          <w:i/>
          <w:iCs/>
          <w:sz w:val="20"/>
          <w:szCs w:val="20"/>
        </w:rPr>
        <w:t xml:space="preserve"> El Greco / Tino Sehgal. </w:t>
      </w:r>
      <w:hyperlink r:id="rId12" w:history="1">
        <w:r w:rsidRPr="00B13048">
          <w:rPr>
            <w:rStyle w:val="Hipervnculo"/>
            <w:rFonts w:ascii="Maax" w:eastAsiaTheme="minorEastAsia" w:hAnsi="Maax"/>
            <w:sz w:val="20"/>
            <w:szCs w:val="20"/>
          </w:rPr>
          <w:t>www.centrobotin.org/en/</w:t>
        </w:r>
      </w:hyperlink>
    </w:p>
    <w:p w14:paraId="0F398ED6" w14:textId="77777777" w:rsidR="0014186A" w:rsidRPr="00282350" w:rsidRDefault="0014186A" w:rsidP="00D05461">
      <w:pPr>
        <w:snapToGrid w:val="0"/>
        <w:contextualSpacing/>
        <w:jc w:val="both"/>
        <w:rPr>
          <w:rFonts w:ascii="Maax" w:hAnsi="Maax"/>
          <w:sz w:val="22"/>
          <w:szCs w:val="22"/>
          <w:lang w:val="es-ES" w:eastAsia="es-ES"/>
        </w:rPr>
      </w:pPr>
    </w:p>
    <w:sectPr w:rsidR="0014186A" w:rsidRPr="00282350" w:rsidSect="000B466E">
      <w:headerReference w:type="default" r:id="rId13"/>
      <w:footerReference w:type="even" r:id="rId14"/>
      <w:footerReference w:type="default" r:id="rId15"/>
      <w:headerReference w:type="first" r:id="rId16"/>
      <w:pgSz w:w="11900" w:h="16820"/>
      <w:pgMar w:top="1985"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C65E" w14:textId="77777777" w:rsidR="000B466E" w:rsidRDefault="000B466E">
      <w:r>
        <w:separator/>
      </w:r>
    </w:p>
  </w:endnote>
  <w:endnote w:type="continuationSeparator" w:id="0">
    <w:p w14:paraId="0F036D4F" w14:textId="77777777" w:rsidR="000B466E" w:rsidRDefault="000B466E">
      <w:r>
        <w:continuationSeparator/>
      </w:r>
    </w:p>
  </w:endnote>
  <w:endnote w:type="continuationNotice" w:id="1">
    <w:p w14:paraId="39A39E0A" w14:textId="77777777" w:rsidR="000B466E" w:rsidRDefault="000B4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4D"/>
    <w:family w:val="auto"/>
    <w:pitch w:val="default"/>
    <w:sig w:usb0="00000003" w:usb1="00000000" w:usb2="00000000" w:usb3="00000000" w:csb0="00000001" w:csb1="00000000"/>
  </w:font>
  <w:font w:name="Alverata L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4502126"/>
      <w:docPartObj>
        <w:docPartGallery w:val="Page Numbers (Bottom of Page)"/>
        <w:docPartUnique/>
      </w:docPartObj>
    </w:sdtPr>
    <w:sdtContent>
      <w:p w14:paraId="4368149C" w14:textId="77777777" w:rsidR="00F97E64" w:rsidRDefault="00F97E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EB8DBA" w14:textId="77777777" w:rsidR="00F97E64" w:rsidRDefault="00F97E64" w:rsidP="009F6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4502127"/>
      <w:docPartObj>
        <w:docPartGallery w:val="Page Numbers (Bottom of Page)"/>
        <w:docPartUnique/>
      </w:docPartObj>
    </w:sdtPr>
    <w:sdtEndPr>
      <w:rPr>
        <w:rStyle w:val="Nmerodepgina"/>
        <w:rFonts w:ascii="Arial" w:hAnsi="Arial" w:cs="Arial"/>
        <w:sz w:val="20"/>
        <w:szCs w:val="20"/>
      </w:rPr>
    </w:sdtEndPr>
    <w:sdtContent>
      <w:p w14:paraId="29B49089" w14:textId="14F30890" w:rsidR="00F97E64" w:rsidRDefault="00F97E64">
        <w:pPr>
          <w:pStyle w:val="Piedepgina"/>
          <w:framePr w:wrap="none" w:vAnchor="text" w:hAnchor="margin" w:xAlign="right" w:y="1"/>
          <w:rPr>
            <w:rStyle w:val="Nmerodepgina"/>
            <w:rFonts w:ascii="Arial" w:hAnsi="Arial" w:cs="Arial"/>
            <w:sz w:val="20"/>
            <w:szCs w:val="20"/>
          </w:rPr>
        </w:pPr>
        <w:r w:rsidRPr="009F6481">
          <w:rPr>
            <w:rStyle w:val="Nmerodepgina"/>
            <w:rFonts w:ascii="Arial" w:hAnsi="Arial" w:cs="Arial"/>
            <w:sz w:val="20"/>
          </w:rPr>
          <w:fldChar w:fldCharType="begin"/>
        </w:r>
        <w:r w:rsidRPr="009F6481">
          <w:rPr>
            <w:rStyle w:val="Nmerodepgina"/>
            <w:rFonts w:ascii="Arial" w:hAnsi="Arial" w:cs="Arial"/>
            <w:sz w:val="20"/>
          </w:rPr>
          <w:instrText xml:space="preserve"> PAGE </w:instrText>
        </w:r>
        <w:r w:rsidRPr="009F6481">
          <w:rPr>
            <w:rStyle w:val="Nmerodepgina"/>
            <w:rFonts w:ascii="Arial" w:hAnsi="Arial" w:cs="Arial"/>
            <w:sz w:val="20"/>
          </w:rPr>
          <w:fldChar w:fldCharType="separate"/>
        </w:r>
        <w:r w:rsidR="00B13048">
          <w:rPr>
            <w:rStyle w:val="Nmerodepgina"/>
            <w:rFonts w:ascii="Arial" w:hAnsi="Arial" w:cs="Arial"/>
            <w:noProof/>
            <w:sz w:val="20"/>
          </w:rPr>
          <w:t>5</w:t>
        </w:r>
        <w:r w:rsidRPr="009F6481">
          <w:rPr>
            <w:rStyle w:val="Nmerodepgina"/>
            <w:rFonts w:ascii="Arial" w:hAnsi="Arial" w:cs="Arial"/>
            <w:sz w:val="20"/>
          </w:rPr>
          <w:fldChar w:fldCharType="end"/>
        </w:r>
      </w:p>
    </w:sdtContent>
  </w:sdt>
  <w:p w14:paraId="0F19A553" w14:textId="77777777" w:rsidR="00F97E64" w:rsidRPr="009F6481" w:rsidRDefault="00F97E64" w:rsidP="009F6481">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31AD" w14:textId="77777777" w:rsidR="000B466E" w:rsidRDefault="000B466E">
      <w:r>
        <w:separator/>
      </w:r>
    </w:p>
  </w:footnote>
  <w:footnote w:type="continuationSeparator" w:id="0">
    <w:p w14:paraId="65B0E01C" w14:textId="77777777" w:rsidR="000B466E" w:rsidRDefault="000B466E">
      <w:r>
        <w:continuationSeparator/>
      </w:r>
    </w:p>
  </w:footnote>
  <w:footnote w:type="continuationNotice" w:id="1">
    <w:p w14:paraId="06887248" w14:textId="77777777" w:rsidR="000B466E" w:rsidRDefault="000B4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4B34" w14:textId="0E75B6C8" w:rsidR="00F97E64" w:rsidRDefault="00F97E64">
    <w:pPr>
      <w:pStyle w:val="Encabezado"/>
    </w:pPr>
    <w:r w:rsidRPr="00222CF0">
      <w:rPr>
        <w:noProof/>
        <w:lang w:val="es-ES"/>
      </w:rPr>
      <w:drawing>
        <wp:anchor distT="0" distB="0" distL="114300" distR="114300" simplePos="0" relativeHeight="251658243" behindDoc="0" locked="0" layoutInCell="1" allowOverlap="1" wp14:anchorId="291915C6" wp14:editId="42650726">
          <wp:simplePos x="0" y="0"/>
          <wp:positionH relativeFrom="column">
            <wp:posOffset>73660</wp:posOffset>
          </wp:positionH>
          <wp:positionV relativeFrom="paragraph">
            <wp:posOffset>137160</wp:posOffset>
          </wp:positionV>
          <wp:extent cx="1320800" cy="998855"/>
          <wp:effectExtent l="19050" t="0" r="0" b="0"/>
          <wp:wrapSquare wrapText="bothSides"/>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0800" cy="99885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2" behindDoc="0" locked="0" layoutInCell="1" allowOverlap="1" wp14:anchorId="38D01BD1" wp14:editId="17AACC8B">
              <wp:simplePos x="0" y="0"/>
              <wp:positionH relativeFrom="page">
                <wp:posOffset>1270</wp:posOffset>
              </wp:positionH>
              <wp:positionV relativeFrom="paragraph">
                <wp:posOffset>31750</wp:posOffset>
              </wp:positionV>
              <wp:extent cx="7903210" cy="1247775"/>
              <wp:effectExtent l="0" t="0" r="2540" b="9525"/>
              <wp:wrapThrough wrapText="bothSides">
                <wp:wrapPolygon edited="0">
                  <wp:start x="0" y="0"/>
                  <wp:lineTo x="0" y="21765"/>
                  <wp:lineTo x="21607" y="21765"/>
                  <wp:lineTo x="21607" y="0"/>
                  <wp:lineTo x="0" y="0"/>
                </wp:wrapPolygon>
              </wp:wrapThrough>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9C333" id="Rectángulo 3" o:spid="_x0000_s1026" style="position:absolute;margin-left:.1pt;margin-top:2.5pt;width:622.3pt;height:9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" fillcolor="#0d0d0c" strokecolor="#4e92d1 [3044]" strokeweight="0">
              <w10:wrap type="through"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64B" w14:textId="0D6F48FC" w:rsidR="00F97E64" w:rsidRDefault="00F97E64">
    <w:pPr>
      <w:pStyle w:val="Encabezado"/>
      <w:tabs>
        <w:tab w:val="clear" w:pos="4419"/>
        <w:tab w:val="clear" w:pos="8838"/>
        <w:tab w:val="right" w:pos="9380"/>
      </w:tabs>
      <w:rPr>
        <w:rFonts w:ascii="Verdana" w:hAnsi="Verdana"/>
        <w:sz w:val="36"/>
        <w:szCs w:val="36"/>
      </w:rPr>
    </w:pPr>
    <w:r>
      <w:rPr>
        <w:rFonts w:ascii="Verdana" w:hAnsi="Verdana"/>
        <w:noProof/>
        <w:sz w:val="36"/>
        <w:lang w:val="es-ES"/>
      </w:rPr>
      <mc:AlternateContent>
        <mc:Choice Requires="wps">
          <w:drawing>
            <wp:anchor distT="0" distB="0" distL="114300" distR="114300" simplePos="0" relativeHeight="251658240" behindDoc="0" locked="0" layoutInCell="1" allowOverlap="1" wp14:anchorId="22C7E0B1" wp14:editId="7DC86FA0">
              <wp:simplePos x="0" y="0"/>
              <wp:positionH relativeFrom="page">
                <wp:align>left</wp:align>
              </wp:positionH>
              <wp:positionV relativeFrom="paragraph">
                <wp:posOffset>0</wp:posOffset>
              </wp:positionV>
              <wp:extent cx="7903210" cy="1247775"/>
              <wp:effectExtent l="0" t="0" r="2540" b="9525"/>
              <wp:wrapThrough wrapText="bothSides">
                <wp:wrapPolygon edited="0">
                  <wp:start x="0" y="0"/>
                  <wp:lineTo x="0" y="21765"/>
                  <wp:lineTo x="21607" y="21765"/>
                  <wp:lineTo x="21607" y="0"/>
                  <wp:lineTo x="0"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EE696" id="Rectángulo 2" o:spid="_x0000_s1026" style="position:absolute;margin-left:0;margin-top:0;width:622.3pt;height:98.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" fillcolor="#0d0d0c" strokecolor="#4e92d1 [3044]" strokeweight="0">
              <w10:wrap type="through" anchorx="page"/>
            </v:rect>
          </w:pict>
        </mc:Fallback>
      </mc:AlternateContent>
    </w:r>
    <w:r>
      <w:rPr>
        <w:rFonts w:ascii="Trade Gothic LT Std Bold" w:hAnsi="Trade Gothic LT Std Bold"/>
        <w:noProof/>
        <w:sz w:val="18"/>
        <w:lang w:val="es-ES"/>
      </w:rPr>
      <w:drawing>
        <wp:anchor distT="0" distB="0" distL="114300" distR="114300" simplePos="0" relativeHeight="251658241" behindDoc="0" locked="0" layoutInCell="1" allowOverlap="1" wp14:anchorId="6903AFE1" wp14:editId="4D7F32D0">
          <wp:simplePos x="0" y="0"/>
          <wp:positionH relativeFrom="column">
            <wp:posOffset>114300</wp:posOffset>
          </wp:positionH>
          <wp:positionV relativeFrom="paragraph">
            <wp:posOffset>137795</wp:posOffset>
          </wp:positionV>
          <wp:extent cx="1323975" cy="100012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445D7E"/>
    <w:multiLevelType w:val="hybridMultilevel"/>
    <w:tmpl w:val="0660FE9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9C0175"/>
    <w:multiLevelType w:val="hybridMultilevel"/>
    <w:tmpl w:val="08E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665D0"/>
    <w:multiLevelType w:val="hybridMultilevel"/>
    <w:tmpl w:val="54EC60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03B0C06"/>
    <w:multiLevelType w:val="hybridMultilevel"/>
    <w:tmpl w:val="1BE0A024"/>
    <w:lvl w:ilvl="0" w:tplc="8616A0C4">
      <w:start w:val="199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C3715"/>
    <w:multiLevelType w:val="hybridMultilevel"/>
    <w:tmpl w:val="18B08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7A326F"/>
    <w:multiLevelType w:val="hybridMultilevel"/>
    <w:tmpl w:val="1AB4EB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468ADAF"/>
    <w:multiLevelType w:val="hybridMultilevel"/>
    <w:tmpl w:val="5B46ED10"/>
    <w:lvl w:ilvl="0" w:tplc="3B745EE8">
      <w:start w:val="1"/>
      <w:numFmt w:val="bullet"/>
      <w:lvlText w:val="-"/>
      <w:lvlJc w:val="left"/>
      <w:pPr>
        <w:ind w:left="720" w:hanging="360"/>
      </w:pPr>
      <w:rPr>
        <w:rFonts w:ascii="Calibri" w:hAnsi="Calibri" w:hint="default"/>
      </w:rPr>
    </w:lvl>
    <w:lvl w:ilvl="1" w:tplc="82402F14">
      <w:start w:val="1"/>
      <w:numFmt w:val="bullet"/>
      <w:lvlText w:val="o"/>
      <w:lvlJc w:val="left"/>
      <w:pPr>
        <w:ind w:left="1440" w:hanging="360"/>
      </w:pPr>
      <w:rPr>
        <w:rFonts w:ascii="Courier New" w:hAnsi="Courier New" w:hint="default"/>
      </w:rPr>
    </w:lvl>
    <w:lvl w:ilvl="2" w:tplc="5F7200F4">
      <w:start w:val="1"/>
      <w:numFmt w:val="bullet"/>
      <w:lvlText w:val=""/>
      <w:lvlJc w:val="left"/>
      <w:pPr>
        <w:ind w:left="2160" w:hanging="360"/>
      </w:pPr>
      <w:rPr>
        <w:rFonts w:ascii="Wingdings" w:hAnsi="Wingdings" w:hint="default"/>
      </w:rPr>
    </w:lvl>
    <w:lvl w:ilvl="3" w:tplc="014871FC">
      <w:start w:val="1"/>
      <w:numFmt w:val="bullet"/>
      <w:lvlText w:val=""/>
      <w:lvlJc w:val="left"/>
      <w:pPr>
        <w:ind w:left="2880" w:hanging="360"/>
      </w:pPr>
      <w:rPr>
        <w:rFonts w:ascii="Symbol" w:hAnsi="Symbol" w:hint="default"/>
      </w:rPr>
    </w:lvl>
    <w:lvl w:ilvl="4" w:tplc="4AD2CE6A">
      <w:start w:val="1"/>
      <w:numFmt w:val="bullet"/>
      <w:lvlText w:val="o"/>
      <w:lvlJc w:val="left"/>
      <w:pPr>
        <w:ind w:left="3600" w:hanging="360"/>
      </w:pPr>
      <w:rPr>
        <w:rFonts w:ascii="Courier New" w:hAnsi="Courier New" w:hint="default"/>
      </w:rPr>
    </w:lvl>
    <w:lvl w:ilvl="5" w:tplc="772C6822">
      <w:start w:val="1"/>
      <w:numFmt w:val="bullet"/>
      <w:lvlText w:val=""/>
      <w:lvlJc w:val="left"/>
      <w:pPr>
        <w:ind w:left="4320" w:hanging="360"/>
      </w:pPr>
      <w:rPr>
        <w:rFonts w:ascii="Wingdings" w:hAnsi="Wingdings" w:hint="default"/>
      </w:rPr>
    </w:lvl>
    <w:lvl w:ilvl="6" w:tplc="42B0A5CE">
      <w:start w:val="1"/>
      <w:numFmt w:val="bullet"/>
      <w:lvlText w:val=""/>
      <w:lvlJc w:val="left"/>
      <w:pPr>
        <w:ind w:left="5040" w:hanging="360"/>
      </w:pPr>
      <w:rPr>
        <w:rFonts w:ascii="Symbol" w:hAnsi="Symbol" w:hint="default"/>
      </w:rPr>
    </w:lvl>
    <w:lvl w:ilvl="7" w:tplc="425E6D06">
      <w:start w:val="1"/>
      <w:numFmt w:val="bullet"/>
      <w:lvlText w:val="o"/>
      <w:lvlJc w:val="left"/>
      <w:pPr>
        <w:ind w:left="5760" w:hanging="360"/>
      </w:pPr>
      <w:rPr>
        <w:rFonts w:ascii="Courier New" w:hAnsi="Courier New" w:hint="default"/>
      </w:rPr>
    </w:lvl>
    <w:lvl w:ilvl="8" w:tplc="0ECCE698">
      <w:start w:val="1"/>
      <w:numFmt w:val="bullet"/>
      <w:lvlText w:val=""/>
      <w:lvlJc w:val="left"/>
      <w:pPr>
        <w:ind w:left="6480" w:hanging="360"/>
      </w:pPr>
      <w:rPr>
        <w:rFonts w:ascii="Wingdings" w:hAnsi="Wingdings" w:hint="default"/>
      </w:rPr>
    </w:lvl>
  </w:abstractNum>
  <w:abstractNum w:abstractNumId="8" w15:restartNumberingAfterBreak="0">
    <w:nsid w:val="567D30EF"/>
    <w:multiLevelType w:val="hybridMultilevel"/>
    <w:tmpl w:val="F6802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2356D"/>
    <w:multiLevelType w:val="hybridMultilevel"/>
    <w:tmpl w:val="CEB800F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282FD57"/>
    <w:multiLevelType w:val="hybridMultilevel"/>
    <w:tmpl w:val="38C66794"/>
    <w:lvl w:ilvl="0" w:tplc="27AC52BC">
      <w:start w:val="1"/>
      <w:numFmt w:val="bullet"/>
      <w:lvlText w:val="-"/>
      <w:lvlJc w:val="left"/>
      <w:pPr>
        <w:ind w:left="720" w:hanging="360"/>
      </w:pPr>
      <w:rPr>
        <w:rFonts w:ascii="Calibri" w:hAnsi="Calibri" w:hint="default"/>
      </w:rPr>
    </w:lvl>
    <w:lvl w:ilvl="1" w:tplc="496E604E">
      <w:start w:val="1"/>
      <w:numFmt w:val="bullet"/>
      <w:lvlText w:val="o"/>
      <w:lvlJc w:val="left"/>
      <w:pPr>
        <w:ind w:left="1440" w:hanging="360"/>
      </w:pPr>
      <w:rPr>
        <w:rFonts w:ascii="Courier New" w:hAnsi="Courier New" w:hint="default"/>
      </w:rPr>
    </w:lvl>
    <w:lvl w:ilvl="2" w:tplc="00DA1C54">
      <w:start w:val="1"/>
      <w:numFmt w:val="bullet"/>
      <w:lvlText w:val=""/>
      <w:lvlJc w:val="left"/>
      <w:pPr>
        <w:ind w:left="2160" w:hanging="360"/>
      </w:pPr>
      <w:rPr>
        <w:rFonts w:ascii="Wingdings" w:hAnsi="Wingdings" w:hint="default"/>
      </w:rPr>
    </w:lvl>
    <w:lvl w:ilvl="3" w:tplc="29F042D4">
      <w:start w:val="1"/>
      <w:numFmt w:val="bullet"/>
      <w:lvlText w:val=""/>
      <w:lvlJc w:val="left"/>
      <w:pPr>
        <w:ind w:left="2880" w:hanging="360"/>
      </w:pPr>
      <w:rPr>
        <w:rFonts w:ascii="Symbol" w:hAnsi="Symbol" w:hint="default"/>
      </w:rPr>
    </w:lvl>
    <w:lvl w:ilvl="4" w:tplc="2D4E69D2">
      <w:start w:val="1"/>
      <w:numFmt w:val="bullet"/>
      <w:lvlText w:val="o"/>
      <w:lvlJc w:val="left"/>
      <w:pPr>
        <w:ind w:left="3600" w:hanging="360"/>
      </w:pPr>
      <w:rPr>
        <w:rFonts w:ascii="Courier New" w:hAnsi="Courier New" w:hint="default"/>
      </w:rPr>
    </w:lvl>
    <w:lvl w:ilvl="5" w:tplc="F8DEF710">
      <w:start w:val="1"/>
      <w:numFmt w:val="bullet"/>
      <w:lvlText w:val=""/>
      <w:lvlJc w:val="left"/>
      <w:pPr>
        <w:ind w:left="4320" w:hanging="360"/>
      </w:pPr>
      <w:rPr>
        <w:rFonts w:ascii="Wingdings" w:hAnsi="Wingdings" w:hint="default"/>
      </w:rPr>
    </w:lvl>
    <w:lvl w:ilvl="6" w:tplc="B2864806">
      <w:start w:val="1"/>
      <w:numFmt w:val="bullet"/>
      <w:lvlText w:val=""/>
      <w:lvlJc w:val="left"/>
      <w:pPr>
        <w:ind w:left="5040" w:hanging="360"/>
      </w:pPr>
      <w:rPr>
        <w:rFonts w:ascii="Symbol" w:hAnsi="Symbol" w:hint="default"/>
      </w:rPr>
    </w:lvl>
    <w:lvl w:ilvl="7" w:tplc="7B784B6C">
      <w:start w:val="1"/>
      <w:numFmt w:val="bullet"/>
      <w:lvlText w:val="o"/>
      <w:lvlJc w:val="left"/>
      <w:pPr>
        <w:ind w:left="5760" w:hanging="360"/>
      </w:pPr>
      <w:rPr>
        <w:rFonts w:ascii="Courier New" w:hAnsi="Courier New" w:hint="default"/>
      </w:rPr>
    </w:lvl>
    <w:lvl w:ilvl="8" w:tplc="E9D65E2E">
      <w:start w:val="1"/>
      <w:numFmt w:val="bullet"/>
      <w:lvlText w:val=""/>
      <w:lvlJc w:val="left"/>
      <w:pPr>
        <w:ind w:left="6480" w:hanging="360"/>
      </w:pPr>
      <w:rPr>
        <w:rFonts w:ascii="Wingdings" w:hAnsi="Wingdings" w:hint="default"/>
      </w:rPr>
    </w:lvl>
  </w:abstractNum>
  <w:abstractNum w:abstractNumId="11" w15:restartNumberingAfterBreak="0">
    <w:nsid w:val="6A4C3832"/>
    <w:multiLevelType w:val="hybridMultilevel"/>
    <w:tmpl w:val="0ADE24DA"/>
    <w:lvl w:ilvl="0" w:tplc="5CB29A1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E94086"/>
    <w:multiLevelType w:val="multilevel"/>
    <w:tmpl w:val="214EF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0E7A1D"/>
    <w:multiLevelType w:val="hybridMultilevel"/>
    <w:tmpl w:val="3DF6767E"/>
    <w:lvl w:ilvl="0" w:tplc="5CB29A1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404697">
    <w:abstractNumId w:val="0"/>
  </w:num>
  <w:num w:numId="2" w16cid:durableId="1475292629">
    <w:abstractNumId w:val="2"/>
  </w:num>
  <w:num w:numId="3" w16cid:durableId="1116219101">
    <w:abstractNumId w:val="11"/>
  </w:num>
  <w:num w:numId="4" w16cid:durableId="92357285">
    <w:abstractNumId w:val="3"/>
  </w:num>
  <w:num w:numId="5" w16cid:durableId="508258799">
    <w:abstractNumId w:val="13"/>
  </w:num>
  <w:num w:numId="6" w16cid:durableId="1211310868">
    <w:abstractNumId w:val="9"/>
  </w:num>
  <w:num w:numId="7" w16cid:durableId="1294095384">
    <w:abstractNumId w:val="1"/>
  </w:num>
  <w:num w:numId="8" w16cid:durableId="790436757">
    <w:abstractNumId w:val="8"/>
  </w:num>
  <w:num w:numId="9" w16cid:durableId="43987162">
    <w:abstractNumId w:val="5"/>
  </w:num>
  <w:num w:numId="10" w16cid:durableId="502357487">
    <w:abstractNumId w:val="10"/>
  </w:num>
  <w:num w:numId="11" w16cid:durableId="1152865634">
    <w:abstractNumId w:val="7"/>
  </w:num>
  <w:num w:numId="12" w16cid:durableId="1457336117">
    <w:abstractNumId w:val="4"/>
  </w:num>
  <w:num w:numId="13" w16cid:durableId="569972777">
    <w:abstractNumId w:val="12"/>
  </w:num>
  <w:num w:numId="14" w16cid:durableId="1341157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15"/>
    <w:rsid w:val="00000E33"/>
    <w:rsid w:val="0000177F"/>
    <w:rsid w:val="0000367D"/>
    <w:rsid w:val="0000504E"/>
    <w:rsid w:val="0000611E"/>
    <w:rsid w:val="000062D3"/>
    <w:rsid w:val="00007C92"/>
    <w:rsid w:val="0001180C"/>
    <w:rsid w:val="00012C10"/>
    <w:rsid w:val="00013580"/>
    <w:rsid w:val="00020159"/>
    <w:rsid w:val="00033459"/>
    <w:rsid w:val="00034075"/>
    <w:rsid w:val="00040C09"/>
    <w:rsid w:val="00040F90"/>
    <w:rsid w:val="00043146"/>
    <w:rsid w:val="000454FF"/>
    <w:rsid w:val="00046C9A"/>
    <w:rsid w:val="00052FA7"/>
    <w:rsid w:val="00055F47"/>
    <w:rsid w:val="00062589"/>
    <w:rsid w:val="0006341E"/>
    <w:rsid w:val="00063457"/>
    <w:rsid w:val="0006483E"/>
    <w:rsid w:val="0006646D"/>
    <w:rsid w:val="00066A1B"/>
    <w:rsid w:val="00071C9C"/>
    <w:rsid w:val="00072909"/>
    <w:rsid w:val="00073C05"/>
    <w:rsid w:val="00074B78"/>
    <w:rsid w:val="0007631D"/>
    <w:rsid w:val="00077412"/>
    <w:rsid w:val="00085124"/>
    <w:rsid w:val="000912E5"/>
    <w:rsid w:val="00096CED"/>
    <w:rsid w:val="0009717E"/>
    <w:rsid w:val="00097F09"/>
    <w:rsid w:val="000A1E3A"/>
    <w:rsid w:val="000A286C"/>
    <w:rsid w:val="000A4A62"/>
    <w:rsid w:val="000A658E"/>
    <w:rsid w:val="000A66BF"/>
    <w:rsid w:val="000B3103"/>
    <w:rsid w:val="000B466E"/>
    <w:rsid w:val="000B4A32"/>
    <w:rsid w:val="000B63EF"/>
    <w:rsid w:val="000C0016"/>
    <w:rsid w:val="000C20DC"/>
    <w:rsid w:val="000C280C"/>
    <w:rsid w:val="000C2894"/>
    <w:rsid w:val="000C4D15"/>
    <w:rsid w:val="000C4F1D"/>
    <w:rsid w:val="000C637E"/>
    <w:rsid w:val="000C6B99"/>
    <w:rsid w:val="000D0D62"/>
    <w:rsid w:val="000D1C3B"/>
    <w:rsid w:val="000D2619"/>
    <w:rsid w:val="000D2F4C"/>
    <w:rsid w:val="000D340A"/>
    <w:rsid w:val="000D3F98"/>
    <w:rsid w:val="000E1833"/>
    <w:rsid w:val="000E194F"/>
    <w:rsid w:val="000E2025"/>
    <w:rsid w:val="000E6C61"/>
    <w:rsid w:val="000F1BAA"/>
    <w:rsid w:val="000F1E2F"/>
    <w:rsid w:val="000F27D8"/>
    <w:rsid w:val="000F3B0C"/>
    <w:rsid w:val="000F4E7B"/>
    <w:rsid w:val="00101368"/>
    <w:rsid w:val="00101F82"/>
    <w:rsid w:val="0010448E"/>
    <w:rsid w:val="001061C1"/>
    <w:rsid w:val="00112820"/>
    <w:rsid w:val="00112974"/>
    <w:rsid w:val="00112E5B"/>
    <w:rsid w:val="00113286"/>
    <w:rsid w:val="00113E9C"/>
    <w:rsid w:val="00114F00"/>
    <w:rsid w:val="00115BCF"/>
    <w:rsid w:val="00122822"/>
    <w:rsid w:val="001237F0"/>
    <w:rsid w:val="001238D3"/>
    <w:rsid w:val="00123B31"/>
    <w:rsid w:val="001253CC"/>
    <w:rsid w:val="00125885"/>
    <w:rsid w:val="0012609F"/>
    <w:rsid w:val="00127998"/>
    <w:rsid w:val="00135667"/>
    <w:rsid w:val="00135EE1"/>
    <w:rsid w:val="001361F1"/>
    <w:rsid w:val="0014186A"/>
    <w:rsid w:val="001447FC"/>
    <w:rsid w:val="00144B79"/>
    <w:rsid w:val="00145737"/>
    <w:rsid w:val="0015113E"/>
    <w:rsid w:val="0015147A"/>
    <w:rsid w:val="00153573"/>
    <w:rsid w:val="00153B16"/>
    <w:rsid w:val="001543D6"/>
    <w:rsid w:val="00156CE9"/>
    <w:rsid w:val="00160E86"/>
    <w:rsid w:val="0016129B"/>
    <w:rsid w:val="001619F5"/>
    <w:rsid w:val="00162C19"/>
    <w:rsid w:val="001636A1"/>
    <w:rsid w:val="00164CE9"/>
    <w:rsid w:val="001671FD"/>
    <w:rsid w:val="00167243"/>
    <w:rsid w:val="00171008"/>
    <w:rsid w:val="00174744"/>
    <w:rsid w:val="00182210"/>
    <w:rsid w:val="00184D5A"/>
    <w:rsid w:val="0018548E"/>
    <w:rsid w:val="00186E37"/>
    <w:rsid w:val="00190E81"/>
    <w:rsid w:val="001916D4"/>
    <w:rsid w:val="001937D5"/>
    <w:rsid w:val="001A1106"/>
    <w:rsid w:val="001A393D"/>
    <w:rsid w:val="001A3E21"/>
    <w:rsid w:val="001A5A18"/>
    <w:rsid w:val="001A5EF8"/>
    <w:rsid w:val="001A694F"/>
    <w:rsid w:val="001B233D"/>
    <w:rsid w:val="001B2F2E"/>
    <w:rsid w:val="001B49DD"/>
    <w:rsid w:val="001B78DB"/>
    <w:rsid w:val="001C4225"/>
    <w:rsid w:val="001C54C4"/>
    <w:rsid w:val="001C56D0"/>
    <w:rsid w:val="001C5D52"/>
    <w:rsid w:val="001D15B9"/>
    <w:rsid w:val="001D48B1"/>
    <w:rsid w:val="001D5939"/>
    <w:rsid w:val="001D70A5"/>
    <w:rsid w:val="001E5896"/>
    <w:rsid w:val="001F1E98"/>
    <w:rsid w:val="001F3EE7"/>
    <w:rsid w:val="001F3FC9"/>
    <w:rsid w:val="001F4045"/>
    <w:rsid w:val="001F74E7"/>
    <w:rsid w:val="00202A27"/>
    <w:rsid w:val="00202ED6"/>
    <w:rsid w:val="00206262"/>
    <w:rsid w:val="00210CA8"/>
    <w:rsid w:val="002145C3"/>
    <w:rsid w:val="0021493C"/>
    <w:rsid w:val="00216CA6"/>
    <w:rsid w:val="00217DB7"/>
    <w:rsid w:val="00217DE8"/>
    <w:rsid w:val="00222CF0"/>
    <w:rsid w:val="00225173"/>
    <w:rsid w:val="002253F3"/>
    <w:rsid w:val="002268A8"/>
    <w:rsid w:val="002268C3"/>
    <w:rsid w:val="0023247D"/>
    <w:rsid w:val="00236D8D"/>
    <w:rsid w:val="00237692"/>
    <w:rsid w:val="00244FB0"/>
    <w:rsid w:val="00245770"/>
    <w:rsid w:val="00250FC7"/>
    <w:rsid w:val="0025127D"/>
    <w:rsid w:val="00254720"/>
    <w:rsid w:val="002556D5"/>
    <w:rsid w:val="002572E7"/>
    <w:rsid w:val="00257893"/>
    <w:rsid w:val="00261748"/>
    <w:rsid w:val="00261F31"/>
    <w:rsid w:val="002624D5"/>
    <w:rsid w:val="00262662"/>
    <w:rsid w:val="0026416E"/>
    <w:rsid w:val="002647E4"/>
    <w:rsid w:val="00264BFD"/>
    <w:rsid w:val="00264F95"/>
    <w:rsid w:val="00267982"/>
    <w:rsid w:val="002723B2"/>
    <w:rsid w:val="0027692C"/>
    <w:rsid w:val="00282350"/>
    <w:rsid w:val="002844CB"/>
    <w:rsid w:val="00285A45"/>
    <w:rsid w:val="00295A7F"/>
    <w:rsid w:val="0029732E"/>
    <w:rsid w:val="002A12BC"/>
    <w:rsid w:val="002A39EF"/>
    <w:rsid w:val="002A3F62"/>
    <w:rsid w:val="002A5A55"/>
    <w:rsid w:val="002A7E16"/>
    <w:rsid w:val="002B36DA"/>
    <w:rsid w:val="002B79B9"/>
    <w:rsid w:val="002B7C1B"/>
    <w:rsid w:val="002C0803"/>
    <w:rsid w:val="002C238C"/>
    <w:rsid w:val="002C46E6"/>
    <w:rsid w:val="002C71B1"/>
    <w:rsid w:val="002D1471"/>
    <w:rsid w:val="002D1987"/>
    <w:rsid w:val="002D4E7F"/>
    <w:rsid w:val="002D6AEA"/>
    <w:rsid w:val="002D6FF2"/>
    <w:rsid w:val="002E15E4"/>
    <w:rsid w:val="002E3E84"/>
    <w:rsid w:val="002E405C"/>
    <w:rsid w:val="002E5A7E"/>
    <w:rsid w:val="002F2E50"/>
    <w:rsid w:val="002F3D82"/>
    <w:rsid w:val="00302726"/>
    <w:rsid w:val="0030491B"/>
    <w:rsid w:val="00305CA9"/>
    <w:rsid w:val="0030640B"/>
    <w:rsid w:val="00306B3D"/>
    <w:rsid w:val="003101FA"/>
    <w:rsid w:val="00315AB1"/>
    <w:rsid w:val="003214BC"/>
    <w:rsid w:val="00323B8E"/>
    <w:rsid w:val="00330994"/>
    <w:rsid w:val="003331AC"/>
    <w:rsid w:val="00344B32"/>
    <w:rsid w:val="0034509D"/>
    <w:rsid w:val="0034512B"/>
    <w:rsid w:val="003458BD"/>
    <w:rsid w:val="003516B9"/>
    <w:rsid w:val="003561CA"/>
    <w:rsid w:val="00357318"/>
    <w:rsid w:val="003702C4"/>
    <w:rsid w:val="00372455"/>
    <w:rsid w:val="00375F03"/>
    <w:rsid w:val="003772A4"/>
    <w:rsid w:val="00381666"/>
    <w:rsid w:val="00383F9D"/>
    <w:rsid w:val="00384DE4"/>
    <w:rsid w:val="00392959"/>
    <w:rsid w:val="00393325"/>
    <w:rsid w:val="00396F48"/>
    <w:rsid w:val="00397D2E"/>
    <w:rsid w:val="003A192A"/>
    <w:rsid w:val="003A2AB3"/>
    <w:rsid w:val="003A3BE2"/>
    <w:rsid w:val="003B3547"/>
    <w:rsid w:val="003B56E8"/>
    <w:rsid w:val="003C0E1B"/>
    <w:rsid w:val="003C196E"/>
    <w:rsid w:val="003C2552"/>
    <w:rsid w:val="003C71C0"/>
    <w:rsid w:val="003D0AFE"/>
    <w:rsid w:val="003D1508"/>
    <w:rsid w:val="003D74D0"/>
    <w:rsid w:val="003D79C6"/>
    <w:rsid w:val="003D7E7C"/>
    <w:rsid w:val="003D7EE9"/>
    <w:rsid w:val="003E220F"/>
    <w:rsid w:val="003E2780"/>
    <w:rsid w:val="003E352A"/>
    <w:rsid w:val="003E4AD4"/>
    <w:rsid w:val="003F1F2B"/>
    <w:rsid w:val="003F1FB6"/>
    <w:rsid w:val="003F3E9C"/>
    <w:rsid w:val="003F6514"/>
    <w:rsid w:val="004008CB"/>
    <w:rsid w:val="00402399"/>
    <w:rsid w:val="00403287"/>
    <w:rsid w:val="0040368D"/>
    <w:rsid w:val="0040509B"/>
    <w:rsid w:val="004076F4"/>
    <w:rsid w:val="00407B15"/>
    <w:rsid w:val="00407D31"/>
    <w:rsid w:val="00410DAF"/>
    <w:rsid w:val="00413FF8"/>
    <w:rsid w:val="00421FA6"/>
    <w:rsid w:val="00423D46"/>
    <w:rsid w:val="00427877"/>
    <w:rsid w:val="00427D33"/>
    <w:rsid w:val="00430AE5"/>
    <w:rsid w:val="00430C04"/>
    <w:rsid w:val="00433781"/>
    <w:rsid w:val="0044008C"/>
    <w:rsid w:val="004432BE"/>
    <w:rsid w:val="00444E3D"/>
    <w:rsid w:val="00447418"/>
    <w:rsid w:val="004474A7"/>
    <w:rsid w:val="00450E72"/>
    <w:rsid w:val="004511C7"/>
    <w:rsid w:val="004520D9"/>
    <w:rsid w:val="004528E7"/>
    <w:rsid w:val="004565DE"/>
    <w:rsid w:val="0046128C"/>
    <w:rsid w:val="00463B47"/>
    <w:rsid w:val="00464691"/>
    <w:rsid w:val="0046602C"/>
    <w:rsid w:val="00470FD4"/>
    <w:rsid w:val="00475315"/>
    <w:rsid w:val="004877CE"/>
    <w:rsid w:val="00487DE1"/>
    <w:rsid w:val="004903D1"/>
    <w:rsid w:val="00491779"/>
    <w:rsid w:val="00493C9B"/>
    <w:rsid w:val="0049649F"/>
    <w:rsid w:val="004A5607"/>
    <w:rsid w:val="004A6B37"/>
    <w:rsid w:val="004A7B89"/>
    <w:rsid w:val="004B2504"/>
    <w:rsid w:val="004B3439"/>
    <w:rsid w:val="004B36EB"/>
    <w:rsid w:val="004B4116"/>
    <w:rsid w:val="004C2DC7"/>
    <w:rsid w:val="004C559B"/>
    <w:rsid w:val="004C6F46"/>
    <w:rsid w:val="004C74D0"/>
    <w:rsid w:val="004C7989"/>
    <w:rsid w:val="004D046E"/>
    <w:rsid w:val="004D091B"/>
    <w:rsid w:val="004D15D1"/>
    <w:rsid w:val="004D19D1"/>
    <w:rsid w:val="004D3711"/>
    <w:rsid w:val="004D374A"/>
    <w:rsid w:val="004D4F0F"/>
    <w:rsid w:val="004D582E"/>
    <w:rsid w:val="004D5CA5"/>
    <w:rsid w:val="004E15BD"/>
    <w:rsid w:val="004F1823"/>
    <w:rsid w:val="004F56E2"/>
    <w:rsid w:val="004F5DEB"/>
    <w:rsid w:val="004F7B9A"/>
    <w:rsid w:val="0050348D"/>
    <w:rsid w:val="005067AA"/>
    <w:rsid w:val="00506E75"/>
    <w:rsid w:val="00507285"/>
    <w:rsid w:val="0051030B"/>
    <w:rsid w:val="00512F58"/>
    <w:rsid w:val="00513BD9"/>
    <w:rsid w:val="00513D15"/>
    <w:rsid w:val="005147A6"/>
    <w:rsid w:val="00516E22"/>
    <w:rsid w:val="00517066"/>
    <w:rsid w:val="00517186"/>
    <w:rsid w:val="00517903"/>
    <w:rsid w:val="005242F9"/>
    <w:rsid w:val="00526D97"/>
    <w:rsid w:val="00530389"/>
    <w:rsid w:val="0053165E"/>
    <w:rsid w:val="0053297E"/>
    <w:rsid w:val="00542194"/>
    <w:rsid w:val="00542605"/>
    <w:rsid w:val="00543400"/>
    <w:rsid w:val="005437B0"/>
    <w:rsid w:val="00544CD1"/>
    <w:rsid w:val="005458CE"/>
    <w:rsid w:val="00547E92"/>
    <w:rsid w:val="00553E10"/>
    <w:rsid w:val="0055476A"/>
    <w:rsid w:val="0055747E"/>
    <w:rsid w:val="00557E25"/>
    <w:rsid w:val="005601C2"/>
    <w:rsid w:val="005659E7"/>
    <w:rsid w:val="00570876"/>
    <w:rsid w:val="00570D97"/>
    <w:rsid w:val="00574974"/>
    <w:rsid w:val="00575A0A"/>
    <w:rsid w:val="005778A8"/>
    <w:rsid w:val="0058531B"/>
    <w:rsid w:val="00586D24"/>
    <w:rsid w:val="005912E5"/>
    <w:rsid w:val="005914BB"/>
    <w:rsid w:val="00591A73"/>
    <w:rsid w:val="00597907"/>
    <w:rsid w:val="005A087A"/>
    <w:rsid w:val="005A08A7"/>
    <w:rsid w:val="005A0E3B"/>
    <w:rsid w:val="005A1A96"/>
    <w:rsid w:val="005A29A9"/>
    <w:rsid w:val="005A3B6B"/>
    <w:rsid w:val="005A7C4A"/>
    <w:rsid w:val="005B76AE"/>
    <w:rsid w:val="005C2ECB"/>
    <w:rsid w:val="005C569E"/>
    <w:rsid w:val="005C7B75"/>
    <w:rsid w:val="005D1C6C"/>
    <w:rsid w:val="005D31A2"/>
    <w:rsid w:val="005D7258"/>
    <w:rsid w:val="005D767C"/>
    <w:rsid w:val="005E140C"/>
    <w:rsid w:val="005E689D"/>
    <w:rsid w:val="005F2FF3"/>
    <w:rsid w:val="005F46FE"/>
    <w:rsid w:val="005F4B8D"/>
    <w:rsid w:val="005F5588"/>
    <w:rsid w:val="0060272A"/>
    <w:rsid w:val="00610137"/>
    <w:rsid w:val="00611EF1"/>
    <w:rsid w:val="00612886"/>
    <w:rsid w:val="00616007"/>
    <w:rsid w:val="006162A3"/>
    <w:rsid w:val="00617A7F"/>
    <w:rsid w:val="0062239F"/>
    <w:rsid w:val="006227F9"/>
    <w:rsid w:val="00622B8D"/>
    <w:rsid w:val="006302A1"/>
    <w:rsid w:val="00632DC2"/>
    <w:rsid w:val="00634FF5"/>
    <w:rsid w:val="00636742"/>
    <w:rsid w:val="00643D51"/>
    <w:rsid w:val="006443E1"/>
    <w:rsid w:val="00646EA0"/>
    <w:rsid w:val="00647990"/>
    <w:rsid w:val="00647C1C"/>
    <w:rsid w:val="00647EDA"/>
    <w:rsid w:val="00652277"/>
    <w:rsid w:val="00654B4B"/>
    <w:rsid w:val="006578E3"/>
    <w:rsid w:val="00661499"/>
    <w:rsid w:val="00666EAF"/>
    <w:rsid w:val="0066724E"/>
    <w:rsid w:val="00670A31"/>
    <w:rsid w:val="00671F35"/>
    <w:rsid w:val="00672DDA"/>
    <w:rsid w:val="00673136"/>
    <w:rsid w:val="00674A82"/>
    <w:rsid w:val="00675E4D"/>
    <w:rsid w:val="006774EF"/>
    <w:rsid w:val="00680DD7"/>
    <w:rsid w:val="006819D7"/>
    <w:rsid w:val="00684382"/>
    <w:rsid w:val="00684679"/>
    <w:rsid w:val="0068586C"/>
    <w:rsid w:val="00685B72"/>
    <w:rsid w:val="00690DC4"/>
    <w:rsid w:val="006910A2"/>
    <w:rsid w:val="00694002"/>
    <w:rsid w:val="006945EC"/>
    <w:rsid w:val="00694D1B"/>
    <w:rsid w:val="006A0E5A"/>
    <w:rsid w:val="006A150D"/>
    <w:rsid w:val="006A19AB"/>
    <w:rsid w:val="006A1C41"/>
    <w:rsid w:val="006A4226"/>
    <w:rsid w:val="006B36C1"/>
    <w:rsid w:val="006B5BAF"/>
    <w:rsid w:val="006B6440"/>
    <w:rsid w:val="006C1EAE"/>
    <w:rsid w:val="006C242C"/>
    <w:rsid w:val="006C45F5"/>
    <w:rsid w:val="006C5018"/>
    <w:rsid w:val="006C6384"/>
    <w:rsid w:val="006C6C12"/>
    <w:rsid w:val="006D1417"/>
    <w:rsid w:val="006D1BB1"/>
    <w:rsid w:val="006D5D84"/>
    <w:rsid w:val="006E65B8"/>
    <w:rsid w:val="006F1FA1"/>
    <w:rsid w:val="007009E9"/>
    <w:rsid w:val="0070142B"/>
    <w:rsid w:val="00702494"/>
    <w:rsid w:val="0070416A"/>
    <w:rsid w:val="007050CE"/>
    <w:rsid w:val="00705661"/>
    <w:rsid w:val="007124B1"/>
    <w:rsid w:val="007127D1"/>
    <w:rsid w:val="0071406A"/>
    <w:rsid w:val="00714ECD"/>
    <w:rsid w:val="00720617"/>
    <w:rsid w:val="007223E3"/>
    <w:rsid w:val="007233E9"/>
    <w:rsid w:val="0073446E"/>
    <w:rsid w:val="007357BA"/>
    <w:rsid w:val="007362C2"/>
    <w:rsid w:val="00736E47"/>
    <w:rsid w:val="007377CF"/>
    <w:rsid w:val="00740115"/>
    <w:rsid w:val="0074100D"/>
    <w:rsid w:val="007445DC"/>
    <w:rsid w:val="00744D3A"/>
    <w:rsid w:val="0074577B"/>
    <w:rsid w:val="00745991"/>
    <w:rsid w:val="00747151"/>
    <w:rsid w:val="007525FF"/>
    <w:rsid w:val="00752961"/>
    <w:rsid w:val="0075398F"/>
    <w:rsid w:val="00753A12"/>
    <w:rsid w:val="0075529E"/>
    <w:rsid w:val="00755B8C"/>
    <w:rsid w:val="00757233"/>
    <w:rsid w:val="00760FEA"/>
    <w:rsid w:val="00763408"/>
    <w:rsid w:val="00763481"/>
    <w:rsid w:val="00763E83"/>
    <w:rsid w:val="007671F1"/>
    <w:rsid w:val="00771F36"/>
    <w:rsid w:val="00775B11"/>
    <w:rsid w:val="00776950"/>
    <w:rsid w:val="00780F56"/>
    <w:rsid w:val="0078193E"/>
    <w:rsid w:val="0078321E"/>
    <w:rsid w:val="007852AF"/>
    <w:rsid w:val="007A0726"/>
    <w:rsid w:val="007A5301"/>
    <w:rsid w:val="007A74EE"/>
    <w:rsid w:val="007A757C"/>
    <w:rsid w:val="007B277C"/>
    <w:rsid w:val="007B42C1"/>
    <w:rsid w:val="007B4BE5"/>
    <w:rsid w:val="007B528A"/>
    <w:rsid w:val="007B5880"/>
    <w:rsid w:val="007B6EC5"/>
    <w:rsid w:val="007C03A6"/>
    <w:rsid w:val="007C0FB6"/>
    <w:rsid w:val="007C2C5E"/>
    <w:rsid w:val="007C3710"/>
    <w:rsid w:val="007D0D63"/>
    <w:rsid w:val="007D28E2"/>
    <w:rsid w:val="007D3483"/>
    <w:rsid w:val="007D53AB"/>
    <w:rsid w:val="007D690B"/>
    <w:rsid w:val="007E05D7"/>
    <w:rsid w:val="007E0777"/>
    <w:rsid w:val="007E0CDB"/>
    <w:rsid w:val="007E0FE4"/>
    <w:rsid w:val="007E1331"/>
    <w:rsid w:val="007E26C0"/>
    <w:rsid w:val="007E4C49"/>
    <w:rsid w:val="007E56A7"/>
    <w:rsid w:val="007E5901"/>
    <w:rsid w:val="007E7E20"/>
    <w:rsid w:val="007E7FC0"/>
    <w:rsid w:val="007F0752"/>
    <w:rsid w:val="007F0A37"/>
    <w:rsid w:val="007F7ACF"/>
    <w:rsid w:val="00801344"/>
    <w:rsid w:val="0080228A"/>
    <w:rsid w:val="00805B8A"/>
    <w:rsid w:val="008060FE"/>
    <w:rsid w:val="00806606"/>
    <w:rsid w:val="008153AA"/>
    <w:rsid w:val="00815F15"/>
    <w:rsid w:val="00821ABA"/>
    <w:rsid w:val="00822F30"/>
    <w:rsid w:val="00823E18"/>
    <w:rsid w:val="00830B02"/>
    <w:rsid w:val="008311EC"/>
    <w:rsid w:val="00832555"/>
    <w:rsid w:val="00833744"/>
    <w:rsid w:val="00836367"/>
    <w:rsid w:val="00841503"/>
    <w:rsid w:val="008519CF"/>
    <w:rsid w:val="00853709"/>
    <w:rsid w:val="008548C5"/>
    <w:rsid w:val="00855ED9"/>
    <w:rsid w:val="00861397"/>
    <w:rsid w:val="00861A71"/>
    <w:rsid w:val="008662AD"/>
    <w:rsid w:val="00870BAC"/>
    <w:rsid w:val="00880ACC"/>
    <w:rsid w:val="00881B57"/>
    <w:rsid w:val="008826DC"/>
    <w:rsid w:val="00884346"/>
    <w:rsid w:val="0088550E"/>
    <w:rsid w:val="00887B2E"/>
    <w:rsid w:val="00890C5B"/>
    <w:rsid w:val="00892E01"/>
    <w:rsid w:val="00892FBC"/>
    <w:rsid w:val="008945C3"/>
    <w:rsid w:val="0089736B"/>
    <w:rsid w:val="008A0090"/>
    <w:rsid w:val="008A0653"/>
    <w:rsid w:val="008A2BBE"/>
    <w:rsid w:val="008B2FDC"/>
    <w:rsid w:val="008B4031"/>
    <w:rsid w:val="008B4DB6"/>
    <w:rsid w:val="008B6EE1"/>
    <w:rsid w:val="008C0A05"/>
    <w:rsid w:val="008C31D7"/>
    <w:rsid w:val="008C7B62"/>
    <w:rsid w:val="008D024C"/>
    <w:rsid w:val="008D2690"/>
    <w:rsid w:val="008D3620"/>
    <w:rsid w:val="008D3FEF"/>
    <w:rsid w:val="008D46B5"/>
    <w:rsid w:val="008D5C6D"/>
    <w:rsid w:val="008E2852"/>
    <w:rsid w:val="008E2CC3"/>
    <w:rsid w:val="008E65C8"/>
    <w:rsid w:val="008E6EA9"/>
    <w:rsid w:val="008F0EF8"/>
    <w:rsid w:val="008F2414"/>
    <w:rsid w:val="008F4C12"/>
    <w:rsid w:val="008F6CCB"/>
    <w:rsid w:val="008F6F75"/>
    <w:rsid w:val="008F76B0"/>
    <w:rsid w:val="0090212C"/>
    <w:rsid w:val="009024D4"/>
    <w:rsid w:val="00903445"/>
    <w:rsid w:val="00903798"/>
    <w:rsid w:val="009038D0"/>
    <w:rsid w:val="00904D13"/>
    <w:rsid w:val="009063F8"/>
    <w:rsid w:val="00910B8B"/>
    <w:rsid w:val="00911509"/>
    <w:rsid w:val="00912243"/>
    <w:rsid w:val="00912436"/>
    <w:rsid w:val="00914C50"/>
    <w:rsid w:val="00921599"/>
    <w:rsid w:val="009224B0"/>
    <w:rsid w:val="00922709"/>
    <w:rsid w:val="00925C0F"/>
    <w:rsid w:val="00926076"/>
    <w:rsid w:val="00926AB9"/>
    <w:rsid w:val="00927D21"/>
    <w:rsid w:val="00933998"/>
    <w:rsid w:val="00935ED8"/>
    <w:rsid w:val="009364FE"/>
    <w:rsid w:val="00936AA1"/>
    <w:rsid w:val="00946F7F"/>
    <w:rsid w:val="00951724"/>
    <w:rsid w:val="00953779"/>
    <w:rsid w:val="00956DAB"/>
    <w:rsid w:val="00957413"/>
    <w:rsid w:val="0096128A"/>
    <w:rsid w:val="0096216F"/>
    <w:rsid w:val="009623F0"/>
    <w:rsid w:val="0096346D"/>
    <w:rsid w:val="009644A6"/>
    <w:rsid w:val="00966249"/>
    <w:rsid w:val="00970188"/>
    <w:rsid w:val="00970C09"/>
    <w:rsid w:val="00977A52"/>
    <w:rsid w:val="009807E3"/>
    <w:rsid w:val="00981FE6"/>
    <w:rsid w:val="009831E9"/>
    <w:rsid w:val="00984A3B"/>
    <w:rsid w:val="00987519"/>
    <w:rsid w:val="00990439"/>
    <w:rsid w:val="00991C15"/>
    <w:rsid w:val="00992B5A"/>
    <w:rsid w:val="009A16F5"/>
    <w:rsid w:val="009A4282"/>
    <w:rsid w:val="009B5B4B"/>
    <w:rsid w:val="009B6924"/>
    <w:rsid w:val="009B74C5"/>
    <w:rsid w:val="009C0C5D"/>
    <w:rsid w:val="009C3D23"/>
    <w:rsid w:val="009C4319"/>
    <w:rsid w:val="009C502D"/>
    <w:rsid w:val="009C73D1"/>
    <w:rsid w:val="009D4D4D"/>
    <w:rsid w:val="009D7584"/>
    <w:rsid w:val="009D769B"/>
    <w:rsid w:val="009E1269"/>
    <w:rsid w:val="009E1BEB"/>
    <w:rsid w:val="009E374A"/>
    <w:rsid w:val="009E3CFE"/>
    <w:rsid w:val="009E6F0D"/>
    <w:rsid w:val="009F4C5C"/>
    <w:rsid w:val="009F52B2"/>
    <w:rsid w:val="009F6481"/>
    <w:rsid w:val="009F76FD"/>
    <w:rsid w:val="009F7B17"/>
    <w:rsid w:val="00A01107"/>
    <w:rsid w:val="00A01456"/>
    <w:rsid w:val="00A0424A"/>
    <w:rsid w:val="00A05846"/>
    <w:rsid w:val="00A05EFF"/>
    <w:rsid w:val="00A07D05"/>
    <w:rsid w:val="00A10A6D"/>
    <w:rsid w:val="00A12D7D"/>
    <w:rsid w:val="00A133D5"/>
    <w:rsid w:val="00A17FDA"/>
    <w:rsid w:val="00A2044B"/>
    <w:rsid w:val="00A248D1"/>
    <w:rsid w:val="00A26349"/>
    <w:rsid w:val="00A31AB0"/>
    <w:rsid w:val="00A34E71"/>
    <w:rsid w:val="00A35551"/>
    <w:rsid w:val="00A3605E"/>
    <w:rsid w:val="00A36858"/>
    <w:rsid w:val="00A37634"/>
    <w:rsid w:val="00A37870"/>
    <w:rsid w:val="00A4273A"/>
    <w:rsid w:val="00A43E90"/>
    <w:rsid w:val="00A47605"/>
    <w:rsid w:val="00A514B1"/>
    <w:rsid w:val="00A514FB"/>
    <w:rsid w:val="00A5351A"/>
    <w:rsid w:val="00A56E60"/>
    <w:rsid w:val="00A63FC2"/>
    <w:rsid w:val="00A715A8"/>
    <w:rsid w:val="00A71D35"/>
    <w:rsid w:val="00A72422"/>
    <w:rsid w:val="00A731BC"/>
    <w:rsid w:val="00A73CF9"/>
    <w:rsid w:val="00A74A99"/>
    <w:rsid w:val="00A8121D"/>
    <w:rsid w:val="00A911EA"/>
    <w:rsid w:val="00A911FF"/>
    <w:rsid w:val="00A91627"/>
    <w:rsid w:val="00A9192A"/>
    <w:rsid w:val="00A92342"/>
    <w:rsid w:val="00A923CE"/>
    <w:rsid w:val="00A9473D"/>
    <w:rsid w:val="00A97A92"/>
    <w:rsid w:val="00A97AF3"/>
    <w:rsid w:val="00AA0CEC"/>
    <w:rsid w:val="00AA18A0"/>
    <w:rsid w:val="00AA37B1"/>
    <w:rsid w:val="00AA3857"/>
    <w:rsid w:val="00AC0A8B"/>
    <w:rsid w:val="00AC3DE5"/>
    <w:rsid w:val="00AC5DB2"/>
    <w:rsid w:val="00AD6E53"/>
    <w:rsid w:val="00AE52CF"/>
    <w:rsid w:val="00AE7BAE"/>
    <w:rsid w:val="00AE7D7A"/>
    <w:rsid w:val="00AF1293"/>
    <w:rsid w:val="00AF1889"/>
    <w:rsid w:val="00AF5361"/>
    <w:rsid w:val="00AF53A6"/>
    <w:rsid w:val="00AF6ADD"/>
    <w:rsid w:val="00B01853"/>
    <w:rsid w:val="00B042BC"/>
    <w:rsid w:val="00B1195F"/>
    <w:rsid w:val="00B13048"/>
    <w:rsid w:val="00B13485"/>
    <w:rsid w:val="00B13505"/>
    <w:rsid w:val="00B17BE8"/>
    <w:rsid w:val="00B20C77"/>
    <w:rsid w:val="00B218A6"/>
    <w:rsid w:val="00B22E8A"/>
    <w:rsid w:val="00B22EF5"/>
    <w:rsid w:val="00B236B9"/>
    <w:rsid w:val="00B26E38"/>
    <w:rsid w:val="00B2759C"/>
    <w:rsid w:val="00B301FB"/>
    <w:rsid w:val="00B30320"/>
    <w:rsid w:val="00B31F11"/>
    <w:rsid w:val="00B32A8A"/>
    <w:rsid w:val="00B34892"/>
    <w:rsid w:val="00B34FA5"/>
    <w:rsid w:val="00B351E7"/>
    <w:rsid w:val="00B3547A"/>
    <w:rsid w:val="00B36C84"/>
    <w:rsid w:val="00B4173E"/>
    <w:rsid w:val="00B41BBB"/>
    <w:rsid w:val="00B41C5C"/>
    <w:rsid w:val="00B44029"/>
    <w:rsid w:val="00B47C50"/>
    <w:rsid w:val="00B51B05"/>
    <w:rsid w:val="00B538C4"/>
    <w:rsid w:val="00B54D6D"/>
    <w:rsid w:val="00B5554D"/>
    <w:rsid w:val="00B555A6"/>
    <w:rsid w:val="00B55974"/>
    <w:rsid w:val="00B56742"/>
    <w:rsid w:val="00B603AE"/>
    <w:rsid w:val="00B61A7C"/>
    <w:rsid w:val="00B61B2F"/>
    <w:rsid w:val="00B63997"/>
    <w:rsid w:val="00B65F13"/>
    <w:rsid w:val="00B71282"/>
    <w:rsid w:val="00B7208B"/>
    <w:rsid w:val="00B77D6C"/>
    <w:rsid w:val="00B84A82"/>
    <w:rsid w:val="00B85253"/>
    <w:rsid w:val="00B868D2"/>
    <w:rsid w:val="00B93686"/>
    <w:rsid w:val="00B955DF"/>
    <w:rsid w:val="00B95DD4"/>
    <w:rsid w:val="00B96850"/>
    <w:rsid w:val="00BA0E03"/>
    <w:rsid w:val="00BA13A8"/>
    <w:rsid w:val="00BA2340"/>
    <w:rsid w:val="00BA34DA"/>
    <w:rsid w:val="00BA3976"/>
    <w:rsid w:val="00BA3D42"/>
    <w:rsid w:val="00BA4E14"/>
    <w:rsid w:val="00BA501D"/>
    <w:rsid w:val="00BB0E21"/>
    <w:rsid w:val="00BB2B16"/>
    <w:rsid w:val="00BB376A"/>
    <w:rsid w:val="00BB3ACB"/>
    <w:rsid w:val="00BB434A"/>
    <w:rsid w:val="00BB660F"/>
    <w:rsid w:val="00BB699F"/>
    <w:rsid w:val="00BC3F8C"/>
    <w:rsid w:val="00BC47DC"/>
    <w:rsid w:val="00BC64A2"/>
    <w:rsid w:val="00BC6E6E"/>
    <w:rsid w:val="00BD375A"/>
    <w:rsid w:val="00BD3C34"/>
    <w:rsid w:val="00BD5BE0"/>
    <w:rsid w:val="00BD6D43"/>
    <w:rsid w:val="00BE0D35"/>
    <w:rsid w:val="00BE0E9C"/>
    <w:rsid w:val="00BE5F95"/>
    <w:rsid w:val="00BF0300"/>
    <w:rsid w:val="00BF0EB6"/>
    <w:rsid w:val="00BF1879"/>
    <w:rsid w:val="00BF249D"/>
    <w:rsid w:val="00BF3791"/>
    <w:rsid w:val="00BF5E90"/>
    <w:rsid w:val="00C00929"/>
    <w:rsid w:val="00C01939"/>
    <w:rsid w:val="00C032C9"/>
    <w:rsid w:val="00C03783"/>
    <w:rsid w:val="00C05F17"/>
    <w:rsid w:val="00C07090"/>
    <w:rsid w:val="00C11CE0"/>
    <w:rsid w:val="00C13588"/>
    <w:rsid w:val="00C15B59"/>
    <w:rsid w:val="00C15E1C"/>
    <w:rsid w:val="00C2004C"/>
    <w:rsid w:val="00C2305C"/>
    <w:rsid w:val="00C2601C"/>
    <w:rsid w:val="00C2657D"/>
    <w:rsid w:val="00C2708F"/>
    <w:rsid w:val="00C30C0A"/>
    <w:rsid w:val="00C30E5F"/>
    <w:rsid w:val="00C33BE1"/>
    <w:rsid w:val="00C34388"/>
    <w:rsid w:val="00C35823"/>
    <w:rsid w:val="00C36F5C"/>
    <w:rsid w:val="00C40827"/>
    <w:rsid w:val="00C40AFB"/>
    <w:rsid w:val="00C450B0"/>
    <w:rsid w:val="00C45C93"/>
    <w:rsid w:val="00C507ED"/>
    <w:rsid w:val="00C51382"/>
    <w:rsid w:val="00C52E0A"/>
    <w:rsid w:val="00C57520"/>
    <w:rsid w:val="00C62962"/>
    <w:rsid w:val="00C63457"/>
    <w:rsid w:val="00C6582C"/>
    <w:rsid w:val="00C66896"/>
    <w:rsid w:val="00C6746E"/>
    <w:rsid w:val="00C7072E"/>
    <w:rsid w:val="00C70D17"/>
    <w:rsid w:val="00C7150B"/>
    <w:rsid w:val="00C72875"/>
    <w:rsid w:val="00C72A9F"/>
    <w:rsid w:val="00C75A64"/>
    <w:rsid w:val="00C7779D"/>
    <w:rsid w:val="00C86671"/>
    <w:rsid w:val="00C9274B"/>
    <w:rsid w:val="00C927F9"/>
    <w:rsid w:val="00C96485"/>
    <w:rsid w:val="00C97EA0"/>
    <w:rsid w:val="00CA0C7C"/>
    <w:rsid w:val="00CA0F31"/>
    <w:rsid w:val="00CA2238"/>
    <w:rsid w:val="00CA32FC"/>
    <w:rsid w:val="00CA4978"/>
    <w:rsid w:val="00CA5F28"/>
    <w:rsid w:val="00CA7F77"/>
    <w:rsid w:val="00CB04FA"/>
    <w:rsid w:val="00CB4ED6"/>
    <w:rsid w:val="00CB5171"/>
    <w:rsid w:val="00CC4E60"/>
    <w:rsid w:val="00CC6018"/>
    <w:rsid w:val="00CC6424"/>
    <w:rsid w:val="00CC77DE"/>
    <w:rsid w:val="00CD4810"/>
    <w:rsid w:val="00CD4C45"/>
    <w:rsid w:val="00CD5247"/>
    <w:rsid w:val="00CD53EA"/>
    <w:rsid w:val="00CD6BBA"/>
    <w:rsid w:val="00CD7A49"/>
    <w:rsid w:val="00CE078E"/>
    <w:rsid w:val="00CE57D8"/>
    <w:rsid w:val="00CF40C4"/>
    <w:rsid w:val="00CF40DE"/>
    <w:rsid w:val="00D01291"/>
    <w:rsid w:val="00D041F3"/>
    <w:rsid w:val="00D05461"/>
    <w:rsid w:val="00D06335"/>
    <w:rsid w:val="00D10DBF"/>
    <w:rsid w:val="00D10EF4"/>
    <w:rsid w:val="00D141CB"/>
    <w:rsid w:val="00D14BAF"/>
    <w:rsid w:val="00D15FA3"/>
    <w:rsid w:val="00D1741B"/>
    <w:rsid w:val="00D17A01"/>
    <w:rsid w:val="00D2102F"/>
    <w:rsid w:val="00D33376"/>
    <w:rsid w:val="00D3623C"/>
    <w:rsid w:val="00D36C8D"/>
    <w:rsid w:val="00D41B61"/>
    <w:rsid w:val="00D42351"/>
    <w:rsid w:val="00D4550F"/>
    <w:rsid w:val="00D503BD"/>
    <w:rsid w:val="00D50942"/>
    <w:rsid w:val="00D5269E"/>
    <w:rsid w:val="00D544F1"/>
    <w:rsid w:val="00D634C5"/>
    <w:rsid w:val="00D63747"/>
    <w:rsid w:val="00D63ABF"/>
    <w:rsid w:val="00D63E20"/>
    <w:rsid w:val="00D65291"/>
    <w:rsid w:val="00D708D1"/>
    <w:rsid w:val="00D7248E"/>
    <w:rsid w:val="00D73CC2"/>
    <w:rsid w:val="00D772AD"/>
    <w:rsid w:val="00D81AC4"/>
    <w:rsid w:val="00D8252A"/>
    <w:rsid w:val="00D82E9C"/>
    <w:rsid w:val="00D864A6"/>
    <w:rsid w:val="00D90935"/>
    <w:rsid w:val="00D91003"/>
    <w:rsid w:val="00D92493"/>
    <w:rsid w:val="00D95BE1"/>
    <w:rsid w:val="00D95CD4"/>
    <w:rsid w:val="00D95FD3"/>
    <w:rsid w:val="00D979DE"/>
    <w:rsid w:val="00D97C10"/>
    <w:rsid w:val="00D97DA3"/>
    <w:rsid w:val="00DA2C3C"/>
    <w:rsid w:val="00DA338E"/>
    <w:rsid w:val="00DA6AD5"/>
    <w:rsid w:val="00DA7813"/>
    <w:rsid w:val="00DB46E0"/>
    <w:rsid w:val="00DB4A27"/>
    <w:rsid w:val="00DB5AEC"/>
    <w:rsid w:val="00DB6F63"/>
    <w:rsid w:val="00DC7B1A"/>
    <w:rsid w:val="00DD169C"/>
    <w:rsid w:val="00DD1935"/>
    <w:rsid w:val="00DD2423"/>
    <w:rsid w:val="00DD408F"/>
    <w:rsid w:val="00DD5365"/>
    <w:rsid w:val="00DD6136"/>
    <w:rsid w:val="00DE06C1"/>
    <w:rsid w:val="00DE07DB"/>
    <w:rsid w:val="00DE3444"/>
    <w:rsid w:val="00DE3D0D"/>
    <w:rsid w:val="00DE4B38"/>
    <w:rsid w:val="00DE5AD1"/>
    <w:rsid w:val="00DE608C"/>
    <w:rsid w:val="00DE6E67"/>
    <w:rsid w:val="00DF03AF"/>
    <w:rsid w:val="00DF2694"/>
    <w:rsid w:val="00DF4307"/>
    <w:rsid w:val="00DF5787"/>
    <w:rsid w:val="00DF6965"/>
    <w:rsid w:val="00E0214A"/>
    <w:rsid w:val="00E0558B"/>
    <w:rsid w:val="00E0760B"/>
    <w:rsid w:val="00E12886"/>
    <w:rsid w:val="00E15858"/>
    <w:rsid w:val="00E17709"/>
    <w:rsid w:val="00E2273C"/>
    <w:rsid w:val="00E26C34"/>
    <w:rsid w:val="00E2784A"/>
    <w:rsid w:val="00E32FDA"/>
    <w:rsid w:val="00E33B33"/>
    <w:rsid w:val="00E403AB"/>
    <w:rsid w:val="00E431FF"/>
    <w:rsid w:val="00E47FC2"/>
    <w:rsid w:val="00E50E2A"/>
    <w:rsid w:val="00E52039"/>
    <w:rsid w:val="00E5209B"/>
    <w:rsid w:val="00E5602D"/>
    <w:rsid w:val="00E57F25"/>
    <w:rsid w:val="00E61B2B"/>
    <w:rsid w:val="00E628BA"/>
    <w:rsid w:val="00E62CAF"/>
    <w:rsid w:val="00E70122"/>
    <w:rsid w:val="00E71F22"/>
    <w:rsid w:val="00E743C6"/>
    <w:rsid w:val="00E80525"/>
    <w:rsid w:val="00E80904"/>
    <w:rsid w:val="00E80A48"/>
    <w:rsid w:val="00E812D4"/>
    <w:rsid w:val="00E83D14"/>
    <w:rsid w:val="00E84AF5"/>
    <w:rsid w:val="00E8567C"/>
    <w:rsid w:val="00E85C8C"/>
    <w:rsid w:val="00E860D0"/>
    <w:rsid w:val="00E8665D"/>
    <w:rsid w:val="00E8763D"/>
    <w:rsid w:val="00E9480C"/>
    <w:rsid w:val="00E94CCE"/>
    <w:rsid w:val="00EA211F"/>
    <w:rsid w:val="00EA2A34"/>
    <w:rsid w:val="00EA6912"/>
    <w:rsid w:val="00EB3D1F"/>
    <w:rsid w:val="00EB4687"/>
    <w:rsid w:val="00EC00F1"/>
    <w:rsid w:val="00EC2BD6"/>
    <w:rsid w:val="00EC5E85"/>
    <w:rsid w:val="00ED0DAE"/>
    <w:rsid w:val="00ED1A74"/>
    <w:rsid w:val="00ED6053"/>
    <w:rsid w:val="00EE03E4"/>
    <w:rsid w:val="00EE3FA5"/>
    <w:rsid w:val="00EE4931"/>
    <w:rsid w:val="00EE4EAD"/>
    <w:rsid w:val="00EF10E4"/>
    <w:rsid w:val="00EF3576"/>
    <w:rsid w:val="00EF7867"/>
    <w:rsid w:val="00EF7E43"/>
    <w:rsid w:val="00F00E8B"/>
    <w:rsid w:val="00F029A3"/>
    <w:rsid w:val="00F031BB"/>
    <w:rsid w:val="00F03D55"/>
    <w:rsid w:val="00F07B10"/>
    <w:rsid w:val="00F07B90"/>
    <w:rsid w:val="00F1109A"/>
    <w:rsid w:val="00F122DA"/>
    <w:rsid w:val="00F12950"/>
    <w:rsid w:val="00F15D9E"/>
    <w:rsid w:val="00F15E2A"/>
    <w:rsid w:val="00F220CC"/>
    <w:rsid w:val="00F22F64"/>
    <w:rsid w:val="00F24F90"/>
    <w:rsid w:val="00F2761F"/>
    <w:rsid w:val="00F3100D"/>
    <w:rsid w:val="00F31B1E"/>
    <w:rsid w:val="00F33BF1"/>
    <w:rsid w:val="00F34145"/>
    <w:rsid w:val="00F347D1"/>
    <w:rsid w:val="00F34866"/>
    <w:rsid w:val="00F3544B"/>
    <w:rsid w:val="00F35A3E"/>
    <w:rsid w:val="00F36B2F"/>
    <w:rsid w:val="00F37A9D"/>
    <w:rsid w:val="00F41AAE"/>
    <w:rsid w:val="00F43514"/>
    <w:rsid w:val="00F451C5"/>
    <w:rsid w:val="00F46422"/>
    <w:rsid w:val="00F547F9"/>
    <w:rsid w:val="00F549D5"/>
    <w:rsid w:val="00F559AE"/>
    <w:rsid w:val="00F566EC"/>
    <w:rsid w:val="00F60DCC"/>
    <w:rsid w:val="00F62285"/>
    <w:rsid w:val="00F62B0E"/>
    <w:rsid w:val="00F63E95"/>
    <w:rsid w:val="00F654C9"/>
    <w:rsid w:val="00F70403"/>
    <w:rsid w:val="00F70954"/>
    <w:rsid w:val="00F732C6"/>
    <w:rsid w:val="00F74066"/>
    <w:rsid w:val="00F76150"/>
    <w:rsid w:val="00F76444"/>
    <w:rsid w:val="00F80AFF"/>
    <w:rsid w:val="00F83722"/>
    <w:rsid w:val="00F8473E"/>
    <w:rsid w:val="00F85B55"/>
    <w:rsid w:val="00F867CE"/>
    <w:rsid w:val="00F94052"/>
    <w:rsid w:val="00F941A7"/>
    <w:rsid w:val="00F94F86"/>
    <w:rsid w:val="00F95AB4"/>
    <w:rsid w:val="00F95E8A"/>
    <w:rsid w:val="00F9702F"/>
    <w:rsid w:val="00F978C0"/>
    <w:rsid w:val="00F97E64"/>
    <w:rsid w:val="00FA1FFF"/>
    <w:rsid w:val="00FA30FA"/>
    <w:rsid w:val="00FA337E"/>
    <w:rsid w:val="00FA45D5"/>
    <w:rsid w:val="00FA4E56"/>
    <w:rsid w:val="00FB2E01"/>
    <w:rsid w:val="00FB4472"/>
    <w:rsid w:val="00FC48C6"/>
    <w:rsid w:val="00FC4DAE"/>
    <w:rsid w:val="00FD197B"/>
    <w:rsid w:val="00FD3849"/>
    <w:rsid w:val="00FD49B2"/>
    <w:rsid w:val="00FE05E2"/>
    <w:rsid w:val="00FE087D"/>
    <w:rsid w:val="00FE42F3"/>
    <w:rsid w:val="00FE6EA5"/>
    <w:rsid w:val="00FF1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8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F8"/>
    <w:pPr>
      <w:spacing w:after="0" w:line="240" w:lineRule="auto"/>
    </w:pPr>
    <w:rPr>
      <w:rFonts w:ascii="Times New Roman" w:eastAsia="Times New Roman" w:hAnsi="Times New Roman" w:cs="Times New Roman"/>
      <w:sz w:val="24"/>
      <w:szCs w:val="24"/>
    </w:rPr>
  </w:style>
  <w:style w:type="paragraph" w:styleId="Ttulo3">
    <w:name w:val="heading 3"/>
    <w:basedOn w:val="Normal"/>
    <w:link w:val="Ttulo3Car"/>
    <w:uiPriority w:val="9"/>
    <w:qFormat/>
    <w:rsid w:val="007C03A6"/>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14186A"/>
    <w:pPr>
      <w:keepNext/>
      <w:keepLines/>
      <w:spacing w:before="4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GB"/>
    </w:rPr>
  </w:style>
  <w:style w:type="paragraph" w:styleId="NormalWeb">
    <w:name w:val="Normal (Web)"/>
    <w:basedOn w:val="Normal"/>
    <w:uiPriority w:val="99"/>
    <w:unhideWhenUsed/>
    <w:rsid w:val="00991C15"/>
    <w:pPr>
      <w:suppressAutoHyphens/>
      <w:spacing w:before="100" w:beforeAutospacing="1" w:after="100" w:afterAutospacing="1"/>
      <w:jc w:val="both"/>
    </w:pPr>
    <w:rPr>
      <w:rFonts w:ascii="Times" w:eastAsiaTheme="minorEastAsia" w:hAnsi="Times"/>
      <w:sz w:val="20"/>
      <w:szCs w:val="20"/>
      <w:lang w:eastAsia="es-ES"/>
    </w:rPr>
  </w:style>
  <w:style w:type="paragraph" w:styleId="Subttulo">
    <w:name w:val="Subtitle"/>
    <w:aliases w:val="Intertítulo"/>
    <w:next w:val="Normal"/>
    <w:link w:val="SubttuloCar"/>
    <w:autoRedefine/>
    <w:uiPriority w:val="11"/>
    <w:qFormat/>
    <w:rsid w:val="005912E5"/>
    <w:pPr>
      <w:numPr>
        <w:ilvl w:val="1"/>
      </w:numPr>
      <w:spacing w:after="0" w:line="240" w:lineRule="auto"/>
    </w:pPr>
    <w:rPr>
      <w:rFonts w:ascii="Maax" w:eastAsia="Times New Roman" w:hAnsi="Maax" w:cs="Times New Roman"/>
      <w:b/>
      <w:iCs/>
      <w:sz w:val="20"/>
      <w:szCs w:val="20"/>
      <w:u w:val="single"/>
      <w:lang w:eastAsia="es-ES"/>
    </w:rPr>
  </w:style>
  <w:style w:type="character" w:customStyle="1" w:styleId="SubttuloCar">
    <w:name w:val="Subtítulo Car"/>
    <w:aliases w:val="Intertítulo Car"/>
    <w:basedOn w:val="Fuentedeprrafopredeter"/>
    <w:link w:val="Subttulo"/>
    <w:uiPriority w:val="11"/>
    <w:rsid w:val="005912E5"/>
    <w:rPr>
      <w:rFonts w:ascii="Maax" w:eastAsia="Times New Roman" w:hAnsi="Maax" w:cs="Times New Roman"/>
      <w:b/>
      <w:iCs/>
      <w:sz w:val="20"/>
      <w:szCs w:val="20"/>
      <w:u w:val="single"/>
      <w:lang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eastAsia="es-ES"/>
    </w:rPr>
  </w:style>
  <w:style w:type="paragraph" w:styleId="Encabezado">
    <w:name w:val="header"/>
    <w:basedOn w:val="Normal"/>
    <w:link w:val="EncabezadoCar"/>
    <w:uiPriority w:val="99"/>
    <w:unhideWhenUsed/>
    <w:rsid w:val="00991C15"/>
    <w:pPr>
      <w:tabs>
        <w:tab w:val="center" w:pos="4419"/>
        <w:tab w:val="right" w:pos="8838"/>
      </w:tabs>
      <w:suppressAutoHyphens/>
      <w:jc w:val="both"/>
    </w:pPr>
    <w:rPr>
      <w:rFonts w:ascii="Maax" w:eastAsiaTheme="minorEastAsia" w:hAnsi="Maax" w:cstheme="minorBidi"/>
      <w:lang w:eastAsia="es-ES"/>
    </w:r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n-GB"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pPr>
      <w:suppressAutoHyphens/>
      <w:spacing w:after="204"/>
      <w:jc w:val="both"/>
    </w:pPr>
    <w:rPr>
      <w:rFonts w:ascii="Maax" w:eastAsiaTheme="minorEastAsia" w:hAnsi="Maax" w:cstheme="minorBidi"/>
      <w:sz w:val="20"/>
      <w:szCs w:val="20"/>
      <w:lang w:eastAsia="es-ES"/>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n-GB" w:eastAsia="es-ES"/>
    </w:rPr>
  </w:style>
  <w:style w:type="paragraph" w:customStyle="1" w:styleId="xmsonormal">
    <w:name w:val="x_msonormal"/>
    <w:basedOn w:val="Normal"/>
    <w:rsid w:val="00991C15"/>
    <w:pPr>
      <w:spacing w:before="100" w:beforeAutospacing="1" w:after="100" w:afterAutospacing="1"/>
    </w:pPr>
    <w:rPr>
      <w:lang w:eastAsia="es-ES"/>
    </w:rPr>
  </w:style>
  <w:style w:type="paragraph" w:customStyle="1" w:styleId="Pa9">
    <w:name w:val="Pa9"/>
    <w:basedOn w:val="Normal"/>
    <w:next w:val="Normal"/>
    <w:uiPriority w:val="99"/>
    <w:rsid w:val="00991C15"/>
    <w:pPr>
      <w:autoSpaceDE w:val="0"/>
      <w:autoSpaceDN w:val="0"/>
      <w:adjustRightInd w:val="0"/>
      <w:spacing w:line="241" w:lineRule="atLeast"/>
    </w:pPr>
    <w:rPr>
      <w:rFonts w:ascii="Trade Gothic LT Std Bold" w:eastAsiaTheme="minorEastAsia" w:hAnsi="Trade Gothic LT Std Bold" w:cstheme="minorBidi"/>
      <w:lang w:eastAsia="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uppressAutoHyphens/>
      <w:jc w:val="both"/>
    </w:pPr>
    <w:rPr>
      <w:rFonts w:ascii="Segoe UI" w:eastAsiaTheme="minorEastAsia" w:hAnsi="Segoe UI" w:cs="Segoe UI"/>
      <w:sz w:val="18"/>
      <w:szCs w:val="18"/>
      <w:lang w:eastAsia="es-ES"/>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n-GB"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n-GB" w:eastAsia="es-ES"/>
    </w:rPr>
  </w:style>
  <w:style w:type="character" w:styleId="Textoennegrita">
    <w:name w:val="Strong"/>
    <w:basedOn w:val="Fuentedeprrafopredeter"/>
    <w:uiPriority w:val="22"/>
    <w:qFormat/>
    <w:rsid w:val="003458BD"/>
    <w:rPr>
      <w:b/>
      <w:bCs/>
    </w:rPr>
  </w:style>
  <w:style w:type="paragraph" w:customStyle="1" w:styleId="Pa0">
    <w:name w:val="Pa0"/>
    <w:basedOn w:val="Normal"/>
    <w:next w:val="Normal"/>
    <w:uiPriority w:val="99"/>
    <w:rsid w:val="004D582E"/>
    <w:pPr>
      <w:autoSpaceDE w:val="0"/>
      <w:autoSpaceDN w:val="0"/>
      <w:adjustRightInd w:val="0"/>
      <w:spacing w:line="221" w:lineRule="atLeast"/>
    </w:pPr>
    <w:rPr>
      <w:rFonts w:ascii="Maax" w:eastAsiaTheme="minorHAnsi" w:hAnsi="Maax" w:cstheme="minorBidi"/>
    </w:rPr>
  </w:style>
  <w:style w:type="character" w:customStyle="1" w:styleId="A0">
    <w:name w:val="A0"/>
    <w:uiPriority w:val="99"/>
    <w:rsid w:val="004D582E"/>
    <w:rPr>
      <w:rFonts w:cs="Maax"/>
      <w:color w:val="000000"/>
      <w:sz w:val="16"/>
      <w:szCs w:val="16"/>
    </w:rPr>
  </w:style>
  <w:style w:type="character" w:styleId="Hipervnculo">
    <w:name w:val="Hyperlink"/>
    <w:basedOn w:val="Fuentedeprrafopredeter"/>
    <w:uiPriority w:val="99"/>
    <w:unhideWhenUsed/>
    <w:rsid w:val="003A192A"/>
    <w:rPr>
      <w:color w:val="0563C1" w:themeColor="hyperlink"/>
      <w:u w:val="single"/>
    </w:rPr>
  </w:style>
  <w:style w:type="character" w:customStyle="1" w:styleId="UnresolvedMention1">
    <w:name w:val="Unresolved Mention1"/>
    <w:basedOn w:val="Fuentedeprrafopredeter"/>
    <w:uiPriority w:val="99"/>
    <w:semiHidden/>
    <w:unhideWhenUsed/>
    <w:rsid w:val="003A192A"/>
    <w:rPr>
      <w:color w:val="605E5C"/>
      <w:shd w:val="clear" w:color="auto" w:fill="E1DFDD"/>
    </w:rPr>
  </w:style>
  <w:style w:type="paragraph" w:styleId="Piedepgina">
    <w:name w:val="footer"/>
    <w:basedOn w:val="Normal"/>
    <w:link w:val="PiedepginaCar"/>
    <w:uiPriority w:val="99"/>
    <w:unhideWhenUsed/>
    <w:rsid w:val="009F6481"/>
    <w:pPr>
      <w:tabs>
        <w:tab w:val="center" w:pos="4680"/>
        <w:tab w:val="right" w:pos="9360"/>
      </w:tabs>
      <w:suppressAutoHyphens/>
      <w:jc w:val="both"/>
    </w:pPr>
    <w:rPr>
      <w:rFonts w:ascii="Maax" w:eastAsiaTheme="minorEastAsia" w:hAnsi="Maax" w:cstheme="minorBidi"/>
      <w:lang w:eastAsia="es-ES"/>
    </w:rPr>
  </w:style>
  <w:style w:type="character" w:customStyle="1" w:styleId="PiedepginaCar">
    <w:name w:val="Pie de página Car"/>
    <w:basedOn w:val="Fuentedeprrafopredeter"/>
    <w:link w:val="Piedepgina"/>
    <w:uiPriority w:val="99"/>
    <w:rsid w:val="009F6481"/>
    <w:rPr>
      <w:rFonts w:ascii="Maax" w:eastAsiaTheme="minorEastAsia" w:hAnsi="Maax"/>
      <w:sz w:val="24"/>
      <w:szCs w:val="24"/>
      <w:lang w:val="en-GB" w:eastAsia="es-ES"/>
    </w:rPr>
  </w:style>
  <w:style w:type="character" w:styleId="Nmerodepgina">
    <w:name w:val="page number"/>
    <w:basedOn w:val="Fuentedeprrafopredeter"/>
    <w:uiPriority w:val="99"/>
    <w:semiHidden/>
    <w:unhideWhenUsed/>
    <w:rsid w:val="009F6481"/>
  </w:style>
  <w:style w:type="paragraph" w:styleId="Revisin">
    <w:name w:val="Revision"/>
    <w:hidden/>
    <w:uiPriority w:val="99"/>
    <w:semiHidden/>
    <w:rsid w:val="00892E01"/>
    <w:pPr>
      <w:spacing w:after="0" w:line="240" w:lineRule="auto"/>
    </w:pPr>
    <w:rPr>
      <w:rFonts w:ascii="Maax" w:eastAsiaTheme="minorEastAsia" w:hAnsi="Maax"/>
      <w:sz w:val="24"/>
      <w:szCs w:val="24"/>
      <w:lang w:eastAsia="es-ES"/>
    </w:rPr>
  </w:style>
  <w:style w:type="paragraph" w:styleId="HTMLconformatoprevio">
    <w:name w:val="HTML Preformatted"/>
    <w:basedOn w:val="Normal"/>
    <w:link w:val="HTMLconformatoprevioCar"/>
    <w:uiPriority w:val="99"/>
    <w:unhideWhenUsed/>
    <w:rsid w:val="007C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C03A6"/>
    <w:rPr>
      <w:rFonts w:ascii="Courier New" w:eastAsia="Times New Roman" w:hAnsi="Courier New" w:cs="Courier New"/>
      <w:sz w:val="20"/>
      <w:szCs w:val="20"/>
      <w:lang w:val="en-GB"/>
    </w:rPr>
  </w:style>
  <w:style w:type="character" w:customStyle="1" w:styleId="y2iqfc">
    <w:name w:val="y2iqfc"/>
    <w:basedOn w:val="Fuentedeprrafopredeter"/>
    <w:rsid w:val="007C03A6"/>
  </w:style>
  <w:style w:type="character" w:customStyle="1" w:styleId="Ttulo3Car">
    <w:name w:val="Título 3 Car"/>
    <w:basedOn w:val="Fuentedeprrafopredeter"/>
    <w:link w:val="Ttulo3"/>
    <w:uiPriority w:val="9"/>
    <w:rsid w:val="007C03A6"/>
    <w:rPr>
      <w:rFonts w:ascii="Times New Roman" w:eastAsia="Times New Roman" w:hAnsi="Times New Roman" w:cs="Times New Roman"/>
      <w:b/>
      <w:bCs/>
      <w:sz w:val="27"/>
      <w:szCs w:val="27"/>
      <w:lang w:val="en-GB"/>
    </w:rPr>
  </w:style>
  <w:style w:type="character" w:styleId="CitaHTML">
    <w:name w:val="HTML Cite"/>
    <w:basedOn w:val="Fuentedeprrafopredeter"/>
    <w:uiPriority w:val="99"/>
    <w:semiHidden/>
    <w:unhideWhenUsed/>
    <w:rsid w:val="007C03A6"/>
    <w:rPr>
      <w:i/>
      <w:iCs/>
    </w:rPr>
  </w:style>
  <w:style w:type="character" w:customStyle="1" w:styleId="UnresolvedMention2">
    <w:name w:val="Unresolved Mention2"/>
    <w:basedOn w:val="Fuentedeprrafopredeter"/>
    <w:uiPriority w:val="99"/>
    <w:semiHidden/>
    <w:unhideWhenUsed/>
    <w:rsid w:val="00B47C50"/>
    <w:rPr>
      <w:color w:val="605E5C"/>
      <w:shd w:val="clear" w:color="auto" w:fill="E1DFDD"/>
    </w:rPr>
  </w:style>
  <w:style w:type="paragraph" w:styleId="Prrafodelista">
    <w:name w:val="List Paragraph"/>
    <w:basedOn w:val="Normal"/>
    <w:uiPriority w:val="34"/>
    <w:qFormat/>
    <w:rsid w:val="00427877"/>
    <w:pPr>
      <w:ind w:left="720"/>
      <w:contextualSpacing/>
    </w:pPr>
  </w:style>
  <w:style w:type="character" w:customStyle="1" w:styleId="Mencinsinresolver1">
    <w:name w:val="Mención sin resolver1"/>
    <w:basedOn w:val="Fuentedeprrafopredeter"/>
    <w:uiPriority w:val="99"/>
    <w:semiHidden/>
    <w:unhideWhenUsed/>
    <w:rsid w:val="00F63E95"/>
    <w:rPr>
      <w:color w:val="605E5C"/>
      <w:shd w:val="clear" w:color="auto" w:fill="E1DFDD"/>
    </w:rPr>
  </w:style>
  <w:style w:type="character" w:customStyle="1" w:styleId="UnresolvedMention3">
    <w:name w:val="Unresolved Mention3"/>
    <w:basedOn w:val="Fuentedeprrafopredeter"/>
    <w:uiPriority w:val="99"/>
    <w:semiHidden/>
    <w:unhideWhenUsed/>
    <w:rsid w:val="00591A73"/>
    <w:rPr>
      <w:color w:val="605E5C"/>
      <w:shd w:val="clear" w:color="auto" w:fill="E1DFDD"/>
    </w:rPr>
  </w:style>
  <w:style w:type="paragraph" w:styleId="Descripcin">
    <w:name w:val="caption"/>
    <w:basedOn w:val="Normal"/>
    <w:next w:val="Normal"/>
    <w:uiPriority w:val="35"/>
    <w:unhideWhenUsed/>
    <w:qFormat/>
    <w:rsid w:val="00397D2E"/>
    <w:pPr>
      <w:spacing w:after="200"/>
    </w:pPr>
    <w:rPr>
      <w:i/>
      <w:iCs/>
      <w:color w:val="44546A" w:themeColor="text2"/>
      <w:sz w:val="18"/>
      <w:szCs w:val="18"/>
    </w:rPr>
  </w:style>
  <w:style w:type="paragraph" w:customStyle="1" w:styleId="BasicParagraph">
    <w:name w:val="[Basic Paragraph]"/>
    <w:basedOn w:val="Normal"/>
    <w:uiPriority w:val="99"/>
    <w:rsid w:val="00E32FDA"/>
    <w:pPr>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customStyle="1" w:styleId="ui-provider">
    <w:name w:val="ui-provider"/>
    <w:basedOn w:val="Fuentedeprrafopredeter"/>
    <w:rsid w:val="008C31D7"/>
  </w:style>
  <w:style w:type="paragraph" w:customStyle="1" w:styleId="pf0">
    <w:name w:val="pf0"/>
    <w:basedOn w:val="Normal"/>
    <w:rsid w:val="00EE4931"/>
    <w:pPr>
      <w:spacing w:before="100" w:beforeAutospacing="1" w:after="100" w:afterAutospacing="1"/>
    </w:pPr>
    <w:rPr>
      <w:lang w:eastAsia="en-GB"/>
    </w:rPr>
  </w:style>
  <w:style w:type="character" w:customStyle="1" w:styleId="cf01">
    <w:name w:val="cf01"/>
    <w:basedOn w:val="Fuentedeprrafopredeter"/>
    <w:rsid w:val="00EE4931"/>
    <w:rPr>
      <w:rFonts w:ascii="Segoe UI" w:hAnsi="Segoe UI" w:cs="Segoe UI" w:hint="default"/>
      <w:sz w:val="18"/>
      <w:szCs w:val="18"/>
    </w:rPr>
  </w:style>
  <w:style w:type="character" w:customStyle="1" w:styleId="Ttulo4Car">
    <w:name w:val="Título 4 Car"/>
    <w:basedOn w:val="Fuentedeprrafopredeter"/>
    <w:link w:val="Ttulo4"/>
    <w:uiPriority w:val="9"/>
    <w:rsid w:val="0014186A"/>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1418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14186A"/>
    <w:pPr>
      <w:spacing w:beforeAutospacing="1" w:afterAutospacing="1"/>
    </w:pPr>
    <w:rPr>
      <w:lang w:val="en-US"/>
    </w:rPr>
  </w:style>
  <w:style w:type="character" w:customStyle="1" w:styleId="A9">
    <w:name w:val="A9"/>
    <w:basedOn w:val="Fuentedeprrafopredeter"/>
    <w:uiPriority w:val="99"/>
    <w:rsid w:val="0014186A"/>
    <w:rPr>
      <w:rFonts w:asciiTheme="minorHAnsi" w:eastAsiaTheme="minorEastAsia" w:hAnsiTheme="minorHAnsi" w:cs="Alverata Lt"/>
      <w:color w:val="F6F0D7"/>
      <w:sz w:val="108"/>
      <w:szCs w:val="108"/>
    </w:rPr>
  </w:style>
  <w:style w:type="character" w:customStyle="1" w:styleId="fontstyle01">
    <w:name w:val="fontstyle01"/>
    <w:basedOn w:val="Fuentedeprrafopredeter"/>
    <w:rsid w:val="0014186A"/>
    <w:rPr>
      <w:rFonts w:ascii="Garamond" w:eastAsiaTheme="minorEastAsia" w:hAnsi="Garamond" w:cstheme="minorBidi"/>
      <w:b w:val="0"/>
      <w:bCs w:val="0"/>
      <w:i w:val="0"/>
      <w:iCs w:val="0"/>
      <w:color w:val="222222"/>
      <w:sz w:val="24"/>
      <w:szCs w:val="24"/>
    </w:rPr>
  </w:style>
  <w:style w:type="character" w:customStyle="1" w:styleId="normaltextrun">
    <w:name w:val="normaltextrun"/>
    <w:basedOn w:val="Fuentedeprrafopredeter"/>
    <w:rsid w:val="0014186A"/>
  </w:style>
  <w:style w:type="character" w:customStyle="1" w:styleId="eop">
    <w:name w:val="eop"/>
    <w:basedOn w:val="Fuentedeprrafopredeter"/>
    <w:rsid w:val="0014186A"/>
  </w:style>
  <w:style w:type="table" w:styleId="Tablaconcuadrcula">
    <w:name w:val="Table Grid"/>
    <w:basedOn w:val="Tablanormal"/>
    <w:uiPriority w:val="39"/>
    <w:rsid w:val="00141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1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093">
      <w:bodyDiv w:val="1"/>
      <w:marLeft w:val="0"/>
      <w:marRight w:val="0"/>
      <w:marTop w:val="0"/>
      <w:marBottom w:val="0"/>
      <w:divBdr>
        <w:top w:val="none" w:sz="0" w:space="0" w:color="auto"/>
        <w:left w:val="none" w:sz="0" w:space="0" w:color="auto"/>
        <w:bottom w:val="none" w:sz="0" w:space="0" w:color="auto"/>
        <w:right w:val="none" w:sz="0" w:space="0" w:color="auto"/>
      </w:divBdr>
    </w:div>
    <w:div w:id="3869840">
      <w:bodyDiv w:val="1"/>
      <w:marLeft w:val="0"/>
      <w:marRight w:val="0"/>
      <w:marTop w:val="0"/>
      <w:marBottom w:val="0"/>
      <w:divBdr>
        <w:top w:val="none" w:sz="0" w:space="0" w:color="auto"/>
        <w:left w:val="none" w:sz="0" w:space="0" w:color="auto"/>
        <w:bottom w:val="none" w:sz="0" w:space="0" w:color="auto"/>
        <w:right w:val="none" w:sz="0" w:space="0" w:color="auto"/>
      </w:divBdr>
    </w:div>
    <w:div w:id="7610399">
      <w:bodyDiv w:val="1"/>
      <w:marLeft w:val="0"/>
      <w:marRight w:val="0"/>
      <w:marTop w:val="0"/>
      <w:marBottom w:val="0"/>
      <w:divBdr>
        <w:top w:val="none" w:sz="0" w:space="0" w:color="auto"/>
        <w:left w:val="none" w:sz="0" w:space="0" w:color="auto"/>
        <w:bottom w:val="none" w:sz="0" w:space="0" w:color="auto"/>
        <w:right w:val="none" w:sz="0" w:space="0" w:color="auto"/>
      </w:divBdr>
    </w:div>
    <w:div w:id="99690431">
      <w:bodyDiv w:val="1"/>
      <w:marLeft w:val="0"/>
      <w:marRight w:val="0"/>
      <w:marTop w:val="0"/>
      <w:marBottom w:val="0"/>
      <w:divBdr>
        <w:top w:val="none" w:sz="0" w:space="0" w:color="auto"/>
        <w:left w:val="none" w:sz="0" w:space="0" w:color="auto"/>
        <w:bottom w:val="none" w:sz="0" w:space="0" w:color="auto"/>
        <w:right w:val="none" w:sz="0" w:space="0" w:color="auto"/>
      </w:divBdr>
      <w:divsChild>
        <w:div w:id="868226959">
          <w:marLeft w:val="0"/>
          <w:marRight w:val="0"/>
          <w:marTop w:val="0"/>
          <w:marBottom w:val="660"/>
          <w:divBdr>
            <w:top w:val="none" w:sz="0" w:space="0" w:color="auto"/>
            <w:left w:val="none" w:sz="0" w:space="0" w:color="auto"/>
            <w:bottom w:val="none" w:sz="0" w:space="0" w:color="auto"/>
            <w:right w:val="none" w:sz="0" w:space="0" w:color="auto"/>
          </w:divBdr>
          <w:divsChild>
            <w:div w:id="1296330674">
              <w:marLeft w:val="0"/>
              <w:marRight w:val="0"/>
              <w:marTop w:val="0"/>
              <w:marBottom w:val="450"/>
              <w:divBdr>
                <w:top w:val="none" w:sz="0" w:space="0" w:color="auto"/>
                <w:left w:val="none" w:sz="0" w:space="0" w:color="auto"/>
                <w:bottom w:val="none" w:sz="0" w:space="0" w:color="auto"/>
                <w:right w:val="none" w:sz="0" w:space="0" w:color="auto"/>
              </w:divBdr>
              <w:divsChild>
                <w:div w:id="1845169151">
                  <w:marLeft w:val="0"/>
                  <w:marRight w:val="0"/>
                  <w:marTop w:val="0"/>
                  <w:marBottom w:val="0"/>
                  <w:divBdr>
                    <w:top w:val="none" w:sz="0" w:space="0" w:color="auto"/>
                    <w:left w:val="none" w:sz="0" w:space="0" w:color="auto"/>
                    <w:bottom w:val="none" w:sz="0" w:space="0" w:color="auto"/>
                    <w:right w:val="none" w:sz="0" w:space="0" w:color="auto"/>
                  </w:divBdr>
                  <w:divsChild>
                    <w:div w:id="324548905">
                      <w:marLeft w:val="0"/>
                      <w:marRight w:val="0"/>
                      <w:marTop w:val="0"/>
                      <w:marBottom w:val="0"/>
                      <w:divBdr>
                        <w:top w:val="none" w:sz="0" w:space="0" w:color="auto"/>
                        <w:left w:val="none" w:sz="0" w:space="0" w:color="auto"/>
                        <w:bottom w:val="none" w:sz="0" w:space="0" w:color="auto"/>
                        <w:right w:val="none" w:sz="0" w:space="0" w:color="auto"/>
                      </w:divBdr>
                      <w:divsChild>
                        <w:div w:id="1945914470">
                          <w:marLeft w:val="0"/>
                          <w:marRight w:val="0"/>
                          <w:marTop w:val="0"/>
                          <w:marBottom w:val="0"/>
                          <w:divBdr>
                            <w:top w:val="none" w:sz="0" w:space="0" w:color="auto"/>
                            <w:left w:val="none" w:sz="0" w:space="0" w:color="auto"/>
                            <w:bottom w:val="none" w:sz="0" w:space="0" w:color="auto"/>
                            <w:right w:val="none" w:sz="0" w:space="0" w:color="auto"/>
                          </w:divBdr>
                          <w:divsChild>
                            <w:div w:id="541097912">
                              <w:marLeft w:val="0"/>
                              <w:marRight w:val="0"/>
                              <w:marTop w:val="0"/>
                              <w:marBottom w:val="0"/>
                              <w:divBdr>
                                <w:top w:val="none" w:sz="0" w:space="0" w:color="auto"/>
                                <w:left w:val="none" w:sz="0" w:space="0" w:color="auto"/>
                                <w:bottom w:val="none" w:sz="0" w:space="0" w:color="auto"/>
                                <w:right w:val="none" w:sz="0" w:space="0" w:color="auto"/>
                              </w:divBdr>
                              <w:divsChild>
                                <w:div w:id="186457011">
                                  <w:marLeft w:val="0"/>
                                  <w:marRight w:val="0"/>
                                  <w:marTop w:val="0"/>
                                  <w:marBottom w:val="0"/>
                                  <w:divBdr>
                                    <w:top w:val="none" w:sz="0" w:space="0" w:color="auto"/>
                                    <w:left w:val="none" w:sz="0" w:space="0" w:color="auto"/>
                                    <w:bottom w:val="none" w:sz="0" w:space="0" w:color="auto"/>
                                    <w:right w:val="none" w:sz="0" w:space="0" w:color="auto"/>
                                  </w:divBdr>
                                  <w:divsChild>
                                    <w:div w:id="1902137987">
                                      <w:marLeft w:val="0"/>
                                      <w:marRight w:val="0"/>
                                      <w:marTop w:val="0"/>
                                      <w:marBottom w:val="0"/>
                                      <w:divBdr>
                                        <w:top w:val="none" w:sz="0" w:space="0" w:color="auto"/>
                                        <w:left w:val="none" w:sz="0" w:space="0" w:color="auto"/>
                                        <w:bottom w:val="none" w:sz="0" w:space="0" w:color="auto"/>
                                        <w:right w:val="none" w:sz="0" w:space="0" w:color="auto"/>
                                      </w:divBdr>
                                      <w:divsChild>
                                        <w:div w:id="715853414">
                                          <w:marLeft w:val="0"/>
                                          <w:marRight w:val="0"/>
                                          <w:marTop w:val="0"/>
                                          <w:marBottom w:val="0"/>
                                          <w:divBdr>
                                            <w:top w:val="none" w:sz="0" w:space="0" w:color="auto"/>
                                            <w:left w:val="none" w:sz="0" w:space="0" w:color="auto"/>
                                            <w:bottom w:val="none" w:sz="0" w:space="0" w:color="auto"/>
                                            <w:right w:val="none" w:sz="0" w:space="0" w:color="auto"/>
                                          </w:divBdr>
                                          <w:divsChild>
                                            <w:div w:id="935551794">
                                              <w:marLeft w:val="0"/>
                                              <w:marRight w:val="0"/>
                                              <w:marTop w:val="0"/>
                                              <w:marBottom w:val="0"/>
                                              <w:divBdr>
                                                <w:top w:val="none" w:sz="0" w:space="0" w:color="auto"/>
                                                <w:left w:val="none" w:sz="0" w:space="0" w:color="auto"/>
                                                <w:bottom w:val="none" w:sz="0" w:space="0" w:color="auto"/>
                                                <w:right w:val="none" w:sz="0" w:space="0" w:color="auto"/>
                                              </w:divBdr>
                                              <w:divsChild>
                                                <w:div w:id="257452091">
                                                  <w:marLeft w:val="0"/>
                                                  <w:marRight w:val="0"/>
                                                  <w:marTop w:val="0"/>
                                                  <w:marBottom w:val="0"/>
                                                  <w:divBdr>
                                                    <w:top w:val="none" w:sz="0" w:space="0" w:color="auto"/>
                                                    <w:left w:val="none" w:sz="0" w:space="0" w:color="auto"/>
                                                    <w:bottom w:val="none" w:sz="0" w:space="0" w:color="auto"/>
                                                    <w:right w:val="none" w:sz="0" w:space="0" w:color="auto"/>
                                                  </w:divBdr>
                                                </w:div>
                                                <w:div w:id="291717596">
                                                  <w:marLeft w:val="0"/>
                                                  <w:marRight w:val="0"/>
                                                  <w:marTop w:val="0"/>
                                                  <w:marBottom w:val="0"/>
                                                  <w:divBdr>
                                                    <w:top w:val="none" w:sz="0" w:space="0" w:color="auto"/>
                                                    <w:left w:val="none" w:sz="0" w:space="0" w:color="auto"/>
                                                    <w:bottom w:val="none" w:sz="0" w:space="0" w:color="auto"/>
                                                    <w:right w:val="none" w:sz="0" w:space="0" w:color="auto"/>
                                                  </w:divBdr>
                                                  <w:divsChild>
                                                    <w:div w:id="1118644551">
                                                      <w:marLeft w:val="0"/>
                                                      <w:marRight w:val="165"/>
                                                      <w:marTop w:val="150"/>
                                                      <w:marBottom w:val="0"/>
                                                      <w:divBdr>
                                                        <w:top w:val="none" w:sz="0" w:space="0" w:color="auto"/>
                                                        <w:left w:val="none" w:sz="0" w:space="0" w:color="auto"/>
                                                        <w:bottom w:val="none" w:sz="0" w:space="0" w:color="auto"/>
                                                        <w:right w:val="none" w:sz="0" w:space="0" w:color="auto"/>
                                                      </w:divBdr>
                                                      <w:divsChild>
                                                        <w:div w:id="995887206">
                                                          <w:marLeft w:val="0"/>
                                                          <w:marRight w:val="0"/>
                                                          <w:marTop w:val="0"/>
                                                          <w:marBottom w:val="0"/>
                                                          <w:divBdr>
                                                            <w:top w:val="none" w:sz="0" w:space="0" w:color="auto"/>
                                                            <w:left w:val="none" w:sz="0" w:space="0" w:color="auto"/>
                                                            <w:bottom w:val="none" w:sz="0" w:space="0" w:color="auto"/>
                                                            <w:right w:val="none" w:sz="0" w:space="0" w:color="auto"/>
                                                          </w:divBdr>
                                                          <w:divsChild>
                                                            <w:div w:id="12123789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773797">
                      <w:marLeft w:val="0"/>
                      <w:marRight w:val="0"/>
                      <w:marTop w:val="240"/>
                      <w:marBottom w:val="0"/>
                      <w:divBdr>
                        <w:top w:val="none" w:sz="0" w:space="0" w:color="auto"/>
                        <w:left w:val="none" w:sz="0" w:space="0" w:color="auto"/>
                        <w:bottom w:val="none" w:sz="0" w:space="0" w:color="auto"/>
                        <w:right w:val="none" w:sz="0" w:space="0" w:color="auto"/>
                      </w:divBdr>
                      <w:divsChild>
                        <w:div w:id="168641625">
                          <w:marLeft w:val="210"/>
                          <w:marRight w:val="0"/>
                          <w:marTop w:val="0"/>
                          <w:marBottom w:val="0"/>
                          <w:divBdr>
                            <w:top w:val="none" w:sz="0" w:space="0" w:color="auto"/>
                            <w:left w:val="none" w:sz="0" w:space="0" w:color="auto"/>
                            <w:bottom w:val="none" w:sz="0" w:space="0" w:color="auto"/>
                            <w:right w:val="none" w:sz="0" w:space="0" w:color="auto"/>
                          </w:divBdr>
                          <w:divsChild>
                            <w:div w:id="19713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65640">
          <w:marLeft w:val="0"/>
          <w:marRight w:val="0"/>
          <w:marTop w:val="0"/>
          <w:marBottom w:val="660"/>
          <w:divBdr>
            <w:top w:val="none" w:sz="0" w:space="0" w:color="auto"/>
            <w:left w:val="none" w:sz="0" w:space="0" w:color="auto"/>
            <w:bottom w:val="none" w:sz="0" w:space="0" w:color="auto"/>
            <w:right w:val="none" w:sz="0" w:space="0" w:color="auto"/>
          </w:divBdr>
          <w:divsChild>
            <w:div w:id="1961255715">
              <w:marLeft w:val="0"/>
              <w:marRight w:val="0"/>
              <w:marTop w:val="0"/>
              <w:marBottom w:val="450"/>
              <w:divBdr>
                <w:top w:val="none" w:sz="0" w:space="0" w:color="auto"/>
                <w:left w:val="none" w:sz="0" w:space="0" w:color="auto"/>
                <w:bottom w:val="none" w:sz="0" w:space="0" w:color="auto"/>
                <w:right w:val="none" w:sz="0" w:space="0" w:color="auto"/>
              </w:divBdr>
              <w:divsChild>
                <w:div w:id="358968587">
                  <w:marLeft w:val="0"/>
                  <w:marRight w:val="0"/>
                  <w:marTop w:val="0"/>
                  <w:marBottom w:val="0"/>
                  <w:divBdr>
                    <w:top w:val="none" w:sz="0" w:space="0" w:color="auto"/>
                    <w:left w:val="none" w:sz="0" w:space="0" w:color="auto"/>
                    <w:bottom w:val="none" w:sz="0" w:space="0" w:color="auto"/>
                    <w:right w:val="none" w:sz="0" w:space="0" w:color="auto"/>
                  </w:divBdr>
                  <w:divsChild>
                    <w:div w:id="1714847320">
                      <w:marLeft w:val="0"/>
                      <w:marRight w:val="0"/>
                      <w:marTop w:val="0"/>
                      <w:marBottom w:val="0"/>
                      <w:divBdr>
                        <w:top w:val="none" w:sz="0" w:space="0" w:color="auto"/>
                        <w:left w:val="none" w:sz="0" w:space="0" w:color="auto"/>
                        <w:bottom w:val="none" w:sz="0" w:space="0" w:color="auto"/>
                        <w:right w:val="none" w:sz="0" w:space="0" w:color="auto"/>
                      </w:divBdr>
                      <w:divsChild>
                        <w:div w:id="1938513562">
                          <w:marLeft w:val="0"/>
                          <w:marRight w:val="0"/>
                          <w:marTop w:val="0"/>
                          <w:marBottom w:val="0"/>
                          <w:divBdr>
                            <w:top w:val="none" w:sz="0" w:space="0" w:color="auto"/>
                            <w:left w:val="none" w:sz="0" w:space="0" w:color="auto"/>
                            <w:bottom w:val="none" w:sz="0" w:space="0" w:color="auto"/>
                            <w:right w:val="none" w:sz="0" w:space="0" w:color="auto"/>
                          </w:divBdr>
                          <w:divsChild>
                            <w:div w:id="104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2528">
                      <w:marLeft w:val="0"/>
                      <w:marRight w:val="0"/>
                      <w:marTop w:val="0"/>
                      <w:marBottom w:val="0"/>
                      <w:divBdr>
                        <w:top w:val="none" w:sz="0" w:space="0" w:color="auto"/>
                        <w:left w:val="none" w:sz="0" w:space="0" w:color="auto"/>
                        <w:bottom w:val="none" w:sz="0" w:space="0" w:color="auto"/>
                        <w:right w:val="none" w:sz="0" w:space="0" w:color="auto"/>
                      </w:divBdr>
                      <w:divsChild>
                        <w:div w:id="527913934">
                          <w:marLeft w:val="0"/>
                          <w:marRight w:val="0"/>
                          <w:marTop w:val="0"/>
                          <w:marBottom w:val="0"/>
                          <w:divBdr>
                            <w:top w:val="none" w:sz="0" w:space="0" w:color="auto"/>
                            <w:left w:val="none" w:sz="0" w:space="0" w:color="auto"/>
                            <w:bottom w:val="none" w:sz="0" w:space="0" w:color="auto"/>
                            <w:right w:val="none" w:sz="0" w:space="0" w:color="auto"/>
                          </w:divBdr>
                        </w:div>
                      </w:divsChild>
                    </w:div>
                    <w:div w:id="1272201264">
                      <w:marLeft w:val="0"/>
                      <w:marRight w:val="0"/>
                      <w:marTop w:val="0"/>
                      <w:marBottom w:val="0"/>
                      <w:divBdr>
                        <w:top w:val="none" w:sz="0" w:space="0" w:color="auto"/>
                        <w:left w:val="none" w:sz="0" w:space="0" w:color="auto"/>
                        <w:bottom w:val="none" w:sz="0" w:space="0" w:color="auto"/>
                        <w:right w:val="none" w:sz="0" w:space="0" w:color="auto"/>
                      </w:divBdr>
                      <w:divsChild>
                        <w:div w:id="2092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229074260">
      <w:bodyDiv w:val="1"/>
      <w:marLeft w:val="0"/>
      <w:marRight w:val="0"/>
      <w:marTop w:val="0"/>
      <w:marBottom w:val="0"/>
      <w:divBdr>
        <w:top w:val="none" w:sz="0" w:space="0" w:color="auto"/>
        <w:left w:val="none" w:sz="0" w:space="0" w:color="auto"/>
        <w:bottom w:val="none" w:sz="0" w:space="0" w:color="auto"/>
        <w:right w:val="none" w:sz="0" w:space="0" w:color="auto"/>
      </w:divBdr>
    </w:div>
    <w:div w:id="230627893">
      <w:bodyDiv w:val="1"/>
      <w:marLeft w:val="0"/>
      <w:marRight w:val="0"/>
      <w:marTop w:val="0"/>
      <w:marBottom w:val="0"/>
      <w:divBdr>
        <w:top w:val="none" w:sz="0" w:space="0" w:color="auto"/>
        <w:left w:val="none" w:sz="0" w:space="0" w:color="auto"/>
        <w:bottom w:val="none" w:sz="0" w:space="0" w:color="auto"/>
        <w:right w:val="none" w:sz="0" w:space="0" w:color="auto"/>
      </w:divBdr>
    </w:div>
    <w:div w:id="232934179">
      <w:bodyDiv w:val="1"/>
      <w:marLeft w:val="0"/>
      <w:marRight w:val="0"/>
      <w:marTop w:val="0"/>
      <w:marBottom w:val="0"/>
      <w:divBdr>
        <w:top w:val="none" w:sz="0" w:space="0" w:color="auto"/>
        <w:left w:val="none" w:sz="0" w:space="0" w:color="auto"/>
        <w:bottom w:val="none" w:sz="0" w:space="0" w:color="auto"/>
        <w:right w:val="none" w:sz="0" w:space="0" w:color="auto"/>
      </w:divBdr>
    </w:div>
    <w:div w:id="235626017">
      <w:bodyDiv w:val="1"/>
      <w:marLeft w:val="0"/>
      <w:marRight w:val="0"/>
      <w:marTop w:val="0"/>
      <w:marBottom w:val="0"/>
      <w:divBdr>
        <w:top w:val="none" w:sz="0" w:space="0" w:color="auto"/>
        <w:left w:val="none" w:sz="0" w:space="0" w:color="auto"/>
        <w:bottom w:val="none" w:sz="0" w:space="0" w:color="auto"/>
        <w:right w:val="none" w:sz="0" w:space="0" w:color="auto"/>
      </w:divBdr>
    </w:div>
    <w:div w:id="422798945">
      <w:bodyDiv w:val="1"/>
      <w:marLeft w:val="0"/>
      <w:marRight w:val="0"/>
      <w:marTop w:val="0"/>
      <w:marBottom w:val="0"/>
      <w:divBdr>
        <w:top w:val="none" w:sz="0" w:space="0" w:color="auto"/>
        <w:left w:val="none" w:sz="0" w:space="0" w:color="auto"/>
        <w:bottom w:val="none" w:sz="0" w:space="0" w:color="auto"/>
        <w:right w:val="none" w:sz="0" w:space="0" w:color="auto"/>
      </w:divBdr>
    </w:div>
    <w:div w:id="446320279">
      <w:bodyDiv w:val="1"/>
      <w:marLeft w:val="0"/>
      <w:marRight w:val="0"/>
      <w:marTop w:val="0"/>
      <w:marBottom w:val="0"/>
      <w:divBdr>
        <w:top w:val="none" w:sz="0" w:space="0" w:color="auto"/>
        <w:left w:val="none" w:sz="0" w:space="0" w:color="auto"/>
        <w:bottom w:val="none" w:sz="0" w:space="0" w:color="auto"/>
        <w:right w:val="none" w:sz="0" w:space="0" w:color="auto"/>
      </w:divBdr>
    </w:div>
    <w:div w:id="468858506">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755517339">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 w:id="1013729276">
      <w:bodyDiv w:val="1"/>
      <w:marLeft w:val="0"/>
      <w:marRight w:val="0"/>
      <w:marTop w:val="0"/>
      <w:marBottom w:val="0"/>
      <w:divBdr>
        <w:top w:val="none" w:sz="0" w:space="0" w:color="auto"/>
        <w:left w:val="none" w:sz="0" w:space="0" w:color="auto"/>
        <w:bottom w:val="none" w:sz="0" w:space="0" w:color="auto"/>
        <w:right w:val="none" w:sz="0" w:space="0" w:color="auto"/>
      </w:divBdr>
      <w:divsChild>
        <w:div w:id="254755369">
          <w:marLeft w:val="0"/>
          <w:marRight w:val="0"/>
          <w:marTop w:val="0"/>
          <w:marBottom w:val="0"/>
          <w:divBdr>
            <w:top w:val="none" w:sz="0" w:space="0" w:color="auto"/>
            <w:left w:val="none" w:sz="0" w:space="0" w:color="auto"/>
            <w:bottom w:val="none" w:sz="0" w:space="0" w:color="auto"/>
            <w:right w:val="none" w:sz="0" w:space="0" w:color="auto"/>
          </w:divBdr>
          <w:divsChild>
            <w:div w:id="1215969151">
              <w:marLeft w:val="0"/>
              <w:marRight w:val="0"/>
              <w:marTop w:val="0"/>
              <w:marBottom w:val="0"/>
              <w:divBdr>
                <w:top w:val="none" w:sz="0" w:space="0" w:color="auto"/>
                <w:left w:val="none" w:sz="0" w:space="0" w:color="auto"/>
                <w:bottom w:val="none" w:sz="0" w:space="0" w:color="auto"/>
                <w:right w:val="none" w:sz="0" w:space="0" w:color="auto"/>
              </w:divBdr>
              <w:divsChild>
                <w:div w:id="1980375264">
                  <w:marLeft w:val="0"/>
                  <w:marRight w:val="0"/>
                  <w:marTop w:val="0"/>
                  <w:marBottom w:val="0"/>
                  <w:divBdr>
                    <w:top w:val="none" w:sz="0" w:space="0" w:color="auto"/>
                    <w:left w:val="none" w:sz="0" w:space="0" w:color="auto"/>
                    <w:bottom w:val="none" w:sz="0" w:space="0" w:color="auto"/>
                    <w:right w:val="none" w:sz="0" w:space="0" w:color="auto"/>
                  </w:divBdr>
                  <w:divsChild>
                    <w:div w:id="18520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3234">
      <w:bodyDiv w:val="1"/>
      <w:marLeft w:val="0"/>
      <w:marRight w:val="0"/>
      <w:marTop w:val="0"/>
      <w:marBottom w:val="0"/>
      <w:divBdr>
        <w:top w:val="none" w:sz="0" w:space="0" w:color="auto"/>
        <w:left w:val="none" w:sz="0" w:space="0" w:color="auto"/>
        <w:bottom w:val="none" w:sz="0" w:space="0" w:color="auto"/>
        <w:right w:val="none" w:sz="0" w:space="0" w:color="auto"/>
      </w:divBdr>
    </w:div>
    <w:div w:id="1190606927">
      <w:bodyDiv w:val="1"/>
      <w:marLeft w:val="0"/>
      <w:marRight w:val="0"/>
      <w:marTop w:val="0"/>
      <w:marBottom w:val="0"/>
      <w:divBdr>
        <w:top w:val="none" w:sz="0" w:space="0" w:color="auto"/>
        <w:left w:val="none" w:sz="0" w:space="0" w:color="auto"/>
        <w:bottom w:val="none" w:sz="0" w:space="0" w:color="auto"/>
        <w:right w:val="none" w:sz="0" w:space="0" w:color="auto"/>
      </w:divBdr>
    </w:div>
    <w:div w:id="1251506518">
      <w:bodyDiv w:val="1"/>
      <w:marLeft w:val="0"/>
      <w:marRight w:val="0"/>
      <w:marTop w:val="0"/>
      <w:marBottom w:val="0"/>
      <w:divBdr>
        <w:top w:val="none" w:sz="0" w:space="0" w:color="auto"/>
        <w:left w:val="none" w:sz="0" w:space="0" w:color="auto"/>
        <w:bottom w:val="none" w:sz="0" w:space="0" w:color="auto"/>
        <w:right w:val="none" w:sz="0" w:space="0" w:color="auto"/>
      </w:divBdr>
    </w:div>
    <w:div w:id="1267076356">
      <w:bodyDiv w:val="1"/>
      <w:marLeft w:val="0"/>
      <w:marRight w:val="0"/>
      <w:marTop w:val="0"/>
      <w:marBottom w:val="0"/>
      <w:divBdr>
        <w:top w:val="none" w:sz="0" w:space="0" w:color="auto"/>
        <w:left w:val="none" w:sz="0" w:space="0" w:color="auto"/>
        <w:bottom w:val="none" w:sz="0" w:space="0" w:color="auto"/>
        <w:right w:val="none" w:sz="0" w:space="0" w:color="auto"/>
      </w:divBdr>
    </w:div>
    <w:div w:id="1309440225">
      <w:bodyDiv w:val="1"/>
      <w:marLeft w:val="0"/>
      <w:marRight w:val="0"/>
      <w:marTop w:val="0"/>
      <w:marBottom w:val="0"/>
      <w:divBdr>
        <w:top w:val="none" w:sz="0" w:space="0" w:color="auto"/>
        <w:left w:val="none" w:sz="0" w:space="0" w:color="auto"/>
        <w:bottom w:val="none" w:sz="0" w:space="0" w:color="auto"/>
        <w:right w:val="none" w:sz="0" w:space="0" w:color="auto"/>
      </w:divBdr>
    </w:div>
    <w:div w:id="1326665355">
      <w:bodyDiv w:val="1"/>
      <w:marLeft w:val="0"/>
      <w:marRight w:val="0"/>
      <w:marTop w:val="0"/>
      <w:marBottom w:val="0"/>
      <w:divBdr>
        <w:top w:val="none" w:sz="0" w:space="0" w:color="auto"/>
        <w:left w:val="none" w:sz="0" w:space="0" w:color="auto"/>
        <w:bottom w:val="none" w:sz="0" w:space="0" w:color="auto"/>
        <w:right w:val="none" w:sz="0" w:space="0" w:color="auto"/>
      </w:divBdr>
    </w:div>
    <w:div w:id="1372610311">
      <w:bodyDiv w:val="1"/>
      <w:marLeft w:val="0"/>
      <w:marRight w:val="0"/>
      <w:marTop w:val="0"/>
      <w:marBottom w:val="0"/>
      <w:divBdr>
        <w:top w:val="none" w:sz="0" w:space="0" w:color="auto"/>
        <w:left w:val="none" w:sz="0" w:space="0" w:color="auto"/>
        <w:bottom w:val="none" w:sz="0" w:space="0" w:color="auto"/>
        <w:right w:val="none" w:sz="0" w:space="0" w:color="auto"/>
      </w:divBdr>
    </w:div>
    <w:div w:id="1419062590">
      <w:bodyDiv w:val="1"/>
      <w:marLeft w:val="0"/>
      <w:marRight w:val="0"/>
      <w:marTop w:val="0"/>
      <w:marBottom w:val="0"/>
      <w:divBdr>
        <w:top w:val="none" w:sz="0" w:space="0" w:color="auto"/>
        <w:left w:val="none" w:sz="0" w:space="0" w:color="auto"/>
        <w:bottom w:val="none" w:sz="0" w:space="0" w:color="auto"/>
        <w:right w:val="none" w:sz="0" w:space="0" w:color="auto"/>
      </w:divBdr>
    </w:div>
    <w:div w:id="1432968375">
      <w:bodyDiv w:val="1"/>
      <w:marLeft w:val="0"/>
      <w:marRight w:val="0"/>
      <w:marTop w:val="0"/>
      <w:marBottom w:val="0"/>
      <w:divBdr>
        <w:top w:val="none" w:sz="0" w:space="0" w:color="auto"/>
        <w:left w:val="none" w:sz="0" w:space="0" w:color="auto"/>
        <w:bottom w:val="none" w:sz="0" w:space="0" w:color="auto"/>
        <w:right w:val="none" w:sz="0" w:space="0" w:color="auto"/>
      </w:divBdr>
    </w:div>
    <w:div w:id="1455246188">
      <w:bodyDiv w:val="1"/>
      <w:marLeft w:val="0"/>
      <w:marRight w:val="0"/>
      <w:marTop w:val="0"/>
      <w:marBottom w:val="0"/>
      <w:divBdr>
        <w:top w:val="none" w:sz="0" w:space="0" w:color="auto"/>
        <w:left w:val="none" w:sz="0" w:space="0" w:color="auto"/>
        <w:bottom w:val="none" w:sz="0" w:space="0" w:color="auto"/>
        <w:right w:val="none" w:sz="0" w:space="0" w:color="auto"/>
      </w:divBdr>
    </w:div>
    <w:div w:id="1496452993">
      <w:bodyDiv w:val="1"/>
      <w:marLeft w:val="0"/>
      <w:marRight w:val="0"/>
      <w:marTop w:val="0"/>
      <w:marBottom w:val="0"/>
      <w:divBdr>
        <w:top w:val="none" w:sz="0" w:space="0" w:color="auto"/>
        <w:left w:val="none" w:sz="0" w:space="0" w:color="auto"/>
        <w:bottom w:val="none" w:sz="0" w:space="0" w:color="auto"/>
        <w:right w:val="none" w:sz="0" w:space="0" w:color="auto"/>
      </w:divBdr>
    </w:div>
    <w:div w:id="1496532692">
      <w:bodyDiv w:val="1"/>
      <w:marLeft w:val="0"/>
      <w:marRight w:val="0"/>
      <w:marTop w:val="0"/>
      <w:marBottom w:val="0"/>
      <w:divBdr>
        <w:top w:val="none" w:sz="0" w:space="0" w:color="auto"/>
        <w:left w:val="none" w:sz="0" w:space="0" w:color="auto"/>
        <w:bottom w:val="none" w:sz="0" w:space="0" w:color="auto"/>
        <w:right w:val="none" w:sz="0" w:space="0" w:color="auto"/>
      </w:divBdr>
    </w:div>
    <w:div w:id="1576621179">
      <w:bodyDiv w:val="1"/>
      <w:marLeft w:val="0"/>
      <w:marRight w:val="0"/>
      <w:marTop w:val="0"/>
      <w:marBottom w:val="0"/>
      <w:divBdr>
        <w:top w:val="none" w:sz="0" w:space="0" w:color="auto"/>
        <w:left w:val="none" w:sz="0" w:space="0" w:color="auto"/>
        <w:bottom w:val="none" w:sz="0" w:space="0" w:color="auto"/>
        <w:right w:val="none" w:sz="0" w:space="0" w:color="auto"/>
      </w:divBdr>
    </w:div>
    <w:div w:id="1672101190">
      <w:bodyDiv w:val="1"/>
      <w:marLeft w:val="0"/>
      <w:marRight w:val="0"/>
      <w:marTop w:val="0"/>
      <w:marBottom w:val="0"/>
      <w:divBdr>
        <w:top w:val="none" w:sz="0" w:space="0" w:color="auto"/>
        <w:left w:val="none" w:sz="0" w:space="0" w:color="auto"/>
        <w:bottom w:val="none" w:sz="0" w:space="0" w:color="auto"/>
        <w:right w:val="none" w:sz="0" w:space="0" w:color="auto"/>
      </w:divBdr>
    </w:div>
    <w:div w:id="1743672497">
      <w:bodyDiv w:val="1"/>
      <w:marLeft w:val="0"/>
      <w:marRight w:val="0"/>
      <w:marTop w:val="0"/>
      <w:marBottom w:val="0"/>
      <w:divBdr>
        <w:top w:val="none" w:sz="0" w:space="0" w:color="auto"/>
        <w:left w:val="none" w:sz="0" w:space="0" w:color="auto"/>
        <w:bottom w:val="none" w:sz="0" w:space="0" w:color="auto"/>
        <w:right w:val="none" w:sz="0" w:space="0" w:color="auto"/>
      </w:divBdr>
    </w:div>
    <w:div w:id="1750496769">
      <w:bodyDiv w:val="1"/>
      <w:marLeft w:val="0"/>
      <w:marRight w:val="0"/>
      <w:marTop w:val="0"/>
      <w:marBottom w:val="0"/>
      <w:divBdr>
        <w:top w:val="none" w:sz="0" w:space="0" w:color="auto"/>
        <w:left w:val="none" w:sz="0" w:space="0" w:color="auto"/>
        <w:bottom w:val="none" w:sz="0" w:space="0" w:color="auto"/>
        <w:right w:val="none" w:sz="0" w:space="0" w:color="auto"/>
      </w:divBdr>
      <w:divsChild>
        <w:div w:id="1802530323">
          <w:marLeft w:val="0"/>
          <w:marRight w:val="0"/>
          <w:marTop w:val="0"/>
          <w:marBottom w:val="0"/>
          <w:divBdr>
            <w:top w:val="none" w:sz="0" w:space="0" w:color="auto"/>
            <w:left w:val="none" w:sz="0" w:space="0" w:color="auto"/>
            <w:bottom w:val="none" w:sz="0" w:space="0" w:color="auto"/>
            <w:right w:val="none" w:sz="0" w:space="0" w:color="auto"/>
          </w:divBdr>
          <w:divsChild>
            <w:div w:id="1633363720">
              <w:marLeft w:val="0"/>
              <w:marRight w:val="0"/>
              <w:marTop w:val="0"/>
              <w:marBottom w:val="0"/>
              <w:divBdr>
                <w:top w:val="none" w:sz="0" w:space="0" w:color="auto"/>
                <w:left w:val="none" w:sz="0" w:space="0" w:color="auto"/>
                <w:bottom w:val="none" w:sz="0" w:space="0" w:color="auto"/>
                <w:right w:val="none" w:sz="0" w:space="0" w:color="auto"/>
              </w:divBdr>
              <w:divsChild>
                <w:div w:id="69892227">
                  <w:marLeft w:val="0"/>
                  <w:marRight w:val="0"/>
                  <w:marTop w:val="0"/>
                  <w:marBottom w:val="0"/>
                  <w:divBdr>
                    <w:top w:val="none" w:sz="0" w:space="0" w:color="auto"/>
                    <w:left w:val="none" w:sz="0" w:space="0" w:color="auto"/>
                    <w:bottom w:val="none" w:sz="0" w:space="0" w:color="auto"/>
                    <w:right w:val="none" w:sz="0" w:space="0" w:color="auto"/>
                  </w:divBdr>
                  <w:divsChild>
                    <w:div w:id="1815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9605">
      <w:bodyDiv w:val="1"/>
      <w:marLeft w:val="0"/>
      <w:marRight w:val="0"/>
      <w:marTop w:val="0"/>
      <w:marBottom w:val="0"/>
      <w:divBdr>
        <w:top w:val="none" w:sz="0" w:space="0" w:color="auto"/>
        <w:left w:val="none" w:sz="0" w:space="0" w:color="auto"/>
        <w:bottom w:val="none" w:sz="0" w:space="0" w:color="auto"/>
        <w:right w:val="none" w:sz="0" w:space="0" w:color="auto"/>
      </w:divBdr>
    </w:div>
    <w:div w:id="1841577448">
      <w:bodyDiv w:val="1"/>
      <w:marLeft w:val="0"/>
      <w:marRight w:val="0"/>
      <w:marTop w:val="0"/>
      <w:marBottom w:val="0"/>
      <w:divBdr>
        <w:top w:val="none" w:sz="0" w:space="0" w:color="auto"/>
        <w:left w:val="none" w:sz="0" w:space="0" w:color="auto"/>
        <w:bottom w:val="none" w:sz="0" w:space="0" w:color="auto"/>
        <w:right w:val="none" w:sz="0" w:space="0" w:color="auto"/>
      </w:divBdr>
    </w:div>
    <w:div w:id="1850824432">
      <w:bodyDiv w:val="1"/>
      <w:marLeft w:val="0"/>
      <w:marRight w:val="0"/>
      <w:marTop w:val="0"/>
      <w:marBottom w:val="0"/>
      <w:divBdr>
        <w:top w:val="none" w:sz="0" w:space="0" w:color="auto"/>
        <w:left w:val="none" w:sz="0" w:space="0" w:color="auto"/>
        <w:bottom w:val="none" w:sz="0" w:space="0" w:color="auto"/>
        <w:right w:val="none" w:sz="0" w:space="0" w:color="auto"/>
      </w:divBdr>
      <w:divsChild>
        <w:div w:id="1812594855">
          <w:marLeft w:val="0"/>
          <w:marRight w:val="0"/>
          <w:marTop w:val="0"/>
          <w:marBottom w:val="660"/>
          <w:divBdr>
            <w:top w:val="none" w:sz="0" w:space="0" w:color="auto"/>
            <w:left w:val="none" w:sz="0" w:space="0" w:color="auto"/>
            <w:bottom w:val="none" w:sz="0" w:space="0" w:color="auto"/>
            <w:right w:val="none" w:sz="0" w:space="0" w:color="auto"/>
          </w:divBdr>
          <w:divsChild>
            <w:div w:id="93865538">
              <w:marLeft w:val="0"/>
              <w:marRight w:val="0"/>
              <w:marTop w:val="0"/>
              <w:marBottom w:val="450"/>
              <w:divBdr>
                <w:top w:val="none" w:sz="0" w:space="0" w:color="auto"/>
                <w:left w:val="none" w:sz="0" w:space="0" w:color="auto"/>
                <w:bottom w:val="none" w:sz="0" w:space="0" w:color="auto"/>
                <w:right w:val="none" w:sz="0" w:space="0" w:color="auto"/>
              </w:divBdr>
              <w:divsChild>
                <w:div w:id="699165036">
                  <w:marLeft w:val="0"/>
                  <w:marRight w:val="0"/>
                  <w:marTop w:val="0"/>
                  <w:marBottom w:val="0"/>
                  <w:divBdr>
                    <w:top w:val="none" w:sz="0" w:space="0" w:color="auto"/>
                    <w:left w:val="none" w:sz="0" w:space="0" w:color="auto"/>
                    <w:bottom w:val="none" w:sz="0" w:space="0" w:color="auto"/>
                    <w:right w:val="none" w:sz="0" w:space="0" w:color="auto"/>
                  </w:divBdr>
                  <w:divsChild>
                    <w:div w:id="101999820">
                      <w:marLeft w:val="0"/>
                      <w:marRight w:val="0"/>
                      <w:marTop w:val="0"/>
                      <w:marBottom w:val="0"/>
                      <w:divBdr>
                        <w:top w:val="none" w:sz="0" w:space="0" w:color="auto"/>
                        <w:left w:val="none" w:sz="0" w:space="0" w:color="auto"/>
                        <w:bottom w:val="none" w:sz="0" w:space="0" w:color="auto"/>
                        <w:right w:val="none" w:sz="0" w:space="0" w:color="auto"/>
                      </w:divBdr>
                      <w:divsChild>
                        <w:div w:id="1169254047">
                          <w:marLeft w:val="0"/>
                          <w:marRight w:val="0"/>
                          <w:marTop w:val="0"/>
                          <w:marBottom w:val="0"/>
                          <w:divBdr>
                            <w:top w:val="none" w:sz="0" w:space="0" w:color="auto"/>
                            <w:left w:val="none" w:sz="0" w:space="0" w:color="auto"/>
                            <w:bottom w:val="none" w:sz="0" w:space="0" w:color="auto"/>
                            <w:right w:val="none" w:sz="0" w:space="0" w:color="auto"/>
                          </w:divBdr>
                          <w:divsChild>
                            <w:div w:id="1117913717">
                              <w:marLeft w:val="0"/>
                              <w:marRight w:val="0"/>
                              <w:marTop w:val="0"/>
                              <w:marBottom w:val="0"/>
                              <w:divBdr>
                                <w:top w:val="none" w:sz="0" w:space="0" w:color="auto"/>
                                <w:left w:val="none" w:sz="0" w:space="0" w:color="auto"/>
                                <w:bottom w:val="none" w:sz="0" w:space="0" w:color="auto"/>
                                <w:right w:val="none" w:sz="0" w:space="0" w:color="auto"/>
                              </w:divBdr>
                              <w:divsChild>
                                <w:div w:id="1743485308">
                                  <w:marLeft w:val="0"/>
                                  <w:marRight w:val="0"/>
                                  <w:marTop w:val="0"/>
                                  <w:marBottom w:val="0"/>
                                  <w:divBdr>
                                    <w:top w:val="none" w:sz="0" w:space="0" w:color="auto"/>
                                    <w:left w:val="none" w:sz="0" w:space="0" w:color="auto"/>
                                    <w:bottom w:val="none" w:sz="0" w:space="0" w:color="auto"/>
                                    <w:right w:val="none" w:sz="0" w:space="0" w:color="auto"/>
                                  </w:divBdr>
                                  <w:divsChild>
                                    <w:div w:id="2003895562">
                                      <w:marLeft w:val="0"/>
                                      <w:marRight w:val="0"/>
                                      <w:marTop w:val="0"/>
                                      <w:marBottom w:val="0"/>
                                      <w:divBdr>
                                        <w:top w:val="none" w:sz="0" w:space="0" w:color="auto"/>
                                        <w:left w:val="none" w:sz="0" w:space="0" w:color="auto"/>
                                        <w:bottom w:val="none" w:sz="0" w:space="0" w:color="auto"/>
                                        <w:right w:val="none" w:sz="0" w:space="0" w:color="auto"/>
                                      </w:divBdr>
                                      <w:divsChild>
                                        <w:div w:id="2056006388">
                                          <w:marLeft w:val="0"/>
                                          <w:marRight w:val="0"/>
                                          <w:marTop w:val="0"/>
                                          <w:marBottom w:val="0"/>
                                          <w:divBdr>
                                            <w:top w:val="none" w:sz="0" w:space="0" w:color="auto"/>
                                            <w:left w:val="none" w:sz="0" w:space="0" w:color="auto"/>
                                            <w:bottom w:val="none" w:sz="0" w:space="0" w:color="auto"/>
                                            <w:right w:val="none" w:sz="0" w:space="0" w:color="auto"/>
                                          </w:divBdr>
                                          <w:divsChild>
                                            <w:div w:id="822160557">
                                              <w:marLeft w:val="0"/>
                                              <w:marRight w:val="0"/>
                                              <w:marTop w:val="0"/>
                                              <w:marBottom w:val="0"/>
                                              <w:divBdr>
                                                <w:top w:val="none" w:sz="0" w:space="0" w:color="auto"/>
                                                <w:left w:val="none" w:sz="0" w:space="0" w:color="auto"/>
                                                <w:bottom w:val="none" w:sz="0" w:space="0" w:color="auto"/>
                                                <w:right w:val="none" w:sz="0" w:space="0" w:color="auto"/>
                                              </w:divBdr>
                                              <w:divsChild>
                                                <w:div w:id="1998455088">
                                                  <w:marLeft w:val="0"/>
                                                  <w:marRight w:val="0"/>
                                                  <w:marTop w:val="0"/>
                                                  <w:marBottom w:val="0"/>
                                                  <w:divBdr>
                                                    <w:top w:val="none" w:sz="0" w:space="0" w:color="auto"/>
                                                    <w:left w:val="none" w:sz="0" w:space="0" w:color="auto"/>
                                                    <w:bottom w:val="none" w:sz="0" w:space="0" w:color="auto"/>
                                                    <w:right w:val="none" w:sz="0" w:space="0" w:color="auto"/>
                                                  </w:divBdr>
                                                </w:div>
                                                <w:div w:id="436563360">
                                                  <w:marLeft w:val="0"/>
                                                  <w:marRight w:val="0"/>
                                                  <w:marTop w:val="0"/>
                                                  <w:marBottom w:val="0"/>
                                                  <w:divBdr>
                                                    <w:top w:val="none" w:sz="0" w:space="0" w:color="auto"/>
                                                    <w:left w:val="none" w:sz="0" w:space="0" w:color="auto"/>
                                                    <w:bottom w:val="none" w:sz="0" w:space="0" w:color="auto"/>
                                                    <w:right w:val="none" w:sz="0" w:space="0" w:color="auto"/>
                                                  </w:divBdr>
                                                  <w:divsChild>
                                                    <w:div w:id="1517646003">
                                                      <w:marLeft w:val="0"/>
                                                      <w:marRight w:val="165"/>
                                                      <w:marTop w:val="150"/>
                                                      <w:marBottom w:val="0"/>
                                                      <w:divBdr>
                                                        <w:top w:val="none" w:sz="0" w:space="0" w:color="auto"/>
                                                        <w:left w:val="none" w:sz="0" w:space="0" w:color="auto"/>
                                                        <w:bottom w:val="none" w:sz="0" w:space="0" w:color="auto"/>
                                                        <w:right w:val="none" w:sz="0" w:space="0" w:color="auto"/>
                                                      </w:divBdr>
                                                      <w:divsChild>
                                                        <w:div w:id="1041133625">
                                                          <w:marLeft w:val="0"/>
                                                          <w:marRight w:val="0"/>
                                                          <w:marTop w:val="0"/>
                                                          <w:marBottom w:val="0"/>
                                                          <w:divBdr>
                                                            <w:top w:val="none" w:sz="0" w:space="0" w:color="auto"/>
                                                            <w:left w:val="none" w:sz="0" w:space="0" w:color="auto"/>
                                                            <w:bottom w:val="none" w:sz="0" w:space="0" w:color="auto"/>
                                                            <w:right w:val="none" w:sz="0" w:space="0" w:color="auto"/>
                                                          </w:divBdr>
                                                          <w:divsChild>
                                                            <w:div w:id="328798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34481">
                      <w:marLeft w:val="0"/>
                      <w:marRight w:val="0"/>
                      <w:marTop w:val="240"/>
                      <w:marBottom w:val="0"/>
                      <w:divBdr>
                        <w:top w:val="none" w:sz="0" w:space="0" w:color="auto"/>
                        <w:left w:val="none" w:sz="0" w:space="0" w:color="auto"/>
                        <w:bottom w:val="none" w:sz="0" w:space="0" w:color="auto"/>
                        <w:right w:val="none" w:sz="0" w:space="0" w:color="auto"/>
                      </w:divBdr>
                      <w:divsChild>
                        <w:div w:id="290408170">
                          <w:marLeft w:val="210"/>
                          <w:marRight w:val="0"/>
                          <w:marTop w:val="0"/>
                          <w:marBottom w:val="0"/>
                          <w:divBdr>
                            <w:top w:val="none" w:sz="0" w:space="0" w:color="auto"/>
                            <w:left w:val="none" w:sz="0" w:space="0" w:color="auto"/>
                            <w:bottom w:val="none" w:sz="0" w:space="0" w:color="auto"/>
                            <w:right w:val="none" w:sz="0" w:space="0" w:color="auto"/>
                          </w:divBdr>
                          <w:divsChild>
                            <w:div w:id="354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6850">
          <w:marLeft w:val="0"/>
          <w:marRight w:val="0"/>
          <w:marTop w:val="0"/>
          <w:marBottom w:val="660"/>
          <w:divBdr>
            <w:top w:val="none" w:sz="0" w:space="0" w:color="auto"/>
            <w:left w:val="none" w:sz="0" w:space="0" w:color="auto"/>
            <w:bottom w:val="none" w:sz="0" w:space="0" w:color="auto"/>
            <w:right w:val="none" w:sz="0" w:space="0" w:color="auto"/>
          </w:divBdr>
          <w:divsChild>
            <w:div w:id="1150173441">
              <w:marLeft w:val="0"/>
              <w:marRight w:val="0"/>
              <w:marTop w:val="0"/>
              <w:marBottom w:val="45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977684476">
                      <w:marLeft w:val="0"/>
                      <w:marRight w:val="0"/>
                      <w:marTop w:val="0"/>
                      <w:marBottom w:val="0"/>
                      <w:divBdr>
                        <w:top w:val="none" w:sz="0" w:space="0" w:color="auto"/>
                        <w:left w:val="none" w:sz="0" w:space="0" w:color="auto"/>
                        <w:bottom w:val="none" w:sz="0" w:space="0" w:color="auto"/>
                        <w:right w:val="none" w:sz="0" w:space="0" w:color="auto"/>
                      </w:divBdr>
                      <w:divsChild>
                        <w:div w:id="991635408">
                          <w:marLeft w:val="0"/>
                          <w:marRight w:val="0"/>
                          <w:marTop w:val="0"/>
                          <w:marBottom w:val="0"/>
                          <w:divBdr>
                            <w:top w:val="none" w:sz="0" w:space="0" w:color="auto"/>
                            <w:left w:val="none" w:sz="0" w:space="0" w:color="auto"/>
                            <w:bottom w:val="none" w:sz="0" w:space="0" w:color="auto"/>
                            <w:right w:val="none" w:sz="0" w:space="0" w:color="auto"/>
                          </w:divBdr>
                          <w:divsChild>
                            <w:div w:id="12998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926">
                      <w:marLeft w:val="0"/>
                      <w:marRight w:val="0"/>
                      <w:marTop w:val="0"/>
                      <w:marBottom w:val="0"/>
                      <w:divBdr>
                        <w:top w:val="none" w:sz="0" w:space="0" w:color="auto"/>
                        <w:left w:val="none" w:sz="0" w:space="0" w:color="auto"/>
                        <w:bottom w:val="none" w:sz="0" w:space="0" w:color="auto"/>
                        <w:right w:val="none" w:sz="0" w:space="0" w:color="auto"/>
                      </w:divBdr>
                      <w:divsChild>
                        <w:div w:id="212430005">
                          <w:marLeft w:val="0"/>
                          <w:marRight w:val="0"/>
                          <w:marTop w:val="0"/>
                          <w:marBottom w:val="0"/>
                          <w:divBdr>
                            <w:top w:val="none" w:sz="0" w:space="0" w:color="auto"/>
                            <w:left w:val="none" w:sz="0" w:space="0" w:color="auto"/>
                            <w:bottom w:val="none" w:sz="0" w:space="0" w:color="auto"/>
                            <w:right w:val="none" w:sz="0" w:space="0" w:color="auto"/>
                          </w:divBdr>
                        </w:div>
                      </w:divsChild>
                    </w:div>
                    <w:div w:id="355468113">
                      <w:marLeft w:val="0"/>
                      <w:marRight w:val="0"/>
                      <w:marTop w:val="0"/>
                      <w:marBottom w:val="0"/>
                      <w:divBdr>
                        <w:top w:val="none" w:sz="0" w:space="0" w:color="auto"/>
                        <w:left w:val="none" w:sz="0" w:space="0" w:color="auto"/>
                        <w:bottom w:val="none" w:sz="0" w:space="0" w:color="auto"/>
                        <w:right w:val="none" w:sz="0" w:space="0" w:color="auto"/>
                      </w:divBdr>
                      <w:divsChild>
                        <w:div w:id="7940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2134">
      <w:bodyDiv w:val="1"/>
      <w:marLeft w:val="0"/>
      <w:marRight w:val="0"/>
      <w:marTop w:val="0"/>
      <w:marBottom w:val="0"/>
      <w:divBdr>
        <w:top w:val="none" w:sz="0" w:space="0" w:color="auto"/>
        <w:left w:val="none" w:sz="0" w:space="0" w:color="auto"/>
        <w:bottom w:val="none" w:sz="0" w:space="0" w:color="auto"/>
        <w:right w:val="none" w:sz="0" w:space="0" w:color="auto"/>
      </w:divBdr>
    </w:div>
    <w:div w:id="2039811383">
      <w:bodyDiv w:val="1"/>
      <w:marLeft w:val="0"/>
      <w:marRight w:val="0"/>
      <w:marTop w:val="0"/>
      <w:marBottom w:val="0"/>
      <w:divBdr>
        <w:top w:val="none" w:sz="0" w:space="0" w:color="auto"/>
        <w:left w:val="none" w:sz="0" w:space="0" w:color="auto"/>
        <w:bottom w:val="none" w:sz="0" w:space="0" w:color="auto"/>
        <w:right w:val="none" w:sz="0" w:space="0" w:color="auto"/>
      </w:divBdr>
      <w:divsChild>
        <w:div w:id="316540521">
          <w:marLeft w:val="0"/>
          <w:marRight w:val="0"/>
          <w:marTop w:val="0"/>
          <w:marBottom w:val="0"/>
          <w:divBdr>
            <w:top w:val="none" w:sz="0" w:space="0" w:color="auto"/>
            <w:left w:val="none" w:sz="0" w:space="0" w:color="auto"/>
            <w:bottom w:val="none" w:sz="0" w:space="0" w:color="auto"/>
            <w:right w:val="none" w:sz="0" w:space="0" w:color="auto"/>
          </w:divBdr>
          <w:divsChild>
            <w:div w:id="208693109">
              <w:marLeft w:val="0"/>
              <w:marRight w:val="0"/>
              <w:marTop w:val="0"/>
              <w:marBottom w:val="0"/>
              <w:divBdr>
                <w:top w:val="none" w:sz="0" w:space="0" w:color="auto"/>
                <w:left w:val="none" w:sz="0" w:space="0" w:color="auto"/>
                <w:bottom w:val="none" w:sz="0" w:space="0" w:color="auto"/>
                <w:right w:val="none" w:sz="0" w:space="0" w:color="auto"/>
              </w:divBdr>
              <w:divsChild>
                <w:div w:id="949818760">
                  <w:marLeft w:val="0"/>
                  <w:marRight w:val="0"/>
                  <w:marTop w:val="0"/>
                  <w:marBottom w:val="0"/>
                  <w:divBdr>
                    <w:top w:val="none" w:sz="0" w:space="0" w:color="auto"/>
                    <w:left w:val="none" w:sz="0" w:space="0" w:color="auto"/>
                    <w:bottom w:val="none" w:sz="0" w:space="0" w:color="auto"/>
                    <w:right w:val="none" w:sz="0" w:space="0" w:color="auto"/>
                  </w:divBdr>
                  <w:divsChild>
                    <w:div w:id="186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robotin.or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b62104-6b79-401a-9bb0-be4fa882cd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53EC20A8258D24F904609BB87DD6445" ma:contentTypeVersion="18" ma:contentTypeDescription="Crear nuevo documento." ma:contentTypeScope="" ma:versionID="d47990bee9964c4eeb4f778df3b49518">
  <xsd:schema xmlns:xsd="http://www.w3.org/2001/XMLSchema" xmlns:xs="http://www.w3.org/2001/XMLSchema" xmlns:p="http://schemas.microsoft.com/office/2006/metadata/properties" xmlns:ns3="fab62104-6b79-401a-9bb0-be4fa882cdf3" xmlns:ns4="464a7ae2-12bb-4145-9d3d-30311a696457" targetNamespace="http://schemas.microsoft.com/office/2006/metadata/properties" ma:root="true" ma:fieldsID="bac4e5444217a85bbf1eca2b91a25f5f" ns3:_="" ns4:_="">
    <xsd:import namespace="fab62104-6b79-401a-9bb0-be4fa882cdf3"/>
    <xsd:import namespace="464a7ae2-12bb-4145-9d3d-30311a696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2104-6b79-401a-9bb0-be4fa882c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a7ae2-12bb-4145-9d3d-30311a6964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FC0B-C48A-402B-83EF-C2555B7F88BA}">
  <ds:schemaRefs>
    <ds:schemaRef ds:uri="http://schemas.microsoft.com/office/2006/metadata/properties"/>
    <ds:schemaRef ds:uri="http://schemas.microsoft.com/office/infopath/2007/PartnerControls"/>
    <ds:schemaRef ds:uri="fab62104-6b79-401a-9bb0-be4fa882cdf3"/>
  </ds:schemaRefs>
</ds:datastoreItem>
</file>

<file path=customXml/itemProps2.xml><?xml version="1.0" encoding="utf-8"?>
<ds:datastoreItem xmlns:ds="http://schemas.openxmlformats.org/officeDocument/2006/customXml" ds:itemID="{E8B2B426-5EB6-4660-A4F4-AA6EB770B5B7}">
  <ds:schemaRefs>
    <ds:schemaRef ds:uri="http://schemas.microsoft.com/sharepoint/v3/contenttype/forms"/>
  </ds:schemaRefs>
</ds:datastoreItem>
</file>

<file path=customXml/itemProps3.xml><?xml version="1.0" encoding="utf-8"?>
<ds:datastoreItem xmlns:ds="http://schemas.openxmlformats.org/officeDocument/2006/customXml" ds:itemID="{CB703DE8-D249-4E4A-8ED5-471E004EDC56}">
  <ds:schemaRefs>
    <ds:schemaRef ds:uri="http://schemas.openxmlformats.org/officeDocument/2006/bibliography"/>
  </ds:schemaRefs>
</ds:datastoreItem>
</file>

<file path=customXml/itemProps4.xml><?xml version="1.0" encoding="utf-8"?>
<ds:datastoreItem xmlns:ds="http://schemas.openxmlformats.org/officeDocument/2006/customXml" ds:itemID="{0A5A4047-D1D8-45FF-8782-A356F19F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2104-6b79-401a-9bb0-be4fa882cdf3"/>
    <ds:schemaRef ds:uri="464a7ae2-12bb-4145-9d3d-30311a696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2017</Words>
  <Characters>11095</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docId:1F8B678FBBA0E27C01C5D0093DBE5946</cp:keywords>
  <cp:lastModifiedBy/>
  <cp:revision>1</cp:revision>
  <dcterms:created xsi:type="dcterms:W3CDTF">2024-03-22T09:23:00Z</dcterms:created>
  <dcterms:modified xsi:type="dcterms:W3CDTF">2024-03-22T09:23:00Z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0x010100F53EC20A8258D24F904609BB87DD6445</vt:lpwstr>
  </property>
</Properties>
</file>