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A2D1C" w14:textId="5FCCABBD" w:rsidR="00D1530E" w:rsidRDefault="006A73E1" w:rsidP="009839EB">
      <w:pPr>
        <w:pStyle w:val="Prrafodelista"/>
        <w:spacing w:line="360" w:lineRule="auto"/>
        <w:ind w:left="360"/>
        <w:jc w:val="center"/>
        <w:rPr>
          <w:rStyle w:val="nfasis"/>
          <w:rFonts w:ascii="Trade Gothic LT Std Bold" w:hAnsi="Trade Gothic LT Std Bold"/>
          <w:sz w:val="44"/>
          <w:szCs w:val="36"/>
          <w:lang w:val="es-ES"/>
        </w:rPr>
      </w:pPr>
      <w:bookmarkStart w:id="0" w:name="_Hlk149303445"/>
      <w:r w:rsidRPr="00AD1577">
        <w:rPr>
          <w:rStyle w:val="nfasis"/>
          <w:rFonts w:ascii="Trade Gothic LT Std Bold" w:hAnsi="Trade Gothic LT Std Bold"/>
          <w:sz w:val="44"/>
          <w:szCs w:val="36"/>
          <w:lang w:val="es-ES"/>
        </w:rPr>
        <w:t>DESCUBRE</w:t>
      </w:r>
      <w:r w:rsidR="009839EB" w:rsidRPr="00AD1577">
        <w:rPr>
          <w:rStyle w:val="nfasis"/>
          <w:rFonts w:ascii="Trade Gothic LT Std Bold" w:hAnsi="Trade Gothic LT Std Bold"/>
          <w:sz w:val="44"/>
          <w:szCs w:val="36"/>
          <w:lang w:val="es-ES"/>
        </w:rPr>
        <w:t xml:space="preserve"> </w:t>
      </w:r>
      <w:r w:rsidR="007763A4" w:rsidRPr="00AD1577">
        <w:rPr>
          <w:rStyle w:val="nfasis"/>
          <w:rFonts w:ascii="Trade Gothic LT Std Bold" w:hAnsi="Trade Gothic LT Std Bold"/>
          <w:sz w:val="44"/>
          <w:szCs w:val="36"/>
          <w:lang w:val="es-ES"/>
        </w:rPr>
        <w:t xml:space="preserve">CON CHUS DOMÍNGUEZ </w:t>
      </w:r>
      <w:r w:rsidR="009839EB" w:rsidRPr="00AD1577">
        <w:rPr>
          <w:rStyle w:val="nfasis"/>
          <w:rFonts w:ascii="Trade Gothic LT Std Bold" w:hAnsi="Trade Gothic LT Std Bold"/>
          <w:sz w:val="44"/>
          <w:szCs w:val="36"/>
          <w:lang w:val="es-ES"/>
        </w:rPr>
        <w:t xml:space="preserve">LA VIDA DE LOS </w:t>
      </w:r>
      <w:r w:rsidRPr="00AD1577">
        <w:rPr>
          <w:rStyle w:val="nfasis"/>
          <w:rFonts w:ascii="Trade Gothic LT Std Bold" w:hAnsi="Trade Gothic LT Std Bold"/>
          <w:sz w:val="44"/>
          <w:szCs w:val="36"/>
          <w:lang w:val="es-ES"/>
        </w:rPr>
        <w:t>RESIDENTES</w:t>
      </w:r>
      <w:r w:rsidR="009839EB" w:rsidRPr="00AD1577">
        <w:rPr>
          <w:rStyle w:val="nfasis"/>
          <w:rFonts w:ascii="Trade Gothic LT Std Bold" w:hAnsi="Trade Gothic LT Std Bold"/>
          <w:sz w:val="44"/>
          <w:szCs w:val="36"/>
          <w:lang w:val="es-ES"/>
        </w:rPr>
        <w:t xml:space="preserve"> </w:t>
      </w:r>
      <w:r w:rsidRPr="00AD1577">
        <w:rPr>
          <w:rStyle w:val="nfasis"/>
          <w:rFonts w:ascii="Trade Gothic LT Std Bold" w:hAnsi="Trade Gothic LT Std Bold"/>
          <w:sz w:val="44"/>
          <w:szCs w:val="36"/>
          <w:lang w:val="es-ES"/>
        </w:rPr>
        <w:t>DE</w:t>
      </w:r>
      <w:r w:rsidR="009839EB" w:rsidRPr="00AD1577">
        <w:rPr>
          <w:rStyle w:val="nfasis"/>
          <w:rFonts w:ascii="Trade Gothic LT Std Bold" w:hAnsi="Trade Gothic LT Std Bold"/>
          <w:sz w:val="44"/>
          <w:szCs w:val="36"/>
          <w:lang w:val="es-ES"/>
        </w:rPr>
        <w:t xml:space="preserve"> “HOSTAL ESPAÑA”</w:t>
      </w:r>
    </w:p>
    <w:p w14:paraId="223F84F1" w14:textId="77777777" w:rsidR="00E914BE" w:rsidRPr="00AD1577" w:rsidRDefault="00E914BE" w:rsidP="00E914BE">
      <w:pPr>
        <w:pStyle w:val="Prrafodelista"/>
        <w:spacing w:line="360" w:lineRule="auto"/>
        <w:ind w:left="360"/>
        <w:rPr>
          <w:rStyle w:val="nfasis"/>
          <w:rFonts w:ascii="Maax" w:eastAsia="Calibri" w:hAnsi="Maax" w:cs="Times New Roman"/>
          <w:bCs/>
          <w:sz w:val="18"/>
          <w:szCs w:val="18"/>
          <w:lang w:val="es-ES" w:eastAsia="en-US"/>
        </w:rPr>
      </w:pPr>
    </w:p>
    <w:p w14:paraId="6232DDD2" w14:textId="613AC8DD" w:rsidR="00987236" w:rsidRPr="006A73E1" w:rsidRDefault="00987236" w:rsidP="00987236">
      <w:pPr>
        <w:pStyle w:val="Prrafodelista"/>
        <w:numPr>
          <w:ilvl w:val="0"/>
          <w:numId w:val="1"/>
        </w:numPr>
        <w:spacing w:line="360" w:lineRule="auto"/>
        <w:rPr>
          <w:rFonts w:eastAsia="Calibri" w:cs="Times New Roman"/>
          <w:bCs/>
          <w:iCs/>
          <w:sz w:val="20"/>
          <w:szCs w:val="20"/>
          <w:lang w:val="es-ES" w:eastAsia="en-US"/>
        </w:rPr>
      </w:pPr>
      <w:r w:rsidRPr="006A73E1">
        <w:rPr>
          <w:rFonts w:eastAsia="Calibri" w:cs="Times New Roman"/>
          <w:bCs/>
          <w:iCs/>
          <w:sz w:val="20"/>
          <w:szCs w:val="20"/>
          <w:lang w:val="es-ES" w:eastAsia="en-US"/>
        </w:rPr>
        <w:t>E</w:t>
      </w:r>
      <w:r w:rsidRPr="006A73E1">
        <w:rPr>
          <w:sz w:val="20"/>
          <w:szCs w:val="20"/>
        </w:rPr>
        <w:t>l Centro Botín proyectará e</w:t>
      </w:r>
      <w:r w:rsidR="007763A4">
        <w:rPr>
          <w:sz w:val="20"/>
          <w:szCs w:val="20"/>
        </w:rPr>
        <w:t>ste</w:t>
      </w:r>
      <w:r w:rsidRPr="006A73E1">
        <w:rPr>
          <w:sz w:val="20"/>
          <w:szCs w:val="20"/>
        </w:rPr>
        <w:t xml:space="preserve"> documental</w:t>
      </w:r>
      <w:r w:rsidR="007763A4">
        <w:rPr>
          <w:sz w:val="20"/>
          <w:szCs w:val="20"/>
        </w:rPr>
        <w:t>,</w:t>
      </w:r>
      <w:r w:rsidRPr="006A73E1">
        <w:rPr>
          <w:sz w:val="20"/>
          <w:szCs w:val="20"/>
        </w:rPr>
        <w:t xml:space="preserve"> que retrata la vida de los mayores que viven en ese alojamiento en León. Su director, Chus Domínguez, que presentará la proyección y guiará el coloquio posterior, es uno de los ponentes que forman parte del primer curso de verano para</w:t>
      </w:r>
      <w:r w:rsidR="007763A4">
        <w:rPr>
          <w:sz w:val="20"/>
          <w:szCs w:val="20"/>
        </w:rPr>
        <w:t xml:space="preserve"> mayores de 65 años que </w:t>
      </w:r>
      <w:r w:rsidRPr="006A73E1">
        <w:rPr>
          <w:sz w:val="20"/>
          <w:szCs w:val="20"/>
        </w:rPr>
        <w:t>organiza</w:t>
      </w:r>
      <w:r w:rsidR="007763A4">
        <w:rPr>
          <w:sz w:val="20"/>
          <w:szCs w:val="20"/>
        </w:rPr>
        <w:t>n</w:t>
      </w:r>
      <w:r w:rsidRPr="006A73E1">
        <w:rPr>
          <w:sz w:val="20"/>
          <w:szCs w:val="20"/>
        </w:rPr>
        <w:t xml:space="preserve"> el Centro Botín </w:t>
      </w:r>
      <w:r w:rsidR="007763A4">
        <w:rPr>
          <w:sz w:val="20"/>
          <w:szCs w:val="20"/>
        </w:rPr>
        <w:t>y</w:t>
      </w:r>
      <w:r w:rsidR="007763A4" w:rsidRPr="006A73E1">
        <w:rPr>
          <w:sz w:val="20"/>
          <w:szCs w:val="20"/>
        </w:rPr>
        <w:t xml:space="preserve"> </w:t>
      </w:r>
      <w:r w:rsidRPr="006A73E1">
        <w:rPr>
          <w:sz w:val="20"/>
          <w:szCs w:val="20"/>
        </w:rPr>
        <w:t>la Universidad de Cantabria.</w:t>
      </w:r>
    </w:p>
    <w:p w14:paraId="5107E928" w14:textId="77777777" w:rsidR="00987236" w:rsidRPr="006A73E1" w:rsidRDefault="00987236" w:rsidP="00987236">
      <w:pPr>
        <w:pStyle w:val="Prrafodelista"/>
        <w:spacing w:line="360" w:lineRule="auto"/>
        <w:ind w:left="360"/>
        <w:rPr>
          <w:rFonts w:eastAsia="Calibri" w:cs="Times New Roman"/>
          <w:bCs/>
          <w:iCs/>
          <w:sz w:val="20"/>
          <w:szCs w:val="20"/>
          <w:lang w:val="es-ES" w:eastAsia="en-US"/>
        </w:rPr>
      </w:pPr>
    </w:p>
    <w:p w14:paraId="6E7E843B" w14:textId="63E273DB" w:rsidR="00987236" w:rsidRPr="006A73E1" w:rsidRDefault="007763A4" w:rsidP="00987236">
      <w:pPr>
        <w:pStyle w:val="Prrafodelista"/>
        <w:numPr>
          <w:ilvl w:val="0"/>
          <w:numId w:val="1"/>
        </w:numPr>
        <w:spacing w:line="360" w:lineRule="auto"/>
        <w:rPr>
          <w:rFonts w:eastAsia="Calibri" w:cs="Times New Roman"/>
          <w:bCs/>
          <w:iCs/>
          <w:sz w:val="20"/>
          <w:szCs w:val="20"/>
          <w:lang w:val="es-ES" w:eastAsia="en-US"/>
        </w:rPr>
      </w:pPr>
      <w:r>
        <w:rPr>
          <w:rFonts w:eastAsia="Calibri" w:cs="Times New Roman"/>
          <w:bCs/>
          <w:iCs/>
          <w:sz w:val="20"/>
          <w:szCs w:val="20"/>
          <w:lang w:val="es-ES" w:eastAsia="en-US"/>
        </w:rPr>
        <w:t>Comienza</w:t>
      </w:r>
      <w:r w:rsidRPr="006A73E1">
        <w:rPr>
          <w:rFonts w:eastAsia="Calibri" w:cs="Times New Roman"/>
          <w:bCs/>
          <w:iCs/>
          <w:sz w:val="20"/>
          <w:szCs w:val="20"/>
          <w:lang w:val="es-ES" w:eastAsia="en-US"/>
        </w:rPr>
        <w:t xml:space="preserve"> </w:t>
      </w:r>
      <w:r w:rsidR="00987236" w:rsidRPr="006A73E1">
        <w:rPr>
          <w:rFonts w:eastAsia="Calibri" w:cs="Times New Roman"/>
          <w:bCs/>
          <w:iCs/>
          <w:sz w:val="20"/>
          <w:szCs w:val="20"/>
          <w:lang w:val="es-ES" w:eastAsia="en-US"/>
        </w:rPr>
        <w:t>el</w:t>
      </w:r>
      <w:r>
        <w:rPr>
          <w:rFonts w:eastAsia="Calibri" w:cs="Times New Roman"/>
          <w:bCs/>
          <w:iCs/>
          <w:sz w:val="20"/>
          <w:szCs w:val="20"/>
          <w:lang w:val="es-ES" w:eastAsia="en-US"/>
        </w:rPr>
        <w:t xml:space="preserve"> mejor</w:t>
      </w:r>
      <w:r w:rsidR="00987236" w:rsidRPr="006A73E1">
        <w:rPr>
          <w:rFonts w:eastAsia="Calibri" w:cs="Times New Roman"/>
          <w:bCs/>
          <w:iCs/>
          <w:sz w:val="20"/>
          <w:szCs w:val="20"/>
          <w:lang w:val="es-ES" w:eastAsia="en-US"/>
        </w:rPr>
        <w:t xml:space="preserve"> </w:t>
      </w:r>
      <w:r w:rsidR="00B47FFE">
        <w:rPr>
          <w:rFonts w:eastAsia="Calibri" w:cs="Times New Roman"/>
          <w:bCs/>
          <w:iCs/>
          <w:sz w:val="20"/>
          <w:szCs w:val="20"/>
          <w:lang w:val="es-ES" w:eastAsia="en-US"/>
        </w:rPr>
        <w:t>“C</w:t>
      </w:r>
      <w:r w:rsidR="00987236" w:rsidRPr="006A73E1">
        <w:rPr>
          <w:rFonts w:eastAsia="Calibri" w:cs="Times New Roman"/>
          <w:bCs/>
          <w:iCs/>
          <w:sz w:val="20"/>
          <w:szCs w:val="20"/>
          <w:lang w:val="es-ES" w:eastAsia="en-US"/>
        </w:rPr>
        <w:t>ine de verano</w:t>
      </w:r>
      <w:r w:rsidR="00B47FFE">
        <w:rPr>
          <w:rFonts w:eastAsia="Calibri" w:cs="Times New Roman"/>
          <w:bCs/>
          <w:iCs/>
          <w:sz w:val="20"/>
          <w:szCs w:val="20"/>
          <w:lang w:val="es-ES" w:eastAsia="en-US"/>
        </w:rPr>
        <w:t>”</w:t>
      </w:r>
      <w:r w:rsidR="00987236" w:rsidRPr="006A73E1">
        <w:rPr>
          <w:rFonts w:eastAsia="Calibri" w:cs="Times New Roman"/>
          <w:bCs/>
          <w:iCs/>
          <w:sz w:val="20"/>
          <w:szCs w:val="20"/>
          <w:lang w:val="es-ES" w:eastAsia="en-US"/>
        </w:rPr>
        <w:t xml:space="preserve"> </w:t>
      </w:r>
      <w:r>
        <w:rPr>
          <w:rFonts w:eastAsia="Calibri" w:cs="Times New Roman"/>
          <w:bCs/>
          <w:iCs/>
          <w:sz w:val="20"/>
          <w:szCs w:val="20"/>
          <w:lang w:val="es-ES" w:eastAsia="en-US"/>
        </w:rPr>
        <w:t>en el</w:t>
      </w:r>
      <w:r w:rsidR="00987236" w:rsidRPr="006A73E1">
        <w:rPr>
          <w:rFonts w:eastAsia="Calibri" w:cs="Times New Roman"/>
          <w:bCs/>
          <w:iCs/>
          <w:sz w:val="20"/>
          <w:szCs w:val="20"/>
          <w:lang w:val="es-ES" w:eastAsia="en-US"/>
        </w:rPr>
        <w:t xml:space="preserve"> Centro Botín</w:t>
      </w:r>
      <w:r w:rsidR="00987236" w:rsidRPr="006A73E1">
        <w:rPr>
          <w:sz w:val="20"/>
          <w:szCs w:val="20"/>
          <w:lang w:val="es-ES"/>
        </w:rPr>
        <w:t xml:space="preserve"> con la proyección de la película </w:t>
      </w:r>
      <w:r w:rsidR="00987236" w:rsidRPr="006A73E1">
        <w:rPr>
          <w:rFonts w:eastAsia="Calibri" w:cs="Times New Roman"/>
          <w:iCs/>
          <w:sz w:val="20"/>
          <w:szCs w:val="20"/>
          <w:lang w:val="es-ES" w:eastAsia="en-US"/>
        </w:rPr>
        <w:t xml:space="preserve">“Vidas </w:t>
      </w:r>
      <w:r w:rsidR="00CD1489">
        <w:rPr>
          <w:rFonts w:eastAsia="Calibri" w:cs="Times New Roman"/>
          <w:iCs/>
          <w:sz w:val="20"/>
          <w:szCs w:val="20"/>
          <w:lang w:val="es-ES" w:eastAsia="en-US"/>
        </w:rPr>
        <w:t>p</w:t>
      </w:r>
      <w:r w:rsidR="00987236" w:rsidRPr="006A73E1">
        <w:rPr>
          <w:rFonts w:eastAsia="Calibri" w:cs="Times New Roman"/>
          <w:iCs/>
          <w:sz w:val="20"/>
          <w:szCs w:val="20"/>
          <w:lang w:val="es-ES" w:eastAsia="en-US"/>
        </w:rPr>
        <w:t>asadas”</w:t>
      </w:r>
      <w:r w:rsidR="00987236" w:rsidRPr="006A73E1">
        <w:rPr>
          <w:rFonts w:eastAsia="Calibri" w:cs="Times New Roman"/>
          <w:bCs/>
          <w:iCs/>
          <w:sz w:val="20"/>
          <w:szCs w:val="20"/>
          <w:lang w:val="es-ES" w:eastAsia="en-US"/>
        </w:rPr>
        <w:t xml:space="preserve"> (2023). </w:t>
      </w:r>
      <w:r w:rsidR="00E165F3">
        <w:rPr>
          <w:rFonts w:eastAsia="Calibri" w:cs="Times New Roman"/>
          <w:bCs/>
          <w:iCs/>
          <w:sz w:val="20"/>
          <w:szCs w:val="20"/>
          <w:lang w:val="es-ES" w:eastAsia="en-US"/>
        </w:rPr>
        <w:t>Con el apoyo de la</w:t>
      </w:r>
      <w:r>
        <w:rPr>
          <w:rFonts w:eastAsia="Calibri" w:cs="Times New Roman"/>
          <w:bCs/>
          <w:iCs/>
          <w:sz w:val="20"/>
          <w:szCs w:val="20"/>
          <w:lang w:val="es-ES" w:eastAsia="en-US"/>
        </w:rPr>
        <w:t xml:space="preserve"> UIMP, s</w:t>
      </w:r>
      <w:r w:rsidR="00987236" w:rsidRPr="006A73E1">
        <w:rPr>
          <w:rFonts w:eastAsia="Calibri" w:cs="Times New Roman"/>
          <w:bCs/>
          <w:iCs/>
          <w:sz w:val="20"/>
          <w:szCs w:val="20"/>
          <w:lang w:val="es-ES" w:eastAsia="en-US"/>
        </w:rPr>
        <w:t xml:space="preserve">e podrá ver en versión original subtitulada </w:t>
      </w:r>
      <w:r>
        <w:rPr>
          <w:rFonts w:eastAsia="Calibri" w:cs="Times New Roman"/>
          <w:bCs/>
          <w:iCs/>
          <w:sz w:val="20"/>
          <w:szCs w:val="20"/>
          <w:lang w:val="es-ES" w:eastAsia="en-US"/>
        </w:rPr>
        <w:t xml:space="preserve">y acceso gratuito </w:t>
      </w:r>
      <w:r w:rsidR="00987236" w:rsidRPr="006A73E1">
        <w:rPr>
          <w:rFonts w:eastAsia="Calibri" w:cs="Times New Roman"/>
          <w:bCs/>
          <w:iCs/>
          <w:sz w:val="20"/>
          <w:szCs w:val="20"/>
          <w:lang w:val="es-ES" w:eastAsia="en-US"/>
        </w:rPr>
        <w:t>en el anfiteatro</w:t>
      </w:r>
      <w:r>
        <w:rPr>
          <w:rFonts w:eastAsia="Calibri" w:cs="Times New Roman"/>
          <w:bCs/>
          <w:iCs/>
          <w:sz w:val="20"/>
          <w:szCs w:val="20"/>
          <w:lang w:val="es-ES" w:eastAsia="en-US"/>
        </w:rPr>
        <w:t>, mientras</w:t>
      </w:r>
      <w:r w:rsidR="00987236" w:rsidRPr="006A73E1">
        <w:rPr>
          <w:rFonts w:eastAsia="Calibri" w:cs="Times New Roman"/>
          <w:bCs/>
          <w:iCs/>
          <w:sz w:val="20"/>
          <w:szCs w:val="20"/>
          <w:lang w:val="es-ES" w:eastAsia="en-US"/>
        </w:rPr>
        <w:t xml:space="preserve"> en el auditorio </w:t>
      </w:r>
      <w:r>
        <w:rPr>
          <w:rFonts w:eastAsia="Calibri" w:cs="Times New Roman"/>
          <w:bCs/>
          <w:iCs/>
          <w:sz w:val="20"/>
          <w:szCs w:val="20"/>
          <w:lang w:val="es-ES" w:eastAsia="en-US"/>
        </w:rPr>
        <w:t>hay que adquirir</w:t>
      </w:r>
      <w:r w:rsidR="00987236" w:rsidRPr="006A73E1">
        <w:rPr>
          <w:rFonts w:eastAsia="Calibri" w:cs="Times New Roman"/>
          <w:bCs/>
          <w:iCs/>
          <w:sz w:val="20"/>
          <w:szCs w:val="20"/>
          <w:lang w:val="es-ES" w:eastAsia="en-US"/>
        </w:rPr>
        <w:t xml:space="preserve"> previamente la entrada. </w:t>
      </w:r>
    </w:p>
    <w:p w14:paraId="1A985CF5" w14:textId="77777777" w:rsidR="00987236" w:rsidRPr="006A73E1" w:rsidRDefault="00987236" w:rsidP="00987236">
      <w:pPr>
        <w:pStyle w:val="Prrafodelista"/>
        <w:spacing w:line="360" w:lineRule="auto"/>
        <w:ind w:left="360"/>
        <w:rPr>
          <w:rFonts w:eastAsia="Calibri" w:cs="Times New Roman"/>
          <w:bCs/>
          <w:iCs/>
          <w:sz w:val="20"/>
          <w:szCs w:val="20"/>
          <w:lang w:val="es-ES" w:eastAsia="en-US"/>
        </w:rPr>
      </w:pPr>
    </w:p>
    <w:p w14:paraId="050A64CB" w14:textId="7A12C8F5" w:rsidR="001B461A" w:rsidRPr="007763A4" w:rsidRDefault="007763A4" w:rsidP="007763A4">
      <w:pPr>
        <w:pStyle w:val="Prrafodelista"/>
        <w:numPr>
          <w:ilvl w:val="0"/>
          <w:numId w:val="1"/>
        </w:numPr>
        <w:spacing w:line="360" w:lineRule="auto"/>
        <w:rPr>
          <w:rFonts w:eastAsia="Calibri" w:cs="Times New Roman"/>
          <w:bCs/>
          <w:iCs/>
          <w:sz w:val="20"/>
          <w:szCs w:val="20"/>
          <w:lang w:val="es-ES" w:eastAsia="en-US"/>
        </w:rPr>
      </w:pPr>
      <w:r w:rsidRPr="007763A4">
        <w:rPr>
          <w:rFonts w:eastAsia="Calibri" w:cs="Times New Roman"/>
          <w:bCs/>
          <w:iCs/>
          <w:sz w:val="20"/>
          <w:szCs w:val="20"/>
          <w:lang w:val="es-ES" w:eastAsia="en-US"/>
        </w:rPr>
        <w:t xml:space="preserve">César Marañón, pianista y director de coro, guiará la visita experiencia “Entre sonidos y palabras” </w:t>
      </w:r>
      <w:r>
        <w:rPr>
          <w:rFonts w:eastAsia="Calibri" w:cs="Times New Roman"/>
          <w:bCs/>
          <w:iCs/>
          <w:sz w:val="20"/>
          <w:szCs w:val="20"/>
          <w:lang w:val="es-ES" w:eastAsia="en-US"/>
        </w:rPr>
        <w:t>a</w:t>
      </w:r>
      <w:r w:rsidRPr="007763A4">
        <w:rPr>
          <w:rFonts w:eastAsia="Calibri" w:cs="Times New Roman"/>
          <w:bCs/>
          <w:iCs/>
          <w:sz w:val="20"/>
          <w:szCs w:val="20"/>
          <w:lang w:val="es-ES" w:eastAsia="en-US"/>
        </w:rPr>
        <w:t xml:space="preserve"> la </w:t>
      </w:r>
      <w:r w:rsidR="00546F12" w:rsidRPr="007763A4">
        <w:rPr>
          <w:rFonts w:eastAsia="Calibri" w:cs="Times New Roman"/>
          <w:bCs/>
          <w:iCs/>
          <w:sz w:val="20"/>
          <w:szCs w:val="20"/>
          <w:lang w:val="es-ES" w:eastAsia="en-US"/>
        </w:rPr>
        <w:t xml:space="preserve">exposición de </w:t>
      </w:r>
      <w:proofErr w:type="spellStart"/>
      <w:r w:rsidR="00546F12" w:rsidRPr="007763A4">
        <w:rPr>
          <w:rFonts w:eastAsia="Calibri" w:cs="Times New Roman"/>
          <w:bCs/>
          <w:iCs/>
          <w:sz w:val="20"/>
          <w:szCs w:val="20"/>
          <w:lang w:val="es-ES" w:eastAsia="en-US"/>
        </w:rPr>
        <w:t>Shilpa</w:t>
      </w:r>
      <w:proofErr w:type="spellEnd"/>
      <w:r w:rsidR="00546F12" w:rsidRPr="007763A4">
        <w:rPr>
          <w:rFonts w:eastAsia="Calibri" w:cs="Times New Roman"/>
          <w:bCs/>
          <w:iCs/>
          <w:sz w:val="20"/>
          <w:szCs w:val="20"/>
          <w:lang w:val="es-ES" w:eastAsia="en-US"/>
        </w:rPr>
        <w:t xml:space="preserve"> Gupta </w:t>
      </w:r>
      <w:r w:rsidR="00546F12" w:rsidRPr="007763A4">
        <w:rPr>
          <w:rFonts w:eastAsia="Calibri" w:cs="Times New Roman"/>
          <w:bCs/>
          <w:i/>
          <w:sz w:val="20"/>
          <w:szCs w:val="20"/>
          <w:lang w:val="es-ES" w:eastAsia="en-US"/>
        </w:rPr>
        <w:t>Yo también vivo bajo tu cielo</w:t>
      </w:r>
      <w:r>
        <w:rPr>
          <w:rFonts w:eastAsia="Calibri" w:cs="Times New Roman"/>
          <w:bCs/>
          <w:i/>
          <w:sz w:val="20"/>
          <w:szCs w:val="20"/>
          <w:lang w:val="es-ES" w:eastAsia="en-US"/>
        </w:rPr>
        <w:t xml:space="preserve">. </w:t>
      </w:r>
      <w:r w:rsidRPr="00AD1577">
        <w:rPr>
          <w:rFonts w:eastAsia="Calibri" w:cs="Times New Roman"/>
          <w:bCs/>
          <w:iCs/>
          <w:sz w:val="20"/>
          <w:szCs w:val="20"/>
          <w:lang w:val="es-ES" w:eastAsia="en-US"/>
        </w:rPr>
        <w:t>Lo hará</w:t>
      </w:r>
      <w:r w:rsidR="00546F12" w:rsidRPr="00AD1577">
        <w:rPr>
          <w:rFonts w:eastAsia="Calibri" w:cs="Times New Roman"/>
          <w:bCs/>
          <w:iCs/>
          <w:sz w:val="20"/>
          <w:szCs w:val="20"/>
          <w:lang w:val="es-ES" w:eastAsia="en-US"/>
        </w:rPr>
        <w:t xml:space="preserve"> </w:t>
      </w:r>
      <w:r w:rsidR="00546F12" w:rsidRPr="007763A4">
        <w:rPr>
          <w:rFonts w:eastAsia="Calibri" w:cs="Times New Roman"/>
          <w:bCs/>
          <w:iCs/>
          <w:sz w:val="20"/>
          <w:szCs w:val="20"/>
          <w:lang w:val="es-ES" w:eastAsia="en-US"/>
        </w:rPr>
        <w:t>a través de una serie de dinámicas musicales que</w:t>
      </w:r>
      <w:r w:rsidR="00240C7F" w:rsidRPr="007763A4">
        <w:rPr>
          <w:rFonts w:eastAsia="Calibri" w:cs="Times New Roman"/>
          <w:bCs/>
          <w:iCs/>
          <w:sz w:val="20"/>
          <w:szCs w:val="20"/>
          <w:lang w:val="es-ES" w:eastAsia="en-US"/>
        </w:rPr>
        <w:t xml:space="preserve"> </w:t>
      </w:r>
      <w:r w:rsidR="00546F12" w:rsidRPr="007763A4">
        <w:rPr>
          <w:rFonts w:eastAsia="Calibri" w:cs="Times New Roman"/>
          <w:bCs/>
          <w:iCs/>
          <w:sz w:val="20"/>
          <w:szCs w:val="20"/>
          <w:lang w:val="es-ES" w:eastAsia="en-US"/>
        </w:rPr>
        <w:t xml:space="preserve">exploran las temáticas de la muestra. </w:t>
      </w:r>
      <w:bookmarkEnd w:id="0"/>
    </w:p>
    <w:p w14:paraId="22C46D65" w14:textId="6C2C82B3" w:rsidR="00987236" w:rsidRPr="00987236" w:rsidRDefault="00D1530E" w:rsidP="00987236">
      <w:pPr>
        <w:spacing w:before="240" w:line="360" w:lineRule="auto"/>
        <w:rPr>
          <w:rFonts w:eastAsia="Calibri" w:cs="Times New Roman"/>
          <w:bCs/>
          <w:i/>
          <w:sz w:val="20"/>
          <w:szCs w:val="20"/>
          <w:lang w:val="es-ES" w:eastAsia="en-US"/>
        </w:rPr>
      </w:pPr>
      <w:r w:rsidRPr="001D66F8">
        <w:rPr>
          <w:rFonts w:eastAsia="Calibri" w:cs="Times New Roman"/>
          <w:bCs/>
          <w:i/>
          <w:sz w:val="20"/>
          <w:szCs w:val="20"/>
          <w:lang w:val="es-ES" w:eastAsia="en-US"/>
        </w:rPr>
        <w:t xml:space="preserve">Santander, </w:t>
      </w:r>
      <w:r w:rsidR="001D66F8" w:rsidRPr="001D66F8">
        <w:rPr>
          <w:rFonts w:eastAsia="Calibri" w:cs="Times New Roman"/>
          <w:bCs/>
          <w:i/>
          <w:sz w:val="20"/>
          <w:szCs w:val="20"/>
          <w:lang w:val="es-ES" w:eastAsia="en-US"/>
        </w:rPr>
        <w:t>2</w:t>
      </w:r>
      <w:r w:rsidRPr="001D66F8">
        <w:rPr>
          <w:rFonts w:eastAsia="Calibri" w:cs="Times New Roman"/>
          <w:bCs/>
          <w:i/>
          <w:sz w:val="20"/>
          <w:szCs w:val="20"/>
          <w:lang w:val="es-ES" w:eastAsia="en-US"/>
        </w:rPr>
        <w:t xml:space="preserve"> de </w:t>
      </w:r>
      <w:r w:rsidR="001D66F8" w:rsidRPr="001D66F8">
        <w:rPr>
          <w:rFonts w:eastAsia="Calibri" w:cs="Times New Roman"/>
          <w:bCs/>
          <w:i/>
          <w:sz w:val="20"/>
          <w:szCs w:val="20"/>
          <w:lang w:val="es-ES" w:eastAsia="en-US"/>
        </w:rPr>
        <w:t>julio</w:t>
      </w:r>
      <w:r w:rsidRPr="001D66F8">
        <w:rPr>
          <w:rFonts w:eastAsia="Calibri" w:cs="Times New Roman"/>
          <w:bCs/>
          <w:i/>
          <w:sz w:val="20"/>
          <w:szCs w:val="20"/>
          <w:lang w:val="es-ES" w:eastAsia="en-US"/>
        </w:rPr>
        <w:t xml:space="preserve"> de </w:t>
      </w:r>
      <w:r w:rsidR="007210D4" w:rsidRPr="001D66F8">
        <w:rPr>
          <w:rFonts w:eastAsia="Calibri" w:cs="Times New Roman"/>
          <w:bCs/>
          <w:i/>
          <w:sz w:val="20"/>
          <w:szCs w:val="20"/>
          <w:lang w:val="es-ES" w:eastAsia="en-US"/>
        </w:rPr>
        <w:t>2024. –</w:t>
      </w:r>
      <w:r w:rsidR="006D0FE3" w:rsidRPr="001D66F8">
        <w:rPr>
          <w:rFonts w:eastAsia="Calibri" w:cs="Times New Roman"/>
          <w:bCs/>
          <w:i/>
          <w:sz w:val="20"/>
          <w:szCs w:val="20"/>
          <w:lang w:val="es-ES" w:eastAsia="en-US"/>
        </w:rPr>
        <w:t xml:space="preserve"> </w:t>
      </w:r>
      <w:r w:rsidR="00987236">
        <w:rPr>
          <w:rFonts w:eastAsia="Calibri" w:cs="Times New Roman"/>
          <w:bCs/>
          <w:iCs/>
          <w:sz w:val="20"/>
          <w:szCs w:val="20"/>
          <w:lang w:val="es-ES" w:eastAsia="en-US"/>
        </w:rPr>
        <w:t xml:space="preserve">El auditorio del Centro Botín acogerá mañana </w:t>
      </w:r>
      <w:r w:rsidR="00987236" w:rsidRPr="001D66F8">
        <w:rPr>
          <w:rFonts w:eastAsia="Calibri" w:cs="Times New Roman"/>
          <w:bCs/>
          <w:iCs/>
          <w:sz w:val="20"/>
          <w:szCs w:val="20"/>
          <w:u w:val="single"/>
          <w:lang w:val="es-ES" w:eastAsia="en-US"/>
        </w:rPr>
        <w:t>3 de julio</w:t>
      </w:r>
      <w:r w:rsidR="00987236">
        <w:rPr>
          <w:rFonts w:eastAsia="Calibri" w:cs="Times New Roman"/>
          <w:bCs/>
          <w:iCs/>
          <w:sz w:val="20"/>
          <w:szCs w:val="20"/>
          <w:u w:val="single"/>
          <w:lang w:val="es-ES" w:eastAsia="en-US"/>
        </w:rPr>
        <w:t>,</w:t>
      </w:r>
      <w:r w:rsidR="00987236" w:rsidRPr="001D66F8">
        <w:rPr>
          <w:rFonts w:eastAsia="Calibri" w:cs="Times New Roman"/>
          <w:bCs/>
          <w:iCs/>
          <w:sz w:val="20"/>
          <w:szCs w:val="20"/>
          <w:u w:val="single"/>
          <w:lang w:val="es-ES" w:eastAsia="en-US"/>
        </w:rPr>
        <w:t xml:space="preserve"> a las 19:30 horas</w:t>
      </w:r>
      <w:r w:rsidR="00987236">
        <w:rPr>
          <w:rFonts w:eastAsia="Calibri" w:cs="Times New Roman"/>
          <w:bCs/>
          <w:iCs/>
          <w:sz w:val="20"/>
          <w:szCs w:val="20"/>
          <w:u w:val="single"/>
          <w:lang w:val="es-ES" w:eastAsia="en-US"/>
        </w:rPr>
        <w:t>,</w:t>
      </w:r>
      <w:r w:rsidR="00987236">
        <w:rPr>
          <w:rFonts w:eastAsia="Calibri" w:cs="Times New Roman"/>
          <w:bCs/>
          <w:iCs/>
          <w:sz w:val="20"/>
          <w:szCs w:val="20"/>
          <w:lang w:val="es-ES" w:eastAsia="en-US"/>
        </w:rPr>
        <w:t xml:space="preserve"> la proyección del documental </w:t>
      </w:r>
      <w:r w:rsidR="00987236" w:rsidRPr="001D66F8">
        <w:rPr>
          <w:rFonts w:eastAsia="Calibri" w:cs="Times New Roman"/>
          <w:b/>
          <w:iCs/>
          <w:sz w:val="20"/>
          <w:szCs w:val="20"/>
          <w:lang w:val="es-ES" w:eastAsia="en-US"/>
        </w:rPr>
        <w:t>“Hostal España”</w:t>
      </w:r>
      <w:r w:rsidR="00987236">
        <w:rPr>
          <w:rFonts w:eastAsia="Calibri" w:cs="Times New Roman"/>
          <w:bCs/>
          <w:iCs/>
          <w:sz w:val="20"/>
          <w:szCs w:val="20"/>
          <w:lang w:val="es-ES" w:eastAsia="en-US"/>
        </w:rPr>
        <w:t xml:space="preserve">. </w:t>
      </w:r>
      <w:r w:rsidR="006A73E1">
        <w:rPr>
          <w:rFonts w:eastAsia="Calibri" w:cs="Times New Roman"/>
          <w:bCs/>
          <w:iCs/>
          <w:sz w:val="20"/>
          <w:szCs w:val="20"/>
          <w:lang w:val="es-ES" w:eastAsia="en-US"/>
        </w:rPr>
        <w:t xml:space="preserve">El </w:t>
      </w:r>
      <w:proofErr w:type="gramStart"/>
      <w:r w:rsidR="007763A4" w:rsidRPr="00AD1577">
        <w:rPr>
          <w:rFonts w:eastAsia="Calibri" w:cs="Times New Roman"/>
          <w:bCs/>
          <w:i/>
          <w:sz w:val="20"/>
          <w:szCs w:val="20"/>
          <w:lang w:val="es-ES" w:eastAsia="en-US"/>
        </w:rPr>
        <w:t>film</w:t>
      </w:r>
      <w:proofErr w:type="gramEnd"/>
      <w:r w:rsidR="007763A4">
        <w:rPr>
          <w:rFonts w:eastAsia="Calibri" w:cs="Times New Roman"/>
          <w:bCs/>
          <w:iCs/>
          <w:sz w:val="20"/>
          <w:szCs w:val="20"/>
          <w:lang w:val="es-ES" w:eastAsia="en-US"/>
        </w:rPr>
        <w:t xml:space="preserve"> </w:t>
      </w:r>
      <w:r w:rsidR="006A73E1">
        <w:rPr>
          <w:rFonts w:eastAsia="Calibri" w:cs="Times New Roman"/>
          <w:bCs/>
          <w:iCs/>
          <w:sz w:val="20"/>
          <w:szCs w:val="20"/>
          <w:lang w:val="es-ES" w:eastAsia="en-US"/>
        </w:rPr>
        <w:t>hace un recorrido</w:t>
      </w:r>
      <w:r w:rsidR="00987236">
        <w:rPr>
          <w:rFonts w:eastAsia="Calibri" w:cs="Times New Roman"/>
          <w:bCs/>
          <w:iCs/>
          <w:sz w:val="20"/>
          <w:szCs w:val="20"/>
          <w:lang w:val="es-ES" w:eastAsia="en-US"/>
        </w:rPr>
        <w:t xml:space="preserve"> </w:t>
      </w:r>
      <w:r w:rsidR="007763A4">
        <w:rPr>
          <w:rFonts w:eastAsia="Calibri" w:cs="Times New Roman"/>
          <w:bCs/>
          <w:iCs/>
          <w:sz w:val="20"/>
          <w:szCs w:val="20"/>
          <w:lang w:val="es-ES" w:eastAsia="en-US"/>
        </w:rPr>
        <w:t xml:space="preserve">por </w:t>
      </w:r>
      <w:r w:rsidR="00987236">
        <w:rPr>
          <w:rFonts w:eastAsia="Calibri" w:cs="Times New Roman"/>
          <w:bCs/>
          <w:iCs/>
          <w:sz w:val="20"/>
          <w:szCs w:val="20"/>
          <w:lang w:val="es-ES" w:eastAsia="en-US"/>
        </w:rPr>
        <w:t xml:space="preserve">la </w:t>
      </w:r>
      <w:r w:rsidR="00987236" w:rsidRPr="001D66F8">
        <w:rPr>
          <w:rFonts w:eastAsia="Calibri" w:cs="Times New Roman"/>
          <w:bCs/>
          <w:iCs/>
          <w:sz w:val="20"/>
          <w:szCs w:val="20"/>
          <w:lang w:val="es-ES" w:eastAsia="en-US"/>
        </w:rPr>
        <w:t xml:space="preserve">vida de las personas </w:t>
      </w:r>
      <w:r w:rsidR="00987236">
        <w:rPr>
          <w:rFonts w:eastAsia="Calibri" w:cs="Times New Roman"/>
          <w:bCs/>
          <w:iCs/>
          <w:sz w:val="20"/>
          <w:szCs w:val="20"/>
          <w:lang w:val="es-ES" w:eastAsia="en-US"/>
        </w:rPr>
        <w:t>mayores</w:t>
      </w:r>
      <w:r w:rsidR="00987236" w:rsidRPr="001D66F8">
        <w:rPr>
          <w:rFonts w:eastAsia="Calibri" w:cs="Times New Roman"/>
          <w:bCs/>
          <w:iCs/>
          <w:sz w:val="20"/>
          <w:szCs w:val="20"/>
          <w:lang w:val="es-ES" w:eastAsia="en-US"/>
        </w:rPr>
        <w:t xml:space="preserve"> que viven en</w:t>
      </w:r>
      <w:r w:rsidR="00987236">
        <w:rPr>
          <w:rFonts w:eastAsia="Calibri" w:cs="Times New Roman"/>
          <w:bCs/>
          <w:iCs/>
          <w:sz w:val="20"/>
          <w:szCs w:val="20"/>
          <w:lang w:val="es-ES" w:eastAsia="en-US"/>
        </w:rPr>
        <w:t xml:space="preserve"> este modesto y céntrico</w:t>
      </w:r>
      <w:r w:rsidR="00987236" w:rsidRPr="001D66F8">
        <w:rPr>
          <w:rFonts w:eastAsia="Calibri" w:cs="Times New Roman"/>
          <w:bCs/>
          <w:iCs/>
          <w:sz w:val="20"/>
          <w:szCs w:val="20"/>
          <w:lang w:val="es-ES" w:eastAsia="en-US"/>
        </w:rPr>
        <w:t xml:space="preserve"> </w:t>
      </w:r>
      <w:r w:rsidR="00987236">
        <w:rPr>
          <w:rFonts w:eastAsia="Calibri" w:cs="Times New Roman"/>
          <w:bCs/>
          <w:iCs/>
          <w:sz w:val="20"/>
          <w:szCs w:val="20"/>
          <w:lang w:val="es-ES" w:eastAsia="en-US"/>
        </w:rPr>
        <w:t>alojamiento</w:t>
      </w:r>
      <w:r w:rsidR="00987236" w:rsidRPr="001D66F8">
        <w:rPr>
          <w:rFonts w:eastAsia="Calibri" w:cs="Times New Roman"/>
          <w:bCs/>
          <w:iCs/>
          <w:sz w:val="20"/>
          <w:szCs w:val="20"/>
          <w:lang w:val="es-ES" w:eastAsia="en-US"/>
        </w:rPr>
        <w:t xml:space="preserve"> de León</w:t>
      </w:r>
      <w:r w:rsidR="00987236">
        <w:rPr>
          <w:rFonts w:eastAsia="Calibri" w:cs="Times New Roman"/>
          <w:bCs/>
          <w:iCs/>
          <w:sz w:val="20"/>
          <w:szCs w:val="20"/>
          <w:lang w:val="es-ES" w:eastAsia="en-US"/>
        </w:rPr>
        <w:t>,</w:t>
      </w:r>
      <w:r w:rsidR="00987236" w:rsidRPr="001D66F8">
        <w:rPr>
          <w:rFonts w:eastAsia="Calibri" w:cs="Times New Roman"/>
          <w:bCs/>
          <w:iCs/>
          <w:sz w:val="20"/>
          <w:szCs w:val="20"/>
          <w:lang w:val="es-ES" w:eastAsia="en-US"/>
        </w:rPr>
        <w:t xml:space="preserve"> y que fueron protagonistas y creadores de la pieza junto a</w:t>
      </w:r>
      <w:r w:rsidR="00987236">
        <w:rPr>
          <w:rFonts w:eastAsia="Calibri" w:cs="Times New Roman"/>
          <w:bCs/>
          <w:iCs/>
          <w:sz w:val="20"/>
          <w:szCs w:val="20"/>
          <w:lang w:val="es-ES" w:eastAsia="en-US"/>
        </w:rPr>
        <w:t xml:space="preserve">l encargado de dirección, guion y montaje, </w:t>
      </w:r>
      <w:r w:rsidR="00987236" w:rsidRPr="001D66F8">
        <w:rPr>
          <w:rFonts w:eastAsia="Calibri" w:cs="Times New Roman"/>
          <w:bCs/>
          <w:iCs/>
          <w:sz w:val="20"/>
          <w:szCs w:val="20"/>
          <w:lang w:val="es-ES" w:eastAsia="en-US"/>
        </w:rPr>
        <w:t>Chus Domínguez</w:t>
      </w:r>
      <w:r w:rsidR="00987236">
        <w:rPr>
          <w:rFonts w:eastAsia="Calibri" w:cs="Times New Roman"/>
          <w:bCs/>
          <w:iCs/>
          <w:sz w:val="20"/>
          <w:szCs w:val="20"/>
          <w:lang w:val="es-ES" w:eastAsia="en-US"/>
        </w:rPr>
        <w:t>. La grabación del documental, cuyo objetivo es</w:t>
      </w:r>
      <w:r w:rsidR="00987236" w:rsidRPr="00344D9A">
        <w:rPr>
          <w:rFonts w:eastAsia="Calibri" w:cs="Times New Roman"/>
          <w:bCs/>
          <w:iCs/>
          <w:sz w:val="20"/>
          <w:szCs w:val="20"/>
          <w:lang w:val="es-ES" w:eastAsia="en-US"/>
        </w:rPr>
        <w:t xml:space="preserve"> </w:t>
      </w:r>
      <w:r w:rsidR="00987236">
        <w:rPr>
          <w:rFonts w:eastAsia="Calibri" w:cs="Times New Roman"/>
          <w:bCs/>
          <w:iCs/>
          <w:sz w:val="20"/>
          <w:szCs w:val="20"/>
          <w:lang w:val="es-ES" w:eastAsia="en-US"/>
        </w:rPr>
        <w:t>mostrar</w:t>
      </w:r>
      <w:r w:rsidR="00987236" w:rsidRPr="00344D9A">
        <w:rPr>
          <w:rFonts w:eastAsia="Calibri" w:cs="Times New Roman"/>
          <w:bCs/>
          <w:iCs/>
          <w:sz w:val="20"/>
          <w:szCs w:val="20"/>
          <w:lang w:val="es-ES" w:eastAsia="en-US"/>
        </w:rPr>
        <w:t xml:space="preserve"> una forma</w:t>
      </w:r>
      <w:r w:rsidR="00987236">
        <w:rPr>
          <w:rFonts w:eastAsia="Calibri" w:cs="Times New Roman"/>
          <w:bCs/>
          <w:iCs/>
          <w:sz w:val="20"/>
          <w:szCs w:val="20"/>
          <w:lang w:val="es-ES" w:eastAsia="en-US"/>
        </w:rPr>
        <w:t xml:space="preserve"> diferente</w:t>
      </w:r>
      <w:r w:rsidR="00987236" w:rsidRPr="00344D9A">
        <w:rPr>
          <w:rFonts w:eastAsia="Calibri" w:cs="Times New Roman"/>
          <w:bCs/>
          <w:iCs/>
          <w:sz w:val="20"/>
          <w:szCs w:val="20"/>
          <w:lang w:val="es-ES" w:eastAsia="en-US"/>
        </w:rPr>
        <w:t xml:space="preserve"> de vivir</w:t>
      </w:r>
      <w:r w:rsidR="006A73E1">
        <w:rPr>
          <w:rFonts w:eastAsia="Calibri" w:cs="Times New Roman"/>
          <w:bCs/>
          <w:iCs/>
          <w:sz w:val="20"/>
          <w:szCs w:val="20"/>
          <w:lang w:val="es-ES" w:eastAsia="en-US"/>
        </w:rPr>
        <w:t>,</w:t>
      </w:r>
      <w:r w:rsidR="00987236" w:rsidRPr="00344D9A">
        <w:rPr>
          <w:rFonts w:eastAsia="Calibri" w:cs="Times New Roman"/>
          <w:bCs/>
          <w:iCs/>
          <w:sz w:val="20"/>
          <w:szCs w:val="20"/>
          <w:lang w:val="es-ES" w:eastAsia="en-US"/>
        </w:rPr>
        <w:t xml:space="preserve"> </w:t>
      </w:r>
      <w:r w:rsidR="00987236">
        <w:rPr>
          <w:rFonts w:eastAsia="Calibri" w:cs="Times New Roman"/>
          <w:bCs/>
          <w:iCs/>
          <w:sz w:val="20"/>
          <w:szCs w:val="20"/>
          <w:lang w:val="es-ES" w:eastAsia="en-US"/>
        </w:rPr>
        <w:t>más adaptada</w:t>
      </w:r>
      <w:r w:rsidR="00987236" w:rsidRPr="00344D9A">
        <w:rPr>
          <w:rFonts w:eastAsia="Calibri" w:cs="Times New Roman"/>
          <w:bCs/>
          <w:iCs/>
          <w:sz w:val="20"/>
          <w:szCs w:val="20"/>
          <w:lang w:val="es-ES" w:eastAsia="en-US"/>
        </w:rPr>
        <w:t xml:space="preserve"> a los tiempos de hoy</w:t>
      </w:r>
      <w:r w:rsidR="00987236">
        <w:rPr>
          <w:rFonts w:eastAsia="Calibri" w:cs="Times New Roman"/>
          <w:bCs/>
          <w:iCs/>
          <w:sz w:val="20"/>
          <w:szCs w:val="20"/>
          <w:lang w:val="es-ES" w:eastAsia="en-US"/>
        </w:rPr>
        <w:t xml:space="preserve">, se llevó a cabo en colaboración con el </w:t>
      </w:r>
      <w:r w:rsidR="00987236" w:rsidRPr="00344D9A">
        <w:rPr>
          <w:rFonts w:eastAsia="Calibri" w:cs="Times New Roman"/>
          <w:bCs/>
          <w:iCs/>
          <w:sz w:val="20"/>
          <w:szCs w:val="20"/>
          <w:lang w:val="es-ES" w:eastAsia="en-US"/>
        </w:rPr>
        <w:t xml:space="preserve">Laboratorio de Antropología Audiovisual Experimental y el Museo de Arte Contemporáneo de Castilla </w:t>
      </w:r>
      <w:r w:rsidR="00987236">
        <w:rPr>
          <w:rFonts w:eastAsia="Calibri" w:cs="Times New Roman"/>
          <w:bCs/>
          <w:iCs/>
          <w:sz w:val="20"/>
          <w:szCs w:val="20"/>
          <w:lang w:val="es-ES" w:eastAsia="en-US"/>
        </w:rPr>
        <w:t xml:space="preserve">y </w:t>
      </w:r>
      <w:r w:rsidR="00987236" w:rsidRPr="00344D9A">
        <w:rPr>
          <w:rFonts w:eastAsia="Calibri" w:cs="Times New Roman"/>
          <w:bCs/>
          <w:iCs/>
          <w:sz w:val="20"/>
          <w:szCs w:val="20"/>
          <w:lang w:val="es-ES" w:eastAsia="en-US"/>
        </w:rPr>
        <w:t>León (MUSAC)</w:t>
      </w:r>
      <w:r w:rsidR="00987236">
        <w:rPr>
          <w:rFonts w:eastAsia="Calibri" w:cs="Times New Roman"/>
          <w:bCs/>
          <w:iCs/>
          <w:sz w:val="20"/>
          <w:szCs w:val="20"/>
          <w:lang w:val="es-ES" w:eastAsia="en-US"/>
        </w:rPr>
        <w:t>.</w:t>
      </w:r>
    </w:p>
    <w:p w14:paraId="4E07A3DA" w14:textId="005984B5" w:rsidR="00987236" w:rsidRDefault="00987236" w:rsidP="001D66F8">
      <w:pPr>
        <w:spacing w:before="240" w:line="360" w:lineRule="auto"/>
        <w:rPr>
          <w:rFonts w:eastAsia="Calibri" w:cs="Times New Roman"/>
          <w:bCs/>
          <w:iCs/>
          <w:sz w:val="20"/>
          <w:szCs w:val="20"/>
          <w:lang w:val="es-ES" w:eastAsia="en-US"/>
        </w:rPr>
      </w:pPr>
      <w:r>
        <w:rPr>
          <w:rFonts w:eastAsia="Calibri" w:cs="Times New Roman"/>
          <w:bCs/>
          <w:iCs/>
          <w:sz w:val="20"/>
          <w:szCs w:val="20"/>
          <w:lang w:val="es-ES" w:eastAsia="en-US"/>
        </w:rPr>
        <w:t>El visionado</w:t>
      </w:r>
      <w:r w:rsidRPr="001D66F8">
        <w:rPr>
          <w:rFonts w:eastAsia="Calibri" w:cs="Times New Roman"/>
          <w:bCs/>
          <w:iCs/>
          <w:sz w:val="20"/>
          <w:szCs w:val="20"/>
          <w:lang w:val="es-ES" w:eastAsia="en-US"/>
        </w:rPr>
        <w:t xml:space="preserve"> -abiert</w:t>
      </w:r>
      <w:r>
        <w:rPr>
          <w:rFonts w:eastAsia="Calibri" w:cs="Times New Roman"/>
          <w:bCs/>
          <w:iCs/>
          <w:sz w:val="20"/>
          <w:szCs w:val="20"/>
          <w:lang w:val="es-ES" w:eastAsia="en-US"/>
        </w:rPr>
        <w:t>o</w:t>
      </w:r>
      <w:r w:rsidRPr="001D66F8">
        <w:rPr>
          <w:rFonts w:eastAsia="Calibri" w:cs="Times New Roman"/>
          <w:bCs/>
          <w:iCs/>
          <w:sz w:val="20"/>
          <w:szCs w:val="20"/>
          <w:lang w:val="es-ES" w:eastAsia="en-US"/>
        </w:rPr>
        <w:t xml:space="preserve"> a todo el público- será presentad</w:t>
      </w:r>
      <w:r>
        <w:rPr>
          <w:rFonts w:eastAsia="Calibri" w:cs="Times New Roman"/>
          <w:bCs/>
          <w:iCs/>
          <w:sz w:val="20"/>
          <w:szCs w:val="20"/>
          <w:lang w:val="es-ES" w:eastAsia="en-US"/>
        </w:rPr>
        <w:t>o</w:t>
      </w:r>
      <w:r w:rsidRPr="001D66F8">
        <w:rPr>
          <w:rFonts w:eastAsia="Calibri" w:cs="Times New Roman"/>
          <w:bCs/>
          <w:iCs/>
          <w:sz w:val="20"/>
          <w:szCs w:val="20"/>
          <w:lang w:val="es-ES" w:eastAsia="en-US"/>
        </w:rPr>
        <w:t xml:space="preserve"> por</w:t>
      </w:r>
      <w:r>
        <w:rPr>
          <w:rFonts w:eastAsia="Calibri" w:cs="Times New Roman"/>
          <w:bCs/>
          <w:iCs/>
          <w:sz w:val="20"/>
          <w:szCs w:val="20"/>
          <w:lang w:val="es-ES" w:eastAsia="en-US"/>
        </w:rPr>
        <w:t xml:space="preserve"> Chus</w:t>
      </w:r>
      <w:r w:rsidRPr="001D66F8">
        <w:rPr>
          <w:rFonts w:eastAsia="Calibri" w:cs="Times New Roman"/>
          <w:bCs/>
          <w:iCs/>
          <w:sz w:val="20"/>
          <w:szCs w:val="20"/>
          <w:lang w:val="es-ES" w:eastAsia="en-US"/>
        </w:rPr>
        <w:t xml:space="preserve"> </w:t>
      </w:r>
      <w:r>
        <w:rPr>
          <w:rFonts w:eastAsia="Calibri" w:cs="Times New Roman"/>
          <w:bCs/>
          <w:iCs/>
          <w:sz w:val="20"/>
          <w:szCs w:val="20"/>
          <w:lang w:val="es-ES" w:eastAsia="en-US"/>
        </w:rPr>
        <w:t>Domínguez</w:t>
      </w:r>
      <w:r w:rsidR="002C07E4">
        <w:rPr>
          <w:rFonts w:eastAsia="Calibri" w:cs="Times New Roman"/>
          <w:bCs/>
          <w:iCs/>
          <w:sz w:val="20"/>
          <w:szCs w:val="20"/>
          <w:lang w:val="es-ES" w:eastAsia="en-US"/>
        </w:rPr>
        <w:t>, su director,</w:t>
      </w:r>
      <w:r w:rsidRPr="001D66F8">
        <w:rPr>
          <w:rFonts w:eastAsia="Calibri" w:cs="Times New Roman"/>
          <w:bCs/>
          <w:iCs/>
          <w:sz w:val="20"/>
          <w:szCs w:val="20"/>
          <w:lang w:val="es-ES" w:eastAsia="en-US"/>
        </w:rPr>
        <w:t xml:space="preserve"> que </w:t>
      </w:r>
      <w:r w:rsidR="002C07E4">
        <w:rPr>
          <w:rFonts w:eastAsia="Calibri" w:cs="Times New Roman"/>
          <w:bCs/>
          <w:iCs/>
          <w:sz w:val="20"/>
          <w:szCs w:val="20"/>
          <w:lang w:val="es-ES" w:eastAsia="en-US"/>
        </w:rPr>
        <w:t>también</w:t>
      </w:r>
      <w:r w:rsidRPr="001D66F8">
        <w:rPr>
          <w:rFonts w:eastAsia="Calibri" w:cs="Times New Roman"/>
          <w:bCs/>
          <w:iCs/>
          <w:sz w:val="20"/>
          <w:szCs w:val="20"/>
          <w:lang w:val="es-ES" w:eastAsia="en-US"/>
        </w:rPr>
        <w:t xml:space="preserve"> guiará el coloquio posterior.</w:t>
      </w:r>
      <w:r>
        <w:rPr>
          <w:rFonts w:eastAsia="Calibri" w:cs="Times New Roman"/>
          <w:bCs/>
          <w:iCs/>
          <w:sz w:val="20"/>
          <w:szCs w:val="20"/>
          <w:lang w:val="es-ES" w:eastAsia="en-US"/>
        </w:rPr>
        <w:t xml:space="preserve"> </w:t>
      </w:r>
      <w:r w:rsidR="006A73E1">
        <w:rPr>
          <w:rFonts w:eastAsia="Calibri" w:cs="Times New Roman"/>
          <w:bCs/>
          <w:iCs/>
          <w:sz w:val="20"/>
          <w:szCs w:val="20"/>
          <w:lang w:val="es-ES" w:eastAsia="en-US"/>
        </w:rPr>
        <w:t>Domínguez</w:t>
      </w:r>
      <w:r>
        <w:rPr>
          <w:rFonts w:eastAsia="Calibri" w:cs="Times New Roman"/>
          <w:bCs/>
          <w:iCs/>
          <w:sz w:val="20"/>
          <w:szCs w:val="20"/>
          <w:lang w:val="es-ES" w:eastAsia="en-US"/>
        </w:rPr>
        <w:t xml:space="preserve"> es</w:t>
      </w:r>
      <w:r w:rsidR="002C07E4">
        <w:rPr>
          <w:rFonts w:eastAsia="Calibri" w:cs="Times New Roman"/>
          <w:bCs/>
          <w:iCs/>
          <w:sz w:val="20"/>
          <w:szCs w:val="20"/>
          <w:lang w:val="es-ES" w:eastAsia="en-US"/>
        </w:rPr>
        <w:t>, además,</w:t>
      </w:r>
      <w:r>
        <w:rPr>
          <w:rFonts w:eastAsia="Calibri" w:cs="Times New Roman"/>
          <w:bCs/>
          <w:iCs/>
          <w:sz w:val="20"/>
          <w:szCs w:val="20"/>
          <w:lang w:val="es-ES" w:eastAsia="en-US"/>
        </w:rPr>
        <w:t xml:space="preserve"> uno de los ponentes en la </w:t>
      </w:r>
      <w:r w:rsidRPr="00A1702D">
        <w:rPr>
          <w:rFonts w:eastAsia="Calibri" w:cs="Times New Roman"/>
          <w:bCs/>
          <w:iCs/>
          <w:sz w:val="20"/>
          <w:szCs w:val="20"/>
          <w:lang w:val="es-ES" w:eastAsia="en-US"/>
        </w:rPr>
        <w:t>decimoséptima edición de los cursos de verano</w:t>
      </w:r>
      <w:r>
        <w:rPr>
          <w:rFonts w:eastAsia="Calibri" w:cs="Times New Roman"/>
          <w:bCs/>
          <w:iCs/>
          <w:sz w:val="20"/>
          <w:szCs w:val="20"/>
          <w:lang w:val="es-ES" w:eastAsia="en-US"/>
        </w:rPr>
        <w:t xml:space="preserve"> que el</w:t>
      </w:r>
      <w:r w:rsidR="002C07E4">
        <w:rPr>
          <w:rFonts w:eastAsia="Calibri" w:cs="Times New Roman"/>
          <w:bCs/>
          <w:iCs/>
          <w:sz w:val="20"/>
          <w:szCs w:val="20"/>
          <w:lang w:val="es-ES" w:eastAsia="en-US"/>
        </w:rPr>
        <w:t xml:space="preserve"> Centro Botín</w:t>
      </w:r>
      <w:r>
        <w:rPr>
          <w:rFonts w:eastAsia="Calibri" w:cs="Times New Roman"/>
          <w:bCs/>
          <w:iCs/>
          <w:sz w:val="20"/>
          <w:szCs w:val="20"/>
          <w:lang w:val="es-ES" w:eastAsia="en-US"/>
        </w:rPr>
        <w:t xml:space="preserve"> organiza en colaboración con la Universidad de Cantabria</w:t>
      </w:r>
      <w:r w:rsidR="002C07E4">
        <w:rPr>
          <w:rFonts w:eastAsia="Calibri" w:cs="Times New Roman"/>
          <w:bCs/>
          <w:iCs/>
          <w:sz w:val="20"/>
          <w:szCs w:val="20"/>
          <w:lang w:val="es-ES" w:eastAsia="en-US"/>
        </w:rPr>
        <w:t xml:space="preserve"> del</w:t>
      </w:r>
      <w:r w:rsidR="004F553E">
        <w:rPr>
          <w:rFonts w:eastAsia="Calibri" w:cs="Times New Roman"/>
          <w:bCs/>
          <w:iCs/>
          <w:sz w:val="20"/>
          <w:szCs w:val="20"/>
          <w:lang w:val="es-ES" w:eastAsia="en-US"/>
        </w:rPr>
        <w:t xml:space="preserve"> </w:t>
      </w:r>
      <w:r w:rsidR="002C07E4">
        <w:rPr>
          <w:rFonts w:eastAsia="Calibri" w:cs="Times New Roman"/>
          <w:bCs/>
          <w:iCs/>
          <w:sz w:val="20"/>
          <w:szCs w:val="20"/>
          <w:u w:val="single"/>
          <w:lang w:val="es-ES" w:eastAsia="en-US"/>
        </w:rPr>
        <w:t>3 al 5 de julio</w:t>
      </w:r>
      <w:r w:rsidR="002C07E4">
        <w:rPr>
          <w:rFonts w:eastAsia="Calibri" w:cs="Times New Roman"/>
          <w:bCs/>
          <w:iCs/>
          <w:sz w:val="20"/>
          <w:szCs w:val="20"/>
          <w:lang w:val="es-ES" w:eastAsia="en-US"/>
        </w:rPr>
        <w:t xml:space="preserve"> </w:t>
      </w:r>
      <w:r>
        <w:rPr>
          <w:rFonts w:eastAsia="Calibri" w:cs="Times New Roman"/>
          <w:bCs/>
          <w:iCs/>
          <w:sz w:val="20"/>
          <w:szCs w:val="20"/>
          <w:lang w:val="es-ES" w:eastAsia="en-US"/>
        </w:rPr>
        <w:t xml:space="preserve">bajo el título </w:t>
      </w:r>
      <w:r>
        <w:rPr>
          <w:rFonts w:eastAsia="Calibri" w:cs="Times New Roman"/>
          <w:b/>
          <w:iCs/>
          <w:sz w:val="20"/>
          <w:szCs w:val="20"/>
          <w:lang w:val="es-ES" w:eastAsia="en-US"/>
        </w:rPr>
        <w:t>“Artes, emociones y creatividad para vivir bien con más de 65 años”</w:t>
      </w:r>
      <w:r w:rsidR="004F553E">
        <w:rPr>
          <w:rFonts w:eastAsia="Calibri" w:cs="Times New Roman"/>
          <w:b/>
          <w:iCs/>
          <w:sz w:val="20"/>
          <w:szCs w:val="20"/>
          <w:lang w:val="es-ES" w:eastAsia="en-US"/>
        </w:rPr>
        <w:t xml:space="preserve">. </w:t>
      </w:r>
    </w:p>
    <w:p w14:paraId="29FFEA8A" w14:textId="379D0427" w:rsidR="00987236" w:rsidRDefault="002C07E4" w:rsidP="00987236">
      <w:pPr>
        <w:spacing w:before="240" w:line="360" w:lineRule="auto"/>
        <w:rPr>
          <w:rFonts w:eastAsia="Calibri" w:cs="Times New Roman"/>
          <w:bCs/>
          <w:iCs/>
          <w:sz w:val="20"/>
          <w:szCs w:val="20"/>
          <w:lang w:val="es-ES" w:eastAsia="en-US"/>
        </w:rPr>
      </w:pPr>
      <w:r>
        <w:rPr>
          <w:rFonts w:eastAsia="Calibri" w:cs="Times New Roman"/>
          <w:bCs/>
          <w:iCs/>
          <w:sz w:val="20"/>
          <w:szCs w:val="20"/>
          <w:lang w:val="es-ES" w:eastAsia="en-US"/>
        </w:rPr>
        <w:t>E</w:t>
      </w:r>
      <w:r w:rsidR="00987236">
        <w:rPr>
          <w:rFonts w:eastAsia="Calibri" w:cs="Times New Roman"/>
          <w:bCs/>
          <w:iCs/>
          <w:sz w:val="20"/>
          <w:szCs w:val="20"/>
          <w:lang w:val="es-ES" w:eastAsia="en-US"/>
        </w:rPr>
        <w:t>stos días también arranca el</w:t>
      </w:r>
      <w:r>
        <w:rPr>
          <w:rFonts w:eastAsia="Calibri" w:cs="Times New Roman"/>
          <w:bCs/>
          <w:iCs/>
          <w:sz w:val="20"/>
          <w:szCs w:val="20"/>
          <w:lang w:val="es-ES" w:eastAsia="en-US"/>
        </w:rPr>
        <w:t xml:space="preserve"> mejor</w:t>
      </w:r>
      <w:r w:rsidR="00987236">
        <w:rPr>
          <w:rFonts w:eastAsia="Calibri" w:cs="Times New Roman"/>
          <w:bCs/>
          <w:iCs/>
          <w:sz w:val="20"/>
          <w:szCs w:val="20"/>
          <w:lang w:val="es-ES" w:eastAsia="en-US"/>
        </w:rPr>
        <w:t xml:space="preserve"> </w:t>
      </w:r>
      <w:r w:rsidR="00987236" w:rsidRPr="00B42AFE">
        <w:rPr>
          <w:rFonts w:eastAsia="Calibri" w:cs="Times New Roman"/>
          <w:b/>
          <w:iCs/>
          <w:sz w:val="20"/>
          <w:szCs w:val="20"/>
          <w:lang w:val="es-ES" w:eastAsia="en-US"/>
        </w:rPr>
        <w:t xml:space="preserve">“Cine de </w:t>
      </w:r>
      <w:r w:rsidR="00CD1489">
        <w:rPr>
          <w:rFonts w:eastAsia="Calibri" w:cs="Times New Roman"/>
          <w:b/>
          <w:iCs/>
          <w:sz w:val="20"/>
          <w:szCs w:val="20"/>
          <w:lang w:val="es-ES" w:eastAsia="en-US"/>
        </w:rPr>
        <w:t>v</w:t>
      </w:r>
      <w:r w:rsidR="00987236" w:rsidRPr="00B42AFE">
        <w:rPr>
          <w:rFonts w:eastAsia="Calibri" w:cs="Times New Roman"/>
          <w:b/>
          <w:iCs/>
          <w:sz w:val="20"/>
          <w:szCs w:val="20"/>
          <w:lang w:val="es-ES" w:eastAsia="en-US"/>
        </w:rPr>
        <w:t>erano”</w:t>
      </w:r>
      <w:r w:rsidR="00987236" w:rsidRPr="00B42AFE">
        <w:rPr>
          <w:rFonts w:eastAsia="Calibri" w:cs="Times New Roman"/>
          <w:bCs/>
          <w:iCs/>
          <w:sz w:val="20"/>
          <w:szCs w:val="20"/>
          <w:lang w:val="es-ES" w:eastAsia="en-US"/>
        </w:rPr>
        <w:t>,</w:t>
      </w:r>
      <w:r w:rsidR="00987236">
        <w:rPr>
          <w:rFonts w:eastAsia="Calibri" w:cs="Times New Roman"/>
          <w:bCs/>
          <w:iCs/>
          <w:sz w:val="20"/>
          <w:szCs w:val="20"/>
          <w:lang w:val="es-ES" w:eastAsia="en-US"/>
        </w:rPr>
        <w:t xml:space="preserve"> organizado </w:t>
      </w:r>
      <w:r>
        <w:rPr>
          <w:rFonts w:eastAsia="Calibri" w:cs="Times New Roman"/>
          <w:bCs/>
          <w:iCs/>
          <w:sz w:val="20"/>
          <w:szCs w:val="20"/>
          <w:lang w:val="es-ES" w:eastAsia="en-US"/>
        </w:rPr>
        <w:t xml:space="preserve">este año </w:t>
      </w:r>
      <w:r w:rsidR="00E165F3">
        <w:rPr>
          <w:rFonts w:eastAsia="Calibri" w:cs="Times New Roman"/>
          <w:bCs/>
          <w:iCs/>
          <w:sz w:val="20"/>
          <w:szCs w:val="20"/>
          <w:lang w:val="es-ES" w:eastAsia="en-US"/>
        </w:rPr>
        <w:t>con el apoyo de la</w:t>
      </w:r>
      <w:r w:rsidR="00987236">
        <w:rPr>
          <w:rFonts w:eastAsia="Calibri" w:cs="Times New Roman"/>
          <w:bCs/>
          <w:iCs/>
          <w:sz w:val="20"/>
          <w:szCs w:val="20"/>
          <w:lang w:val="es-ES" w:eastAsia="en-US"/>
        </w:rPr>
        <w:t xml:space="preserve"> Universidad Internacional Menéndez Pelayo (UIMP). La primera proyección</w:t>
      </w:r>
      <w:r>
        <w:rPr>
          <w:rFonts w:eastAsia="Calibri" w:cs="Times New Roman"/>
          <w:bCs/>
          <w:iCs/>
          <w:sz w:val="20"/>
          <w:szCs w:val="20"/>
          <w:lang w:val="es-ES" w:eastAsia="en-US"/>
        </w:rPr>
        <w:t>,</w:t>
      </w:r>
      <w:r w:rsidR="00987236">
        <w:rPr>
          <w:rFonts w:eastAsia="Calibri" w:cs="Times New Roman"/>
          <w:bCs/>
          <w:iCs/>
          <w:sz w:val="20"/>
          <w:szCs w:val="20"/>
          <w:lang w:val="es-ES" w:eastAsia="en-US"/>
        </w:rPr>
        <w:t xml:space="preserve"> </w:t>
      </w:r>
      <w:r w:rsidR="00987236" w:rsidRPr="00B42AFE">
        <w:rPr>
          <w:rFonts w:eastAsia="Calibri" w:cs="Times New Roman"/>
          <w:b/>
          <w:iCs/>
          <w:sz w:val="20"/>
          <w:szCs w:val="20"/>
          <w:lang w:val="es-ES" w:eastAsia="en-US"/>
        </w:rPr>
        <w:t xml:space="preserve">“Vidas </w:t>
      </w:r>
      <w:r w:rsidR="00CD1489">
        <w:rPr>
          <w:rFonts w:eastAsia="Calibri" w:cs="Times New Roman"/>
          <w:b/>
          <w:iCs/>
          <w:sz w:val="20"/>
          <w:szCs w:val="20"/>
          <w:lang w:val="es-ES" w:eastAsia="en-US"/>
        </w:rPr>
        <w:t>p</w:t>
      </w:r>
      <w:r w:rsidR="00987236" w:rsidRPr="00B42AFE">
        <w:rPr>
          <w:rFonts w:eastAsia="Calibri" w:cs="Times New Roman"/>
          <w:b/>
          <w:iCs/>
          <w:sz w:val="20"/>
          <w:szCs w:val="20"/>
          <w:lang w:val="es-ES" w:eastAsia="en-US"/>
        </w:rPr>
        <w:t>asadas”</w:t>
      </w:r>
      <w:r w:rsidR="00987236">
        <w:rPr>
          <w:rFonts w:eastAsia="Calibri" w:cs="Times New Roman"/>
          <w:b/>
          <w:iCs/>
          <w:sz w:val="20"/>
          <w:szCs w:val="20"/>
          <w:lang w:val="es-ES" w:eastAsia="en-US"/>
        </w:rPr>
        <w:t xml:space="preserve"> </w:t>
      </w:r>
      <w:r w:rsidR="00987236" w:rsidRPr="0044241A">
        <w:rPr>
          <w:rFonts w:eastAsia="Calibri" w:cs="Times New Roman"/>
          <w:bCs/>
          <w:iCs/>
          <w:sz w:val="20"/>
          <w:szCs w:val="20"/>
          <w:lang w:val="es-ES" w:eastAsia="en-US"/>
        </w:rPr>
        <w:t>(2023)</w:t>
      </w:r>
      <w:r>
        <w:rPr>
          <w:rFonts w:eastAsia="Calibri" w:cs="Times New Roman"/>
          <w:bCs/>
          <w:iCs/>
          <w:sz w:val="20"/>
          <w:szCs w:val="20"/>
          <w:lang w:val="es-ES" w:eastAsia="en-US"/>
        </w:rPr>
        <w:t>,</w:t>
      </w:r>
      <w:r w:rsidR="00987236" w:rsidRPr="00530A81">
        <w:rPr>
          <w:rFonts w:eastAsia="Calibri" w:cs="Times New Roman"/>
          <w:bCs/>
          <w:iCs/>
          <w:sz w:val="20"/>
          <w:szCs w:val="20"/>
          <w:lang w:val="es-ES" w:eastAsia="en-US"/>
        </w:rPr>
        <w:t xml:space="preserve"> </w:t>
      </w:r>
      <w:r w:rsidR="00987236">
        <w:rPr>
          <w:rFonts w:eastAsia="Calibri" w:cs="Times New Roman"/>
          <w:bCs/>
          <w:iCs/>
          <w:sz w:val="20"/>
          <w:szCs w:val="20"/>
          <w:lang w:val="es-ES" w:eastAsia="en-US"/>
        </w:rPr>
        <w:t xml:space="preserve">es un largometraje dirigido por </w:t>
      </w:r>
      <w:proofErr w:type="spellStart"/>
      <w:r w:rsidR="00987236">
        <w:rPr>
          <w:rFonts w:eastAsia="Calibri" w:cs="Times New Roman"/>
          <w:bCs/>
          <w:iCs/>
          <w:sz w:val="20"/>
          <w:szCs w:val="20"/>
          <w:lang w:val="es-ES" w:eastAsia="en-US"/>
        </w:rPr>
        <w:t>Celine</w:t>
      </w:r>
      <w:proofErr w:type="spellEnd"/>
      <w:r w:rsidR="00987236">
        <w:rPr>
          <w:rFonts w:eastAsia="Calibri" w:cs="Times New Roman"/>
          <w:bCs/>
          <w:iCs/>
          <w:sz w:val="20"/>
          <w:szCs w:val="20"/>
          <w:lang w:val="es-ES" w:eastAsia="en-US"/>
        </w:rPr>
        <w:t xml:space="preserve"> </w:t>
      </w:r>
      <w:proofErr w:type="spellStart"/>
      <w:r w:rsidR="00987236">
        <w:rPr>
          <w:rFonts w:eastAsia="Calibri" w:cs="Times New Roman"/>
          <w:bCs/>
          <w:iCs/>
          <w:sz w:val="20"/>
          <w:szCs w:val="20"/>
          <w:lang w:val="es-ES" w:eastAsia="en-US"/>
        </w:rPr>
        <w:t>Song</w:t>
      </w:r>
      <w:proofErr w:type="spellEnd"/>
      <w:r w:rsidR="00987236">
        <w:rPr>
          <w:rFonts w:eastAsia="Calibri" w:cs="Times New Roman"/>
          <w:bCs/>
          <w:iCs/>
          <w:sz w:val="20"/>
          <w:szCs w:val="20"/>
          <w:lang w:val="es-ES" w:eastAsia="en-US"/>
        </w:rPr>
        <w:t xml:space="preserve"> en el que se exploran los caprichos del destino a través del reencuentro de dos amigos de la niñez. Tendrá lugar el </w:t>
      </w:r>
      <w:r w:rsidR="00987236" w:rsidRPr="00B42AFE">
        <w:rPr>
          <w:rFonts w:eastAsia="Calibri" w:cs="Times New Roman"/>
          <w:bCs/>
          <w:iCs/>
          <w:sz w:val="20"/>
          <w:szCs w:val="20"/>
          <w:u w:val="single"/>
          <w:lang w:val="es-ES" w:eastAsia="en-US"/>
        </w:rPr>
        <w:t>9 de julio, a las 21:50 horas</w:t>
      </w:r>
      <w:r w:rsidR="00987236">
        <w:rPr>
          <w:rFonts w:eastAsia="Calibri" w:cs="Times New Roman"/>
          <w:bCs/>
          <w:iCs/>
          <w:sz w:val="20"/>
          <w:szCs w:val="20"/>
          <w:lang w:val="es-ES" w:eastAsia="en-US"/>
        </w:rPr>
        <w:t xml:space="preserve">, </w:t>
      </w:r>
      <w:r>
        <w:rPr>
          <w:rFonts w:eastAsia="Calibri" w:cs="Times New Roman"/>
          <w:bCs/>
          <w:iCs/>
          <w:sz w:val="20"/>
          <w:szCs w:val="20"/>
          <w:lang w:val="es-ES" w:eastAsia="en-US"/>
        </w:rPr>
        <w:t xml:space="preserve">con acceso gratuito </w:t>
      </w:r>
      <w:r w:rsidR="00987236">
        <w:rPr>
          <w:rFonts w:eastAsia="Calibri" w:cs="Times New Roman"/>
          <w:bCs/>
          <w:iCs/>
          <w:sz w:val="20"/>
          <w:szCs w:val="20"/>
          <w:lang w:val="es-ES" w:eastAsia="en-US"/>
        </w:rPr>
        <w:t>en el anfiteatro. Se proyectará en versión original subtitulada e irá precedid</w:t>
      </w:r>
      <w:r>
        <w:rPr>
          <w:rFonts w:eastAsia="Calibri" w:cs="Times New Roman"/>
          <w:bCs/>
          <w:iCs/>
          <w:sz w:val="20"/>
          <w:szCs w:val="20"/>
          <w:lang w:val="es-ES" w:eastAsia="en-US"/>
        </w:rPr>
        <w:t>o</w:t>
      </w:r>
      <w:r w:rsidR="00987236">
        <w:rPr>
          <w:rFonts w:eastAsia="Calibri" w:cs="Times New Roman"/>
          <w:bCs/>
          <w:iCs/>
          <w:sz w:val="20"/>
          <w:szCs w:val="20"/>
          <w:lang w:val="es-ES" w:eastAsia="en-US"/>
        </w:rPr>
        <w:t xml:space="preserve"> de una breve introducción a cargo del realizador y productor audiovisual Nacho Solana. </w:t>
      </w:r>
      <w:r w:rsidR="00E165F3" w:rsidRPr="00E165F3">
        <w:rPr>
          <w:rFonts w:eastAsia="Calibri" w:cs="Times New Roman"/>
          <w:bCs/>
          <w:iCs/>
          <w:sz w:val="20"/>
          <w:szCs w:val="20"/>
          <w:lang w:val="es-ES" w:eastAsia="en-US"/>
        </w:rPr>
        <w:t>Para</w:t>
      </w:r>
      <w:r w:rsidR="00E165F3">
        <w:rPr>
          <w:rFonts w:eastAsia="Calibri" w:cs="Times New Roman"/>
          <w:bCs/>
          <w:iCs/>
          <w:sz w:val="20"/>
          <w:szCs w:val="20"/>
          <w:lang w:val="es-ES" w:eastAsia="en-US"/>
        </w:rPr>
        <w:t xml:space="preserve"> aquellos que prefieran disfrutar de</w:t>
      </w:r>
      <w:r w:rsidR="00E165F3" w:rsidRPr="00E165F3">
        <w:rPr>
          <w:rFonts w:eastAsia="Calibri" w:cs="Times New Roman"/>
          <w:bCs/>
          <w:iCs/>
          <w:sz w:val="20"/>
          <w:szCs w:val="20"/>
          <w:lang w:val="es-ES" w:eastAsia="en-US"/>
        </w:rPr>
        <w:t xml:space="preserve"> la </w:t>
      </w:r>
      <w:r w:rsidR="00E165F3" w:rsidRPr="00E165F3">
        <w:rPr>
          <w:rFonts w:eastAsia="Calibri" w:cs="Times New Roman"/>
          <w:bCs/>
          <w:iCs/>
          <w:sz w:val="20"/>
          <w:szCs w:val="20"/>
          <w:lang w:val="es-ES" w:eastAsia="en-US"/>
        </w:rPr>
        <w:lastRenderedPageBreak/>
        <w:t>sesión en el auditorio -donde seguidamente se llevará a cabo un coloquio con el realizador y productor- habrá que adquirir</w:t>
      </w:r>
      <w:r w:rsidR="00E165F3">
        <w:rPr>
          <w:rFonts w:eastAsia="Calibri" w:cs="Times New Roman"/>
          <w:bCs/>
          <w:iCs/>
          <w:sz w:val="20"/>
          <w:szCs w:val="20"/>
          <w:lang w:val="es-ES" w:eastAsia="en-US"/>
        </w:rPr>
        <w:t xml:space="preserve"> previamente</w:t>
      </w:r>
      <w:r w:rsidR="00E165F3" w:rsidRPr="00E165F3">
        <w:rPr>
          <w:rFonts w:eastAsia="Calibri" w:cs="Times New Roman"/>
          <w:bCs/>
          <w:iCs/>
          <w:sz w:val="20"/>
          <w:szCs w:val="20"/>
          <w:lang w:val="es-ES" w:eastAsia="en-US"/>
        </w:rPr>
        <w:t xml:space="preserve"> la entrada.</w:t>
      </w:r>
    </w:p>
    <w:p w14:paraId="50DF7D63" w14:textId="2B144E4E" w:rsidR="009839EB" w:rsidRDefault="00987236" w:rsidP="009839EB">
      <w:pPr>
        <w:spacing w:before="240" w:line="360" w:lineRule="auto"/>
        <w:rPr>
          <w:rFonts w:eastAsia="Calibri" w:cs="Times New Roman"/>
          <w:bCs/>
          <w:iCs/>
          <w:sz w:val="20"/>
          <w:szCs w:val="20"/>
          <w:lang w:val="es-ES" w:eastAsia="en-US"/>
        </w:rPr>
      </w:pPr>
      <w:r w:rsidRPr="00AA770A">
        <w:rPr>
          <w:rFonts w:eastAsia="Calibri" w:cs="Times New Roman"/>
          <w:bCs/>
          <w:iCs/>
          <w:sz w:val="20"/>
          <w:szCs w:val="20"/>
          <w:lang w:val="es-ES" w:eastAsia="en-US"/>
        </w:rPr>
        <w:t>Continuando con el resto de la programación</w:t>
      </w:r>
      <w:r w:rsidR="004F553E" w:rsidRPr="00AA770A">
        <w:rPr>
          <w:rFonts w:eastAsia="Calibri" w:cs="Times New Roman"/>
          <w:bCs/>
          <w:iCs/>
          <w:sz w:val="20"/>
          <w:szCs w:val="20"/>
          <w:lang w:val="es-ES" w:eastAsia="en-US"/>
        </w:rPr>
        <w:t>,</w:t>
      </w:r>
      <w:r w:rsidR="009839EB" w:rsidRPr="00AA770A">
        <w:rPr>
          <w:rFonts w:eastAsia="Calibri" w:cs="Times New Roman"/>
          <w:bCs/>
          <w:iCs/>
          <w:sz w:val="20"/>
          <w:szCs w:val="20"/>
          <w:lang w:val="es-ES" w:eastAsia="en-US"/>
        </w:rPr>
        <w:t xml:space="preserve"> y</w:t>
      </w:r>
      <w:r w:rsidRPr="00AA770A">
        <w:rPr>
          <w:rFonts w:eastAsia="Calibri" w:cs="Times New Roman"/>
          <w:bCs/>
          <w:iCs/>
          <w:sz w:val="20"/>
          <w:szCs w:val="20"/>
          <w:lang w:val="es-ES" w:eastAsia="en-US"/>
        </w:rPr>
        <w:t xml:space="preserve"> </w:t>
      </w:r>
      <w:r w:rsidR="004F553E" w:rsidRPr="00AA770A">
        <w:rPr>
          <w:rFonts w:eastAsia="Calibri" w:cs="Times New Roman"/>
          <w:bCs/>
          <w:iCs/>
          <w:sz w:val="20"/>
          <w:szCs w:val="20"/>
          <w:lang w:val="es-ES" w:eastAsia="en-US"/>
        </w:rPr>
        <w:t>con el objetivo de</w:t>
      </w:r>
      <w:r w:rsidRPr="00AA770A">
        <w:rPr>
          <w:rFonts w:eastAsia="Calibri" w:cs="Times New Roman"/>
          <w:bCs/>
          <w:iCs/>
          <w:sz w:val="20"/>
          <w:szCs w:val="20"/>
          <w:lang w:val="es-ES" w:eastAsia="en-US"/>
        </w:rPr>
        <w:t xml:space="preserve"> </w:t>
      </w:r>
      <w:r w:rsidR="00AC5657" w:rsidRPr="00B47FFE">
        <w:rPr>
          <w:rFonts w:eastAsia="Calibri" w:cs="Times New Roman"/>
          <w:bCs/>
          <w:iCs/>
          <w:sz w:val="20"/>
          <w:szCs w:val="20"/>
          <w:lang w:val="es-ES" w:eastAsia="en-US"/>
        </w:rPr>
        <w:t xml:space="preserve">descubrir la exposición de </w:t>
      </w:r>
      <w:proofErr w:type="spellStart"/>
      <w:r w:rsidR="00AC5657" w:rsidRPr="00B47FFE">
        <w:rPr>
          <w:rFonts w:eastAsia="Calibri" w:cs="Times New Roman"/>
          <w:bCs/>
          <w:iCs/>
          <w:sz w:val="20"/>
          <w:szCs w:val="20"/>
          <w:lang w:val="es-ES" w:eastAsia="en-US"/>
        </w:rPr>
        <w:t>Shilpa</w:t>
      </w:r>
      <w:proofErr w:type="spellEnd"/>
      <w:r w:rsidR="00AC5657" w:rsidRPr="00B47FFE">
        <w:rPr>
          <w:rFonts w:eastAsia="Calibri" w:cs="Times New Roman"/>
          <w:bCs/>
          <w:iCs/>
          <w:sz w:val="20"/>
          <w:szCs w:val="20"/>
          <w:lang w:val="es-ES" w:eastAsia="en-US"/>
        </w:rPr>
        <w:t xml:space="preserve"> Gupta</w:t>
      </w:r>
      <w:r w:rsidR="00AC5657">
        <w:rPr>
          <w:rStyle w:val="cf01"/>
        </w:rPr>
        <w:t xml:space="preserve"> </w:t>
      </w:r>
      <w:r w:rsidR="00AC5657" w:rsidRPr="00AA770A">
        <w:rPr>
          <w:rFonts w:eastAsia="Calibri" w:cs="Times New Roman"/>
          <w:bCs/>
          <w:i/>
          <w:sz w:val="20"/>
          <w:szCs w:val="20"/>
          <w:lang w:val="es-ES" w:eastAsia="en-US"/>
        </w:rPr>
        <w:t>Yo también vivo bajo tu cielo</w:t>
      </w:r>
      <w:r w:rsidR="00AC5657">
        <w:rPr>
          <w:rFonts w:eastAsia="Calibri" w:cs="Times New Roman"/>
          <w:bCs/>
          <w:iCs/>
          <w:sz w:val="20"/>
          <w:szCs w:val="20"/>
          <w:lang w:val="es-ES" w:eastAsia="en-US"/>
        </w:rPr>
        <w:t xml:space="preserve"> desde una nueva mirada,</w:t>
      </w:r>
      <w:r w:rsidRPr="00AA770A">
        <w:rPr>
          <w:rFonts w:eastAsia="Calibri" w:cs="Times New Roman"/>
          <w:bCs/>
          <w:iCs/>
          <w:sz w:val="20"/>
          <w:szCs w:val="20"/>
          <w:lang w:val="es-ES" w:eastAsia="en-US"/>
        </w:rPr>
        <w:t xml:space="preserve"> </w:t>
      </w:r>
      <w:r w:rsidRPr="00AA770A">
        <w:rPr>
          <w:sz w:val="20"/>
          <w:szCs w:val="20"/>
        </w:rPr>
        <w:t xml:space="preserve">el </w:t>
      </w:r>
      <w:r w:rsidRPr="00AA770A">
        <w:rPr>
          <w:sz w:val="20"/>
          <w:szCs w:val="20"/>
          <w:u w:val="single"/>
        </w:rPr>
        <w:t>6 de julio a las 19:00 horas</w:t>
      </w:r>
      <w:r w:rsidRPr="00AA770A">
        <w:rPr>
          <w:sz w:val="20"/>
          <w:szCs w:val="20"/>
        </w:rPr>
        <w:t xml:space="preserve">, </w:t>
      </w:r>
      <w:r w:rsidR="00AC5657">
        <w:rPr>
          <w:sz w:val="20"/>
          <w:szCs w:val="20"/>
        </w:rPr>
        <w:t>está prevista</w:t>
      </w:r>
      <w:r w:rsidRPr="00AA770A">
        <w:rPr>
          <w:sz w:val="20"/>
          <w:szCs w:val="20"/>
        </w:rPr>
        <w:t xml:space="preserve"> </w:t>
      </w:r>
      <w:r w:rsidRPr="00AA770A">
        <w:rPr>
          <w:b/>
          <w:bCs/>
          <w:sz w:val="20"/>
          <w:szCs w:val="20"/>
        </w:rPr>
        <w:t>“Entre sonidos y palabras”.</w:t>
      </w:r>
      <w:r w:rsidR="009839EB" w:rsidRPr="00AA770A">
        <w:rPr>
          <w:b/>
          <w:bCs/>
          <w:sz w:val="20"/>
          <w:szCs w:val="20"/>
        </w:rPr>
        <w:t xml:space="preserve"> </w:t>
      </w:r>
      <w:r w:rsidR="004F553E" w:rsidRPr="00AA770A">
        <w:rPr>
          <w:sz w:val="20"/>
          <w:szCs w:val="20"/>
        </w:rPr>
        <w:t>En esta</w:t>
      </w:r>
      <w:r w:rsidR="009839EB" w:rsidRPr="00AA770A">
        <w:rPr>
          <w:sz w:val="20"/>
          <w:szCs w:val="20"/>
        </w:rPr>
        <w:t xml:space="preserve"> visita experiencia</w:t>
      </w:r>
      <w:r w:rsidR="00E165F3">
        <w:rPr>
          <w:sz w:val="20"/>
          <w:szCs w:val="20"/>
        </w:rPr>
        <w:t>,</w:t>
      </w:r>
      <w:r w:rsidR="009839EB" w:rsidRPr="00AA770A">
        <w:rPr>
          <w:b/>
          <w:bCs/>
          <w:sz w:val="20"/>
          <w:szCs w:val="20"/>
        </w:rPr>
        <w:t xml:space="preserve"> </w:t>
      </w:r>
      <w:r w:rsidR="009839EB" w:rsidRPr="00AA770A">
        <w:rPr>
          <w:sz w:val="20"/>
          <w:szCs w:val="20"/>
        </w:rPr>
        <w:t xml:space="preserve">que guiará el pianista y director de coro César Marañón, se </w:t>
      </w:r>
      <w:r w:rsidR="004F553E" w:rsidRPr="00AA770A">
        <w:rPr>
          <w:sz w:val="20"/>
          <w:szCs w:val="20"/>
        </w:rPr>
        <w:t>vivir</w:t>
      </w:r>
      <w:r w:rsidR="00453594">
        <w:rPr>
          <w:sz w:val="20"/>
          <w:szCs w:val="20"/>
        </w:rPr>
        <w:t>á</w:t>
      </w:r>
      <w:r w:rsidR="009839EB" w:rsidRPr="00AA770A">
        <w:rPr>
          <w:sz w:val="20"/>
          <w:szCs w:val="20"/>
        </w:rPr>
        <w:t xml:space="preserve"> la exposición con el sentido del oído como protagonista, llevando </w:t>
      </w:r>
      <w:r w:rsidR="009839EB" w:rsidRPr="00AA770A">
        <w:rPr>
          <w:rFonts w:eastAsia="Calibri" w:cs="Times New Roman"/>
          <w:bCs/>
          <w:iCs/>
          <w:sz w:val="20"/>
          <w:szCs w:val="20"/>
          <w:lang w:val="es-ES" w:eastAsia="en-US"/>
        </w:rPr>
        <w:t>a cabo dinámicas</w:t>
      </w:r>
      <w:r w:rsidR="004F553E" w:rsidRPr="00AA770A">
        <w:rPr>
          <w:rFonts w:eastAsia="Calibri" w:cs="Times New Roman"/>
          <w:bCs/>
          <w:iCs/>
          <w:sz w:val="20"/>
          <w:szCs w:val="20"/>
          <w:lang w:val="es-ES" w:eastAsia="en-US"/>
        </w:rPr>
        <w:t xml:space="preserve"> relacionadas con la música y</w:t>
      </w:r>
      <w:r w:rsidR="009839EB" w:rsidRPr="00AA770A">
        <w:rPr>
          <w:rFonts w:eastAsia="Calibri" w:cs="Times New Roman"/>
          <w:bCs/>
          <w:iCs/>
          <w:sz w:val="20"/>
          <w:szCs w:val="20"/>
          <w:lang w:val="es-ES" w:eastAsia="en-US"/>
        </w:rPr>
        <w:t xml:space="preserve"> con las que poder experimentar algunos de los temas de la muestra. Una ocasión </w:t>
      </w:r>
      <w:r w:rsidR="00453594">
        <w:rPr>
          <w:rFonts w:eastAsia="Calibri" w:cs="Times New Roman"/>
          <w:bCs/>
          <w:iCs/>
          <w:sz w:val="20"/>
          <w:szCs w:val="20"/>
          <w:lang w:val="es-ES" w:eastAsia="en-US"/>
        </w:rPr>
        <w:t>ideal para que</w:t>
      </w:r>
      <w:r w:rsidR="009839EB" w:rsidRPr="00AA770A">
        <w:rPr>
          <w:sz w:val="20"/>
          <w:szCs w:val="20"/>
        </w:rPr>
        <w:t xml:space="preserve"> los asistentes disfrut</w:t>
      </w:r>
      <w:r w:rsidR="00453594">
        <w:rPr>
          <w:sz w:val="20"/>
          <w:szCs w:val="20"/>
        </w:rPr>
        <w:t>en</w:t>
      </w:r>
      <w:r w:rsidR="009839EB" w:rsidRPr="00AA770A">
        <w:rPr>
          <w:sz w:val="20"/>
          <w:szCs w:val="20"/>
        </w:rPr>
        <w:t xml:space="preserve"> de la riqueza sonora y poética que ofrece la obra de </w:t>
      </w:r>
      <w:r w:rsidR="00AC5657">
        <w:rPr>
          <w:sz w:val="20"/>
          <w:szCs w:val="20"/>
        </w:rPr>
        <w:t>la artista</w:t>
      </w:r>
      <w:r w:rsidR="009839EB" w:rsidRPr="00AA770A">
        <w:rPr>
          <w:rFonts w:eastAsia="Calibri" w:cs="Times New Roman"/>
          <w:bCs/>
          <w:i/>
          <w:sz w:val="20"/>
          <w:szCs w:val="20"/>
          <w:lang w:val="es-ES" w:eastAsia="en-US"/>
        </w:rPr>
        <w:t xml:space="preserve">. </w:t>
      </w:r>
      <w:r w:rsidR="009839EB" w:rsidRPr="00AA770A">
        <w:rPr>
          <w:rFonts w:eastAsia="Calibri" w:cs="Times New Roman"/>
          <w:bCs/>
          <w:iCs/>
          <w:sz w:val="20"/>
          <w:szCs w:val="20"/>
          <w:lang w:val="es-ES" w:eastAsia="en-US"/>
        </w:rPr>
        <w:t>Para participar no hace falta saber cantar, solo tener ganas de sentir y jugar.</w:t>
      </w:r>
    </w:p>
    <w:p w14:paraId="6E8DFA90" w14:textId="40E28F20" w:rsidR="000B6DDA" w:rsidRPr="00AA770A" w:rsidRDefault="00E00F04" w:rsidP="001D66F8">
      <w:pPr>
        <w:spacing w:before="240" w:line="360" w:lineRule="auto"/>
        <w:rPr>
          <w:rFonts w:eastAsia="Calibri" w:cs="Times New Roman"/>
          <w:bCs/>
          <w:iCs/>
          <w:sz w:val="20"/>
          <w:szCs w:val="20"/>
          <w:lang w:eastAsia="en-US"/>
        </w:rPr>
      </w:pPr>
      <w:r>
        <w:rPr>
          <w:rFonts w:eastAsia="Calibri" w:cs="Times New Roman"/>
          <w:bCs/>
          <w:iCs/>
          <w:sz w:val="20"/>
          <w:szCs w:val="20"/>
          <w:lang w:eastAsia="en-US"/>
        </w:rPr>
        <w:t xml:space="preserve">Además, </w:t>
      </w:r>
      <w:r w:rsidR="002C07E4">
        <w:rPr>
          <w:rFonts w:eastAsia="Calibri" w:cs="Times New Roman"/>
          <w:bCs/>
          <w:iCs/>
          <w:sz w:val="20"/>
          <w:szCs w:val="20"/>
          <w:lang w:eastAsia="en-US"/>
        </w:rPr>
        <w:t xml:space="preserve">ya </w:t>
      </w:r>
      <w:r>
        <w:rPr>
          <w:rFonts w:eastAsia="Calibri" w:cs="Times New Roman"/>
          <w:bCs/>
          <w:iCs/>
          <w:sz w:val="20"/>
          <w:szCs w:val="20"/>
          <w:lang w:eastAsia="en-US"/>
        </w:rPr>
        <w:t xml:space="preserve">se ha inaugurado </w:t>
      </w:r>
      <w:r w:rsidRPr="00E00F04">
        <w:rPr>
          <w:rFonts w:eastAsia="Calibri" w:cs="Times New Roman"/>
          <w:bCs/>
          <w:iCs/>
          <w:sz w:val="20"/>
          <w:szCs w:val="20"/>
          <w:lang w:eastAsia="en-US"/>
        </w:rPr>
        <w:t xml:space="preserve">el </w:t>
      </w:r>
      <w:r w:rsidRPr="000B6DDA">
        <w:rPr>
          <w:rFonts w:eastAsia="Calibri" w:cs="Times New Roman"/>
          <w:b/>
          <w:iCs/>
          <w:sz w:val="20"/>
          <w:szCs w:val="20"/>
          <w:lang w:eastAsia="en-US"/>
        </w:rPr>
        <w:t>“Punto de lectura”</w:t>
      </w:r>
      <w:r w:rsidR="002C07E4">
        <w:rPr>
          <w:rFonts w:eastAsia="Calibri" w:cs="Times New Roman"/>
          <w:bCs/>
          <w:iCs/>
          <w:sz w:val="20"/>
          <w:szCs w:val="20"/>
          <w:lang w:eastAsia="en-US"/>
        </w:rPr>
        <w:t xml:space="preserve"> al aire libre</w:t>
      </w:r>
      <w:r w:rsidRPr="00E00F04">
        <w:rPr>
          <w:rFonts w:eastAsia="Calibri" w:cs="Times New Roman"/>
          <w:bCs/>
          <w:iCs/>
          <w:sz w:val="20"/>
          <w:szCs w:val="20"/>
          <w:lang w:eastAsia="en-US"/>
        </w:rPr>
        <w:t xml:space="preserve">, </w:t>
      </w:r>
      <w:r>
        <w:rPr>
          <w:rFonts w:eastAsia="Calibri" w:cs="Times New Roman"/>
          <w:bCs/>
          <w:iCs/>
          <w:sz w:val="20"/>
          <w:szCs w:val="20"/>
          <w:lang w:eastAsia="en-US"/>
        </w:rPr>
        <w:t>que</w:t>
      </w:r>
      <w:r w:rsidR="002C07E4">
        <w:rPr>
          <w:rFonts w:eastAsia="Calibri" w:cs="Times New Roman"/>
          <w:bCs/>
          <w:iCs/>
          <w:sz w:val="20"/>
          <w:szCs w:val="20"/>
          <w:lang w:eastAsia="en-US"/>
        </w:rPr>
        <w:t xml:space="preserve"> un verano más vuelve</w:t>
      </w:r>
      <w:r w:rsidRPr="00E00F04">
        <w:rPr>
          <w:rFonts w:eastAsia="Calibri" w:cs="Times New Roman"/>
          <w:bCs/>
          <w:iCs/>
          <w:sz w:val="20"/>
          <w:szCs w:val="20"/>
          <w:lang w:eastAsia="en-US"/>
        </w:rPr>
        <w:t xml:space="preserve"> a los Jardines de Pereda </w:t>
      </w:r>
      <w:r w:rsidR="002C07E4">
        <w:rPr>
          <w:rFonts w:eastAsia="Calibri" w:cs="Times New Roman"/>
          <w:bCs/>
          <w:iCs/>
          <w:sz w:val="20"/>
          <w:szCs w:val="20"/>
          <w:lang w:eastAsia="en-US"/>
        </w:rPr>
        <w:t>para poner</w:t>
      </w:r>
      <w:r w:rsidRPr="00E00F04">
        <w:rPr>
          <w:rFonts w:eastAsia="Calibri" w:cs="Times New Roman"/>
          <w:bCs/>
          <w:iCs/>
          <w:sz w:val="20"/>
          <w:szCs w:val="20"/>
          <w:lang w:eastAsia="en-US"/>
        </w:rPr>
        <w:t xml:space="preserve"> a disposición del público una serie de libros</w:t>
      </w:r>
      <w:r>
        <w:rPr>
          <w:rFonts w:eastAsia="Calibri" w:cs="Times New Roman"/>
          <w:bCs/>
          <w:iCs/>
          <w:sz w:val="20"/>
          <w:szCs w:val="20"/>
          <w:lang w:eastAsia="en-US"/>
        </w:rPr>
        <w:t xml:space="preserve"> -que</w:t>
      </w:r>
      <w:r w:rsidRPr="00E00F04">
        <w:rPr>
          <w:rFonts w:eastAsia="Calibri" w:cs="Times New Roman"/>
          <w:bCs/>
          <w:iCs/>
          <w:sz w:val="20"/>
          <w:szCs w:val="20"/>
          <w:lang w:eastAsia="en-US"/>
        </w:rPr>
        <w:t xml:space="preserve"> podrán leerse al aire libre </w:t>
      </w:r>
      <w:r w:rsidR="002C07E4">
        <w:rPr>
          <w:rFonts w:eastAsia="Calibri" w:cs="Times New Roman"/>
          <w:bCs/>
          <w:iCs/>
          <w:sz w:val="20"/>
          <w:szCs w:val="20"/>
          <w:lang w:eastAsia="en-US"/>
        </w:rPr>
        <w:t>o</w:t>
      </w:r>
      <w:r w:rsidRPr="00E00F04">
        <w:rPr>
          <w:rFonts w:eastAsia="Calibri" w:cs="Times New Roman"/>
          <w:bCs/>
          <w:iCs/>
          <w:sz w:val="20"/>
          <w:szCs w:val="20"/>
          <w:lang w:eastAsia="en-US"/>
        </w:rPr>
        <w:t xml:space="preserve"> cogerse prestados sin coste alguno</w:t>
      </w:r>
      <w:r>
        <w:rPr>
          <w:rFonts w:eastAsia="Calibri" w:cs="Times New Roman"/>
          <w:bCs/>
          <w:iCs/>
          <w:sz w:val="20"/>
          <w:szCs w:val="20"/>
          <w:lang w:eastAsia="en-US"/>
        </w:rPr>
        <w:t xml:space="preserve">- </w:t>
      </w:r>
      <w:r w:rsidRPr="00E00F04">
        <w:rPr>
          <w:rFonts w:eastAsia="Calibri" w:cs="Times New Roman"/>
          <w:bCs/>
          <w:iCs/>
          <w:sz w:val="20"/>
          <w:szCs w:val="20"/>
          <w:lang w:eastAsia="en-US"/>
        </w:rPr>
        <w:t xml:space="preserve">inspirados en las exposiciones y recomendados por las </w:t>
      </w:r>
      <w:r w:rsidR="004F553E">
        <w:rPr>
          <w:rFonts w:eastAsia="Calibri" w:cs="Times New Roman"/>
          <w:bCs/>
          <w:iCs/>
          <w:sz w:val="20"/>
          <w:szCs w:val="20"/>
          <w:lang w:eastAsia="en-US"/>
        </w:rPr>
        <w:t>b</w:t>
      </w:r>
      <w:r w:rsidRPr="00E00F04">
        <w:rPr>
          <w:rFonts w:eastAsia="Calibri" w:cs="Times New Roman"/>
          <w:bCs/>
          <w:iCs/>
          <w:sz w:val="20"/>
          <w:szCs w:val="20"/>
          <w:lang w:eastAsia="en-US"/>
        </w:rPr>
        <w:t>ibliotecas de Cantabria tras una visita</w:t>
      </w:r>
      <w:r w:rsidR="00A1638C">
        <w:rPr>
          <w:rFonts w:eastAsia="Calibri" w:cs="Times New Roman"/>
          <w:bCs/>
          <w:iCs/>
          <w:sz w:val="20"/>
          <w:szCs w:val="20"/>
          <w:lang w:eastAsia="en-US"/>
        </w:rPr>
        <w:t xml:space="preserve"> </w:t>
      </w:r>
      <w:r w:rsidRPr="00E00F04">
        <w:rPr>
          <w:rFonts w:eastAsia="Calibri" w:cs="Times New Roman"/>
          <w:bCs/>
          <w:iCs/>
          <w:sz w:val="20"/>
          <w:szCs w:val="20"/>
          <w:lang w:eastAsia="en-US"/>
        </w:rPr>
        <w:t>a las mismas.</w:t>
      </w:r>
      <w:r>
        <w:rPr>
          <w:rFonts w:eastAsia="Calibri" w:cs="Times New Roman"/>
          <w:bCs/>
          <w:iCs/>
          <w:sz w:val="20"/>
          <w:szCs w:val="20"/>
          <w:lang w:eastAsia="en-US"/>
        </w:rPr>
        <w:t xml:space="preserve"> </w:t>
      </w:r>
      <w:r w:rsidRPr="00E00F04">
        <w:rPr>
          <w:rFonts w:eastAsia="Calibri" w:cs="Times New Roman"/>
          <w:bCs/>
          <w:iCs/>
          <w:sz w:val="20"/>
          <w:szCs w:val="20"/>
          <w:lang w:eastAsia="en-US"/>
        </w:rPr>
        <w:t xml:space="preserve">Como novedad, </w:t>
      </w:r>
      <w:r w:rsidR="00874465">
        <w:rPr>
          <w:rFonts w:eastAsia="Calibri" w:cs="Times New Roman"/>
          <w:bCs/>
          <w:iCs/>
          <w:sz w:val="20"/>
          <w:szCs w:val="20"/>
          <w:lang w:eastAsia="en-US"/>
        </w:rPr>
        <w:t>este año</w:t>
      </w:r>
      <w:r w:rsidRPr="00E00F04">
        <w:rPr>
          <w:rFonts w:eastAsia="Calibri" w:cs="Times New Roman"/>
          <w:bCs/>
          <w:iCs/>
          <w:sz w:val="20"/>
          <w:szCs w:val="20"/>
          <w:lang w:eastAsia="en-US"/>
        </w:rPr>
        <w:t xml:space="preserve"> </w:t>
      </w:r>
      <w:r w:rsidR="004F553E">
        <w:rPr>
          <w:rFonts w:eastAsia="Calibri" w:cs="Times New Roman"/>
          <w:bCs/>
          <w:iCs/>
          <w:sz w:val="20"/>
          <w:szCs w:val="20"/>
          <w:lang w:eastAsia="en-US"/>
        </w:rPr>
        <w:t xml:space="preserve">se </w:t>
      </w:r>
      <w:r w:rsidR="00874465">
        <w:rPr>
          <w:rFonts w:eastAsia="Calibri" w:cs="Times New Roman"/>
          <w:bCs/>
          <w:iCs/>
          <w:sz w:val="20"/>
          <w:szCs w:val="20"/>
          <w:lang w:eastAsia="en-US"/>
        </w:rPr>
        <w:t xml:space="preserve">contará además con una dinamización a la lectura en el </w:t>
      </w:r>
      <w:r w:rsidRPr="00E00F04">
        <w:rPr>
          <w:rFonts w:eastAsia="Calibri" w:cs="Times New Roman"/>
          <w:bCs/>
          <w:iCs/>
          <w:sz w:val="20"/>
          <w:szCs w:val="20"/>
          <w:lang w:eastAsia="en-US"/>
        </w:rPr>
        <w:t xml:space="preserve">auditorio del Centro Botín, que abrirá sus puertas </w:t>
      </w:r>
      <w:r w:rsidR="00F85768">
        <w:rPr>
          <w:rFonts w:eastAsia="Calibri" w:cs="Times New Roman"/>
          <w:bCs/>
          <w:iCs/>
          <w:sz w:val="20"/>
          <w:szCs w:val="20"/>
          <w:lang w:eastAsia="en-US"/>
        </w:rPr>
        <w:t xml:space="preserve">los miércoles -de julio y agosto- </w:t>
      </w:r>
      <w:r w:rsidRPr="00E00F04">
        <w:rPr>
          <w:rFonts w:eastAsia="Calibri" w:cs="Times New Roman"/>
          <w:bCs/>
          <w:iCs/>
          <w:sz w:val="20"/>
          <w:szCs w:val="20"/>
          <w:lang w:eastAsia="en-US"/>
        </w:rPr>
        <w:t xml:space="preserve">de forma gratuita para disfrutar de sesiones </w:t>
      </w:r>
      <w:r w:rsidR="00874465">
        <w:rPr>
          <w:rFonts w:eastAsia="Calibri" w:cs="Times New Roman"/>
          <w:bCs/>
          <w:iCs/>
          <w:sz w:val="20"/>
          <w:szCs w:val="20"/>
          <w:lang w:eastAsia="en-US"/>
        </w:rPr>
        <w:t xml:space="preserve">de animación a cargo de </w:t>
      </w:r>
      <w:r w:rsidR="00547D2A">
        <w:rPr>
          <w:rFonts w:eastAsia="Calibri" w:cs="Times New Roman"/>
          <w:bCs/>
          <w:iCs/>
          <w:sz w:val="20"/>
          <w:szCs w:val="20"/>
          <w:lang w:eastAsia="en-US"/>
        </w:rPr>
        <w:t>l</w:t>
      </w:r>
      <w:r w:rsidR="00874465">
        <w:rPr>
          <w:rFonts w:eastAsia="Calibri" w:cs="Times New Roman"/>
          <w:bCs/>
          <w:iCs/>
          <w:sz w:val="20"/>
          <w:szCs w:val="20"/>
          <w:lang w:eastAsia="en-US"/>
        </w:rPr>
        <w:t xml:space="preserve">as bibliotecas de Cantabria. </w:t>
      </w:r>
    </w:p>
    <w:p w14:paraId="17EF30A5" w14:textId="77777777" w:rsidR="00D1530E" w:rsidRPr="0091798D" w:rsidRDefault="00D1530E" w:rsidP="00D1530E">
      <w:pPr>
        <w:widowControl w:val="0"/>
        <w:suppressAutoHyphens w:val="0"/>
        <w:spacing w:before="240" w:line="254" w:lineRule="auto"/>
        <w:jc w:val="center"/>
        <w:rPr>
          <w:rFonts w:eastAsia="Times New Roman" w:cs="Times New Roman"/>
          <w:iCs/>
          <w:sz w:val="22"/>
          <w:lang w:val="es-ES"/>
        </w:rPr>
      </w:pPr>
      <w:r>
        <w:rPr>
          <w:rFonts w:eastAsia="Times New Roman" w:cs="Times New Roman"/>
          <w:iCs/>
          <w:sz w:val="22"/>
          <w:lang w:val="es-ES"/>
        </w:rPr>
        <w:t>………………………………………………………</w:t>
      </w:r>
      <w:bookmarkStart w:id="1" w:name="_Hlk146022050"/>
    </w:p>
    <w:bookmarkEnd w:id="1"/>
    <w:p w14:paraId="381D182A" w14:textId="77777777" w:rsidR="00D1530E" w:rsidRPr="0006791F" w:rsidRDefault="00D1530E" w:rsidP="00D1530E">
      <w:pPr>
        <w:spacing w:after="0" w:line="276" w:lineRule="auto"/>
        <w:rPr>
          <w:rStyle w:val="nfasis"/>
          <w:rFonts w:ascii="Maax" w:hAnsi="Maax"/>
          <w:b/>
          <w:bCs/>
          <w:sz w:val="20"/>
          <w:szCs w:val="20"/>
          <w:lang w:val="es-ES"/>
        </w:rPr>
      </w:pPr>
      <w:r w:rsidRPr="0006791F">
        <w:rPr>
          <w:rStyle w:val="nfasis"/>
          <w:rFonts w:ascii="Maax" w:hAnsi="Maax"/>
          <w:b/>
          <w:bCs/>
          <w:sz w:val="20"/>
          <w:szCs w:val="20"/>
          <w:lang w:val="es-ES"/>
        </w:rPr>
        <w:t>Centro Botín</w:t>
      </w:r>
    </w:p>
    <w:p w14:paraId="4F34CB43" w14:textId="77777777" w:rsidR="00D1530E" w:rsidRPr="0006791F" w:rsidRDefault="00D1530E" w:rsidP="00D1530E">
      <w:pPr>
        <w:spacing w:after="0" w:line="276" w:lineRule="auto"/>
        <w:rPr>
          <w:i/>
          <w:iCs/>
          <w:sz w:val="16"/>
          <w:szCs w:val="16"/>
        </w:rPr>
      </w:pPr>
      <w:r w:rsidRPr="0006791F">
        <w:rPr>
          <w:i/>
          <w:iCs/>
          <w:sz w:val="16"/>
          <w:szCs w:val="16"/>
        </w:rPr>
        <w:t>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de la Fundación Botín. Su programa formativo, que se sustenta sobre la investigación desarrollada desde hace más de 12 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a fortalecer el tejido social y cultural local. Un lugar de encuentro que con arte, música, cine, teatro, literatura y danza dinamiza la vida de la ciudad.</w:t>
      </w:r>
    </w:p>
    <w:p w14:paraId="6D89A56F" w14:textId="77777777" w:rsidR="00D1530E" w:rsidRDefault="00D1530E" w:rsidP="00794E63">
      <w:pPr>
        <w:numPr>
          <w:ilvl w:val="1"/>
          <w:numId w:val="0"/>
        </w:numPr>
        <w:suppressAutoHyphens w:val="0"/>
        <w:spacing w:after="0"/>
        <w:rPr>
          <w:rFonts w:eastAsia="Times New Roman" w:cs="Times New Roman"/>
          <w:b/>
          <w:sz w:val="20"/>
          <w:szCs w:val="20"/>
          <w:u w:val="single"/>
          <w:lang w:val="es-ES"/>
        </w:rPr>
      </w:pPr>
    </w:p>
    <w:p w14:paraId="549C8D28" w14:textId="77777777" w:rsidR="00D1530E" w:rsidRPr="00A17EEA" w:rsidRDefault="00D1530E" w:rsidP="00D1530E">
      <w:pPr>
        <w:numPr>
          <w:ilvl w:val="1"/>
          <w:numId w:val="0"/>
        </w:numPr>
        <w:suppressAutoHyphens w:val="0"/>
        <w:spacing w:after="0"/>
        <w:jc w:val="right"/>
        <w:rPr>
          <w:rFonts w:eastAsia="Times New Roman" w:cs="Times New Roman"/>
          <w:b/>
          <w:sz w:val="20"/>
          <w:szCs w:val="20"/>
          <w:u w:val="single"/>
          <w:lang w:val="es-ES"/>
        </w:rPr>
      </w:pPr>
      <w:r w:rsidRPr="00A17EEA">
        <w:rPr>
          <w:rFonts w:eastAsia="Times New Roman" w:cs="Times New Roman"/>
          <w:b/>
          <w:sz w:val="20"/>
          <w:szCs w:val="20"/>
          <w:u w:val="single"/>
          <w:lang w:val="es-ES"/>
        </w:rPr>
        <w:t xml:space="preserve">Para más información: </w:t>
      </w:r>
    </w:p>
    <w:p w14:paraId="55C07EB0" w14:textId="77777777" w:rsidR="00D34C60" w:rsidRDefault="00D34C60" w:rsidP="00D1530E">
      <w:pPr>
        <w:spacing w:after="0"/>
        <w:jc w:val="right"/>
        <w:rPr>
          <w:rFonts w:eastAsia="Times New Roman" w:cs="Times New Roman"/>
          <w:b/>
          <w:sz w:val="20"/>
          <w:szCs w:val="20"/>
        </w:rPr>
      </w:pPr>
    </w:p>
    <w:p w14:paraId="3D798D6E" w14:textId="7B339C95" w:rsidR="00D34C60" w:rsidRDefault="00D1530E" w:rsidP="00D1530E">
      <w:pPr>
        <w:spacing w:after="0"/>
        <w:jc w:val="right"/>
        <w:rPr>
          <w:rFonts w:eastAsia="Times New Roman" w:cs="Times New Roman"/>
          <w:b/>
          <w:sz w:val="20"/>
          <w:szCs w:val="20"/>
        </w:rPr>
      </w:pPr>
      <w:r w:rsidRPr="00A17EEA">
        <w:rPr>
          <w:rFonts w:eastAsia="Times New Roman" w:cs="Times New Roman"/>
          <w:b/>
          <w:sz w:val="20"/>
          <w:szCs w:val="20"/>
        </w:rPr>
        <w:t>Fundación Botín</w:t>
      </w:r>
      <w:r>
        <w:rPr>
          <w:rFonts w:eastAsia="Times New Roman" w:cs="Times New Roman"/>
          <w:b/>
          <w:sz w:val="20"/>
          <w:szCs w:val="20"/>
        </w:rPr>
        <w:t xml:space="preserve"> </w:t>
      </w:r>
    </w:p>
    <w:p w14:paraId="14E01EDC" w14:textId="54C8FC07" w:rsidR="00D1530E" w:rsidRPr="000F58E4" w:rsidRDefault="00D1530E" w:rsidP="00D1530E">
      <w:pPr>
        <w:spacing w:after="0"/>
        <w:jc w:val="right"/>
        <w:rPr>
          <w:rFonts w:eastAsia="Times New Roman" w:cs="Times New Roman"/>
          <w:sz w:val="20"/>
          <w:szCs w:val="20"/>
          <w:lang w:val="es-ES"/>
        </w:rPr>
      </w:pPr>
      <w:r w:rsidRPr="00A17EEA">
        <w:rPr>
          <w:rFonts w:eastAsia="Times New Roman" w:cs="Times New Roman"/>
          <w:sz w:val="20"/>
          <w:szCs w:val="20"/>
        </w:rPr>
        <w:t xml:space="preserve">María Cagigas </w:t>
      </w:r>
      <w:r w:rsidRPr="00A17EEA">
        <w:rPr>
          <w:rFonts w:eastAsia="Times New Roman" w:cs="Times New Roman"/>
          <w:sz w:val="20"/>
          <w:szCs w:val="20"/>
        </w:rPr>
        <w:br/>
      </w:r>
      <w:hyperlink r:id="rId10" w:history="1">
        <w:r w:rsidRPr="00A17EEA">
          <w:rPr>
            <w:rFonts w:eastAsia="Times New Roman" w:cs="Times New Roman"/>
            <w:color w:val="0000FF"/>
            <w:sz w:val="20"/>
            <w:szCs w:val="20"/>
            <w:u w:val="single"/>
          </w:rPr>
          <w:t>mcagigas@fundacionbotin.org</w:t>
        </w:r>
      </w:hyperlink>
      <w:r>
        <w:rPr>
          <w:rFonts w:eastAsia="Times New Roman" w:cs="Times New Roman"/>
          <w:color w:val="0000FF"/>
          <w:sz w:val="20"/>
          <w:szCs w:val="20"/>
          <w:u w:val="single"/>
        </w:rPr>
        <w:t xml:space="preserve"> </w:t>
      </w:r>
      <w:r w:rsidRPr="00D34C60">
        <w:rPr>
          <w:rFonts w:eastAsia="Times New Roman" w:cs="Times New Roman"/>
          <w:sz w:val="20"/>
          <w:szCs w:val="20"/>
        </w:rPr>
        <w:t xml:space="preserve">/ </w:t>
      </w:r>
      <w:r w:rsidRPr="000F58E4">
        <w:rPr>
          <w:rFonts w:eastAsia="Times New Roman" w:cs="Times New Roman"/>
          <w:sz w:val="20"/>
          <w:szCs w:val="20"/>
          <w:lang w:val="es-ES"/>
        </w:rPr>
        <w:t>Tel.: 942 226 072</w:t>
      </w:r>
    </w:p>
    <w:p w14:paraId="750CA3E7" w14:textId="77777777" w:rsidR="00D1530E" w:rsidRPr="000F58E4" w:rsidRDefault="00D1530E" w:rsidP="00D1530E">
      <w:pPr>
        <w:spacing w:after="0"/>
        <w:jc w:val="right"/>
        <w:rPr>
          <w:rFonts w:eastAsia="Times New Roman" w:cs="Times New Roman"/>
          <w:sz w:val="20"/>
          <w:szCs w:val="20"/>
          <w:lang w:val="es-ES"/>
        </w:rPr>
      </w:pPr>
    </w:p>
    <w:p w14:paraId="00F8C7CA" w14:textId="77777777" w:rsidR="00D1530E" w:rsidRPr="001F4739" w:rsidRDefault="00D1530E" w:rsidP="00D1530E">
      <w:pPr>
        <w:spacing w:after="0"/>
        <w:jc w:val="right"/>
        <w:rPr>
          <w:rFonts w:eastAsia="Times New Roman" w:cs="Times New Roman"/>
          <w:b/>
          <w:bCs/>
          <w:sz w:val="20"/>
          <w:szCs w:val="20"/>
          <w:lang w:val="pt-PT"/>
        </w:rPr>
      </w:pPr>
      <w:r w:rsidRPr="001F4739">
        <w:rPr>
          <w:rFonts w:eastAsia="Times New Roman" w:cs="Times New Roman"/>
          <w:b/>
          <w:bCs/>
          <w:sz w:val="20"/>
          <w:szCs w:val="20"/>
          <w:lang w:val="pt-PT"/>
        </w:rPr>
        <w:t>Trescom</w:t>
      </w:r>
    </w:p>
    <w:p w14:paraId="63152F07" w14:textId="3E5BAD35" w:rsidR="00D1530E" w:rsidRPr="001F4739" w:rsidRDefault="00D1530E" w:rsidP="00D1530E">
      <w:pPr>
        <w:spacing w:after="0"/>
        <w:jc w:val="right"/>
        <w:rPr>
          <w:rFonts w:eastAsia="Times New Roman" w:cs="Times New Roman"/>
          <w:sz w:val="20"/>
          <w:szCs w:val="20"/>
          <w:lang w:val="pt-PT"/>
        </w:rPr>
      </w:pPr>
      <w:r w:rsidRPr="001F4739">
        <w:rPr>
          <w:rFonts w:eastAsia="Times New Roman" w:cs="Times New Roman"/>
          <w:sz w:val="20"/>
          <w:szCs w:val="20"/>
          <w:lang w:val="pt-PT"/>
        </w:rPr>
        <w:t xml:space="preserve">Sara Gonzalo / </w:t>
      </w:r>
      <w:r>
        <w:rPr>
          <w:rFonts w:eastAsia="Times New Roman" w:cs="Times New Roman"/>
          <w:sz w:val="20"/>
          <w:szCs w:val="20"/>
          <w:lang w:val="pt-PT"/>
        </w:rPr>
        <w:t xml:space="preserve">Andrea Gutiérrez </w:t>
      </w:r>
    </w:p>
    <w:p w14:paraId="3EBA048C" w14:textId="531F6963" w:rsidR="00D1530E" w:rsidRPr="00D34C60" w:rsidRDefault="00B47FFE" w:rsidP="00D1530E">
      <w:pPr>
        <w:spacing w:after="0"/>
        <w:jc w:val="right"/>
        <w:rPr>
          <w:rStyle w:val="Hipervnculo"/>
          <w:rFonts w:eastAsia="Times New Roman" w:cs="Times New Roman"/>
          <w:sz w:val="20"/>
          <w:szCs w:val="20"/>
          <w:lang w:val="pt-PT"/>
        </w:rPr>
      </w:pPr>
      <w:hyperlink r:id="rId11" w:history="1">
        <w:r w:rsidR="00D1530E" w:rsidRPr="00E72CD5">
          <w:rPr>
            <w:rStyle w:val="Hipervnculo"/>
            <w:rFonts w:eastAsia="Times New Roman" w:cs="Times New Roman"/>
            <w:sz w:val="20"/>
            <w:szCs w:val="20"/>
            <w:lang w:val="pt-PT"/>
          </w:rPr>
          <w:t>sara.gonzalo@trescom.es</w:t>
        </w:r>
      </w:hyperlink>
      <w:r w:rsidR="00D1530E" w:rsidRPr="00E72CD5">
        <w:rPr>
          <w:rFonts w:eastAsia="Times New Roman" w:cs="Times New Roman"/>
          <w:sz w:val="16"/>
          <w:szCs w:val="16"/>
          <w:lang w:val="pt-PT"/>
        </w:rPr>
        <w:t xml:space="preserve"> / </w:t>
      </w:r>
      <w:hyperlink r:id="rId12" w:history="1">
        <w:r w:rsidR="00D1530E" w:rsidRPr="00D22430">
          <w:rPr>
            <w:rStyle w:val="Hipervnculo"/>
            <w:rFonts w:eastAsia="Times New Roman" w:cs="Times New Roman"/>
            <w:sz w:val="20"/>
            <w:szCs w:val="20"/>
            <w:lang w:val="pt-PT"/>
          </w:rPr>
          <w:t>andrea.gutiérrez@trescom.es</w:t>
        </w:r>
      </w:hyperlink>
      <w:r w:rsidR="00D1530E" w:rsidRPr="00E72CD5">
        <w:rPr>
          <w:sz w:val="20"/>
          <w:szCs w:val="20"/>
          <w:lang w:val="pt-PT"/>
        </w:rPr>
        <w:t xml:space="preserve"> </w:t>
      </w:r>
    </w:p>
    <w:p w14:paraId="46801575" w14:textId="6323F107" w:rsidR="005A5C3D" w:rsidRPr="00794E63" w:rsidRDefault="00D1530E" w:rsidP="00794E63">
      <w:pPr>
        <w:jc w:val="right"/>
        <w:rPr>
          <w:sz w:val="20"/>
          <w:szCs w:val="20"/>
          <w:lang w:val="pt-PT"/>
        </w:rPr>
      </w:pPr>
      <w:r w:rsidRPr="00D34C60">
        <w:rPr>
          <w:rFonts w:eastAsia="Times New Roman" w:cs="Times New Roman"/>
          <w:sz w:val="20"/>
          <w:szCs w:val="20"/>
          <w:lang w:val="es-ES"/>
        </w:rPr>
        <w:t>Tel.:</w:t>
      </w:r>
      <w:r w:rsidRPr="00E72CD5">
        <w:rPr>
          <w:rFonts w:eastAsia="Times New Roman" w:cs="Times New Roman"/>
          <w:sz w:val="16"/>
          <w:szCs w:val="16"/>
          <w:lang w:val="pt-PT"/>
        </w:rPr>
        <w:t xml:space="preserve"> </w:t>
      </w:r>
      <w:r w:rsidRPr="00E72CD5">
        <w:rPr>
          <w:rStyle w:val="Hipervnculo"/>
          <w:rFonts w:eastAsia="Times New Roman" w:cs="Times New Roman"/>
          <w:sz w:val="20"/>
          <w:szCs w:val="20"/>
          <w:lang w:val="pt-PT"/>
        </w:rPr>
        <w:t>691975137</w:t>
      </w:r>
    </w:p>
    <w:sectPr w:rsidR="005A5C3D" w:rsidRPr="00794E63" w:rsidSect="00D1530E">
      <w:headerReference w:type="default" r:id="rId13"/>
      <w:pgSz w:w="11906" w:h="16838"/>
      <w:pgMar w:top="2269"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1CBCC" w14:textId="77777777" w:rsidR="006E7612" w:rsidRDefault="006E7612">
      <w:pPr>
        <w:spacing w:after="0"/>
      </w:pPr>
      <w:r>
        <w:separator/>
      </w:r>
    </w:p>
  </w:endnote>
  <w:endnote w:type="continuationSeparator" w:id="0">
    <w:p w14:paraId="52854F56" w14:textId="77777777" w:rsidR="006E7612" w:rsidRDefault="006E76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ax">
    <w:altName w:val="Calibri"/>
    <w:panose1 w:val="00000000000000000000"/>
    <w:charset w:val="00"/>
    <w:family w:val="moder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aax Medium">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1D81B" w14:textId="77777777" w:rsidR="006E7612" w:rsidRDefault="006E7612">
      <w:pPr>
        <w:spacing w:after="0"/>
      </w:pPr>
      <w:r>
        <w:separator/>
      </w:r>
    </w:p>
  </w:footnote>
  <w:footnote w:type="continuationSeparator" w:id="0">
    <w:p w14:paraId="07B46554" w14:textId="77777777" w:rsidR="006E7612" w:rsidRDefault="006E76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8AA37" w14:textId="77777777" w:rsidR="00950F3C" w:rsidRDefault="00950F3C">
    <w:pPr>
      <w:pStyle w:val="Encabezado"/>
    </w:pPr>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15F1C4AC" wp14:editId="7712A9B0">
          <wp:simplePos x="0" y="0"/>
          <wp:positionH relativeFrom="column">
            <wp:posOffset>19050</wp:posOffset>
          </wp:positionH>
          <wp:positionV relativeFrom="paragraph">
            <wp:posOffset>-307340</wp:posOffset>
          </wp:positionV>
          <wp:extent cx="1323975" cy="1000125"/>
          <wp:effectExtent l="0" t="0" r="9525" b="9525"/>
          <wp:wrapSquare wrapText="bothSides"/>
          <wp:docPr id="85307847" name="Imagen 85307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rPr>
      <mc:AlternateContent>
        <mc:Choice Requires="wps">
          <w:drawing>
            <wp:anchor distT="0" distB="0" distL="114300" distR="114300" simplePos="0" relativeHeight="251659264" behindDoc="0" locked="0" layoutInCell="1" allowOverlap="1" wp14:anchorId="2204BAEA" wp14:editId="2A836984">
              <wp:simplePos x="0" y="0"/>
              <wp:positionH relativeFrom="page">
                <wp:align>left</wp:align>
              </wp:positionH>
              <wp:positionV relativeFrom="paragraph">
                <wp:posOffset>-451485</wp:posOffset>
              </wp:positionV>
              <wp:extent cx="7903210" cy="1142365"/>
              <wp:effectExtent l="0" t="0" r="2540" b="635"/>
              <wp:wrapThrough wrapText="bothSides">
                <wp:wrapPolygon edited="0">
                  <wp:start x="0" y="0"/>
                  <wp:lineTo x="0" y="21612"/>
                  <wp:lineTo x="21607" y="21612"/>
                  <wp:lineTo x="21607" y="0"/>
                  <wp:lineTo x="0" y="0"/>
                </wp:wrapPolygon>
              </wp:wrapThrough>
              <wp:docPr id="710055439"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6363EF" id="Rectángulo 1" o:spid="_x0000_s1026" style="position:absolute;margin-left:0;margin-top:-35.55pt;width:622.3pt;height:89.9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" fillcolor="#0d0d0c" strokecolor="#3c6abe [3044]" strokeweight="0">
              <w10:wrap type="through"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6191"/>
    <w:multiLevelType w:val="hybridMultilevel"/>
    <w:tmpl w:val="B30ED6C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 w15:restartNumberingAfterBreak="0">
    <w:nsid w:val="1044370B"/>
    <w:multiLevelType w:val="hybridMultilevel"/>
    <w:tmpl w:val="57BC5FC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5D280C33"/>
    <w:multiLevelType w:val="hybridMultilevel"/>
    <w:tmpl w:val="4846263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3" w15:restartNumberingAfterBreak="0">
    <w:nsid w:val="7AE1662D"/>
    <w:multiLevelType w:val="hybridMultilevel"/>
    <w:tmpl w:val="17BE3C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96037546">
    <w:abstractNumId w:val="1"/>
  </w:num>
  <w:num w:numId="2" w16cid:durableId="1796676472">
    <w:abstractNumId w:val="3"/>
  </w:num>
  <w:num w:numId="3" w16cid:durableId="1374422937">
    <w:abstractNumId w:val="2"/>
  </w:num>
  <w:num w:numId="4" w16cid:durableId="433474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0FA6"/>
    <w:rsid w:val="00005516"/>
    <w:rsid w:val="00031620"/>
    <w:rsid w:val="00034047"/>
    <w:rsid w:val="00034852"/>
    <w:rsid w:val="000662EA"/>
    <w:rsid w:val="000904BF"/>
    <w:rsid w:val="00094628"/>
    <w:rsid w:val="000A0883"/>
    <w:rsid w:val="000B6DDA"/>
    <w:rsid w:val="000C6F22"/>
    <w:rsid w:val="00130C1B"/>
    <w:rsid w:val="001542A5"/>
    <w:rsid w:val="00163C2A"/>
    <w:rsid w:val="00175FD4"/>
    <w:rsid w:val="001761AC"/>
    <w:rsid w:val="0018438B"/>
    <w:rsid w:val="0019430D"/>
    <w:rsid w:val="001A777C"/>
    <w:rsid w:val="001B17CC"/>
    <w:rsid w:val="001B1BCE"/>
    <w:rsid w:val="001B461A"/>
    <w:rsid w:val="001C58F1"/>
    <w:rsid w:val="001D66F8"/>
    <w:rsid w:val="001E3A63"/>
    <w:rsid w:val="001F4D48"/>
    <w:rsid w:val="002262CE"/>
    <w:rsid w:val="00233CA4"/>
    <w:rsid w:val="00236500"/>
    <w:rsid w:val="00240C7F"/>
    <w:rsid w:val="00240F35"/>
    <w:rsid w:val="00274FAF"/>
    <w:rsid w:val="002A6C88"/>
    <w:rsid w:val="002B5385"/>
    <w:rsid w:val="002C07E4"/>
    <w:rsid w:val="002C55B0"/>
    <w:rsid w:val="002D7B13"/>
    <w:rsid w:val="00313A11"/>
    <w:rsid w:val="00317E7B"/>
    <w:rsid w:val="00320744"/>
    <w:rsid w:val="00344D9A"/>
    <w:rsid w:val="003456E8"/>
    <w:rsid w:val="00357472"/>
    <w:rsid w:val="003A64D1"/>
    <w:rsid w:val="003B587D"/>
    <w:rsid w:val="003C4A34"/>
    <w:rsid w:val="003C4BE9"/>
    <w:rsid w:val="003E4529"/>
    <w:rsid w:val="003F7C6A"/>
    <w:rsid w:val="00422166"/>
    <w:rsid w:val="0043076E"/>
    <w:rsid w:val="0044241A"/>
    <w:rsid w:val="00446250"/>
    <w:rsid w:val="0045019E"/>
    <w:rsid w:val="00451C03"/>
    <w:rsid w:val="00453594"/>
    <w:rsid w:val="00473443"/>
    <w:rsid w:val="004744EC"/>
    <w:rsid w:val="00476B93"/>
    <w:rsid w:val="00490F39"/>
    <w:rsid w:val="0049762C"/>
    <w:rsid w:val="004A0890"/>
    <w:rsid w:val="004A63B9"/>
    <w:rsid w:val="004B6417"/>
    <w:rsid w:val="004F2E09"/>
    <w:rsid w:val="004F553E"/>
    <w:rsid w:val="0050134D"/>
    <w:rsid w:val="00515F4B"/>
    <w:rsid w:val="0052141A"/>
    <w:rsid w:val="00526C8E"/>
    <w:rsid w:val="00530A81"/>
    <w:rsid w:val="00546F12"/>
    <w:rsid w:val="00547D2A"/>
    <w:rsid w:val="00551255"/>
    <w:rsid w:val="005607C0"/>
    <w:rsid w:val="0057591D"/>
    <w:rsid w:val="00597F6A"/>
    <w:rsid w:val="005A5C3D"/>
    <w:rsid w:val="005C0372"/>
    <w:rsid w:val="005C1B6D"/>
    <w:rsid w:val="005C2D14"/>
    <w:rsid w:val="005D22C8"/>
    <w:rsid w:val="005D2C74"/>
    <w:rsid w:val="005E5A20"/>
    <w:rsid w:val="005E74B2"/>
    <w:rsid w:val="005F1690"/>
    <w:rsid w:val="005F2402"/>
    <w:rsid w:val="006006D6"/>
    <w:rsid w:val="006018A1"/>
    <w:rsid w:val="006027A8"/>
    <w:rsid w:val="00607CAE"/>
    <w:rsid w:val="00610A15"/>
    <w:rsid w:val="006372D2"/>
    <w:rsid w:val="00675D77"/>
    <w:rsid w:val="0069436C"/>
    <w:rsid w:val="006A0F4D"/>
    <w:rsid w:val="006A2593"/>
    <w:rsid w:val="006A34E0"/>
    <w:rsid w:val="006A6627"/>
    <w:rsid w:val="006A73E1"/>
    <w:rsid w:val="006B6A1D"/>
    <w:rsid w:val="006C7A96"/>
    <w:rsid w:val="006D0FE3"/>
    <w:rsid w:val="006D7B75"/>
    <w:rsid w:val="006E64C1"/>
    <w:rsid w:val="006E7612"/>
    <w:rsid w:val="006F5F82"/>
    <w:rsid w:val="006F7C37"/>
    <w:rsid w:val="007064FD"/>
    <w:rsid w:val="007177A0"/>
    <w:rsid w:val="007210D4"/>
    <w:rsid w:val="0075799D"/>
    <w:rsid w:val="00761633"/>
    <w:rsid w:val="00762CC1"/>
    <w:rsid w:val="007763A4"/>
    <w:rsid w:val="00781367"/>
    <w:rsid w:val="0078420B"/>
    <w:rsid w:val="00786109"/>
    <w:rsid w:val="007924AE"/>
    <w:rsid w:val="00794E63"/>
    <w:rsid w:val="007B01A4"/>
    <w:rsid w:val="007C74AB"/>
    <w:rsid w:val="007C795E"/>
    <w:rsid w:val="007E24F4"/>
    <w:rsid w:val="007E787B"/>
    <w:rsid w:val="008015F0"/>
    <w:rsid w:val="00826327"/>
    <w:rsid w:val="0084452E"/>
    <w:rsid w:val="00847A10"/>
    <w:rsid w:val="0086265F"/>
    <w:rsid w:val="00870EA6"/>
    <w:rsid w:val="00874465"/>
    <w:rsid w:val="00880D7E"/>
    <w:rsid w:val="0089143F"/>
    <w:rsid w:val="008D5E79"/>
    <w:rsid w:val="008D6E86"/>
    <w:rsid w:val="008E4DF2"/>
    <w:rsid w:val="00900A46"/>
    <w:rsid w:val="00917C07"/>
    <w:rsid w:val="00921685"/>
    <w:rsid w:val="00925C1F"/>
    <w:rsid w:val="009351E0"/>
    <w:rsid w:val="00950F3C"/>
    <w:rsid w:val="0097724B"/>
    <w:rsid w:val="00980E68"/>
    <w:rsid w:val="009839EB"/>
    <w:rsid w:val="00987236"/>
    <w:rsid w:val="009C5C87"/>
    <w:rsid w:val="009E6C59"/>
    <w:rsid w:val="009F090E"/>
    <w:rsid w:val="009F0E9B"/>
    <w:rsid w:val="009F141B"/>
    <w:rsid w:val="009F6551"/>
    <w:rsid w:val="00A1638C"/>
    <w:rsid w:val="00A1702D"/>
    <w:rsid w:val="00A20C03"/>
    <w:rsid w:val="00A23A84"/>
    <w:rsid w:val="00A2549B"/>
    <w:rsid w:val="00A4506B"/>
    <w:rsid w:val="00A501D5"/>
    <w:rsid w:val="00A61A9A"/>
    <w:rsid w:val="00A645E7"/>
    <w:rsid w:val="00AA770A"/>
    <w:rsid w:val="00AB4535"/>
    <w:rsid w:val="00AC3C16"/>
    <w:rsid w:val="00AC5657"/>
    <w:rsid w:val="00AD1577"/>
    <w:rsid w:val="00AD7AF2"/>
    <w:rsid w:val="00AE71CF"/>
    <w:rsid w:val="00AE7FA7"/>
    <w:rsid w:val="00AF071C"/>
    <w:rsid w:val="00AF52D4"/>
    <w:rsid w:val="00B10886"/>
    <w:rsid w:val="00B205D6"/>
    <w:rsid w:val="00B42AFE"/>
    <w:rsid w:val="00B42BB2"/>
    <w:rsid w:val="00B450BA"/>
    <w:rsid w:val="00B47FFE"/>
    <w:rsid w:val="00B916C5"/>
    <w:rsid w:val="00B9299A"/>
    <w:rsid w:val="00BB22D1"/>
    <w:rsid w:val="00BC06DB"/>
    <w:rsid w:val="00C13D15"/>
    <w:rsid w:val="00C2360B"/>
    <w:rsid w:val="00C30FA6"/>
    <w:rsid w:val="00C44AAE"/>
    <w:rsid w:val="00C815AF"/>
    <w:rsid w:val="00CA59C3"/>
    <w:rsid w:val="00CA64D3"/>
    <w:rsid w:val="00CB1F10"/>
    <w:rsid w:val="00CD1489"/>
    <w:rsid w:val="00CE5045"/>
    <w:rsid w:val="00CE654B"/>
    <w:rsid w:val="00D02876"/>
    <w:rsid w:val="00D1530E"/>
    <w:rsid w:val="00D26E0F"/>
    <w:rsid w:val="00D34C60"/>
    <w:rsid w:val="00D358ED"/>
    <w:rsid w:val="00D41B6E"/>
    <w:rsid w:val="00D45A22"/>
    <w:rsid w:val="00D45B3D"/>
    <w:rsid w:val="00D6502E"/>
    <w:rsid w:val="00D972E9"/>
    <w:rsid w:val="00DA2652"/>
    <w:rsid w:val="00DB791C"/>
    <w:rsid w:val="00DD37F3"/>
    <w:rsid w:val="00DD64A0"/>
    <w:rsid w:val="00DF064A"/>
    <w:rsid w:val="00E00F04"/>
    <w:rsid w:val="00E165F3"/>
    <w:rsid w:val="00E35095"/>
    <w:rsid w:val="00E545EF"/>
    <w:rsid w:val="00E56E70"/>
    <w:rsid w:val="00E914BE"/>
    <w:rsid w:val="00EA0E01"/>
    <w:rsid w:val="00EB1715"/>
    <w:rsid w:val="00ED6301"/>
    <w:rsid w:val="00F23753"/>
    <w:rsid w:val="00F47EC6"/>
    <w:rsid w:val="00F51966"/>
    <w:rsid w:val="00F6292E"/>
    <w:rsid w:val="00F63682"/>
    <w:rsid w:val="00F85768"/>
    <w:rsid w:val="00F92B54"/>
    <w:rsid w:val="00FD6244"/>
    <w:rsid w:val="00FE309A"/>
    <w:rsid w:val="00FF0C2E"/>
    <w:rsid w:val="00FF7E79"/>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3D949E8"/>
  <w15:docId w15:val="{D1C37634-0EFD-47CF-89F8-96A1922E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30E"/>
    <w:pPr>
      <w:suppressAutoHyphens/>
      <w:spacing w:after="204" w:line="240" w:lineRule="auto"/>
      <w:jc w:val="both"/>
    </w:pPr>
    <w:rPr>
      <w:rFonts w:ascii="Maax" w:eastAsiaTheme="minorEastAsia" w:hAnsi="Maax"/>
      <w:kern w:val="0"/>
      <w:sz w:val="24"/>
      <w:szCs w:val="24"/>
      <w:lang w:val="es-ES_tradnl" w:eastAsia="es-ES"/>
    </w:rPr>
  </w:style>
  <w:style w:type="paragraph" w:styleId="Ttulo1">
    <w:name w:val="heading 1"/>
    <w:basedOn w:val="Normal"/>
    <w:next w:val="Normal"/>
    <w:link w:val="Ttulo1Car"/>
    <w:uiPriority w:val="9"/>
    <w:qFormat/>
    <w:rsid w:val="00C30F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C30F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C30FA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C30FA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C30FA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C30FA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30FA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30FA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30FA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0FA6"/>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C30FA6"/>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C30FA6"/>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C30FA6"/>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C30FA6"/>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C30FA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30FA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30FA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30FA6"/>
    <w:rPr>
      <w:rFonts w:eastAsiaTheme="majorEastAsia" w:cstheme="majorBidi"/>
      <w:color w:val="272727" w:themeColor="text1" w:themeTint="D8"/>
    </w:rPr>
  </w:style>
  <w:style w:type="paragraph" w:styleId="Ttulo">
    <w:name w:val="Title"/>
    <w:basedOn w:val="Normal"/>
    <w:next w:val="Normal"/>
    <w:link w:val="TtuloCar"/>
    <w:uiPriority w:val="10"/>
    <w:qFormat/>
    <w:rsid w:val="00C30FA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30FA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30FA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30FA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30FA6"/>
    <w:pPr>
      <w:spacing w:before="160"/>
      <w:jc w:val="center"/>
    </w:pPr>
    <w:rPr>
      <w:i/>
      <w:iCs/>
      <w:color w:val="404040" w:themeColor="text1" w:themeTint="BF"/>
    </w:rPr>
  </w:style>
  <w:style w:type="character" w:customStyle="1" w:styleId="CitaCar">
    <w:name w:val="Cita Car"/>
    <w:basedOn w:val="Fuentedeprrafopredeter"/>
    <w:link w:val="Cita"/>
    <w:uiPriority w:val="29"/>
    <w:rsid w:val="00C30FA6"/>
    <w:rPr>
      <w:i/>
      <w:iCs/>
      <w:color w:val="404040" w:themeColor="text1" w:themeTint="BF"/>
    </w:rPr>
  </w:style>
  <w:style w:type="paragraph" w:styleId="Prrafodelista">
    <w:name w:val="List Paragraph"/>
    <w:basedOn w:val="Normal"/>
    <w:uiPriority w:val="34"/>
    <w:qFormat/>
    <w:rsid w:val="00C30FA6"/>
    <w:pPr>
      <w:ind w:left="720"/>
      <w:contextualSpacing/>
    </w:pPr>
  </w:style>
  <w:style w:type="character" w:styleId="nfasisintenso">
    <w:name w:val="Intense Emphasis"/>
    <w:basedOn w:val="Fuentedeprrafopredeter"/>
    <w:uiPriority w:val="21"/>
    <w:qFormat/>
    <w:rsid w:val="00C30FA6"/>
    <w:rPr>
      <w:i/>
      <w:iCs/>
      <w:color w:val="2F5496" w:themeColor="accent1" w:themeShade="BF"/>
    </w:rPr>
  </w:style>
  <w:style w:type="paragraph" w:styleId="Citadestacada">
    <w:name w:val="Intense Quote"/>
    <w:basedOn w:val="Normal"/>
    <w:next w:val="Normal"/>
    <w:link w:val="CitadestacadaCar"/>
    <w:uiPriority w:val="30"/>
    <w:qFormat/>
    <w:rsid w:val="00C30F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C30FA6"/>
    <w:rPr>
      <w:i/>
      <w:iCs/>
      <w:color w:val="2F5496" w:themeColor="accent1" w:themeShade="BF"/>
    </w:rPr>
  </w:style>
  <w:style w:type="character" w:styleId="Referenciaintensa">
    <w:name w:val="Intense Reference"/>
    <w:basedOn w:val="Fuentedeprrafopredeter"/>
    <w:uiPriority w:val="32"/>
    <w:qFormat/>
    <w:rsid w:val="00C30FA6"/>
    <w:rPr>
      <w:b/>
      <w:bCs/>
      <w:smallCaps/>
      <w:color w:val="2F5496" w:themeColor="accent1" w:themeShade="BF"/>
      <w:spacing w:val="5"/>
    </w:rPr>
  </w:style>
  <w:style w:type="paragraph" w:styleId="Encabezado">
    <w:name w:val="header"/>
    <w:basedOn w:val="Normal"/>
    <w:link w:val="EncabezadoCar"/>
    <w:uiPriority w:val="99"/>
    <w:unhideWhenUsed/>
    <w:rsid w:val="00D1530E"/>
    <w:pPr>
      <w:tabs>
        <w:tab w:val="center" w:pos="4252"/>
        <w:tab w:val="right" w:pos="8504"/>
      </w:tabs>
      <w:spacing w:after="0"/>
    </w:pPr>
  </w:style>
  <w:style w:type="character" w:customStyle="1" w:styleId="EncabezadoCar">
    <w:name w:val="Encabezado Car"/>
    <w:basedOn w:val="Fuentedeprrafopredeter"/>
    <w:link w:val="Encabezado"/>
    <w:uiPriority w:val="99"/>
    <w:rsid w:val="00D1530E"/>
    <w:rPr>
      <w:rFonts w:ascii="Maax" w:eastAsiaTheme="minorEastAsia" w:hAnsi="Maax"/>
      <w:kern w:val="0"/>
      <w:sz w:val="24"/>
      <w:szCs w:val="24"/>
      <w:lang w:val="es-ES_tradnl" w:eastAsia="es-ES"/>
    </w:rPr>
  </w:style>
  <w:style w:type="character" w:styleId="nfasis">
    <w:name w:val="Emphasis"/>
    <w:aliases w:val="Chapeau"/>
    <w:uiPriority w:val="20"/>
    <w:qFormat/>
    <w:rsid w:val="00D1530E"/>
    <w:rPr>
      <w:rFonts w:ascii="Maax Medium" w:hAnsi="Maax Medium"/>
      <w:iCs/>
      <w:sz w:val="28"/>
      <w:lang w:val="en-US"/>
    </w:rPr>
  </w:style>
  <w:style w:type="character" w:styleId="Hipervnculo">
    <w:name w:val="Hyperlink"/>
    <w:basedOn w:val="Fuentedeprrafopredeter"/>
    <w:uiPriority w:val="99"/>
    <w:unhideWhenUsed/>
    <w:rsid w:val="00D1530E"/>
    <w:rPr>
      <w:color w:val="0563C1" w:themeColor="hyperlink"/>
      <w:u w:val="single"/>
    </w:rPr>
  </w:style>
  <w:style w:type="character" w:customStyle="1" w:styleId="cf01">
    <w:name w:val="cf01"/>
    <w:basedOn w:val="Fuentedeprrafopredeter"/>
    <w:rsid w:val="00D1530E"/>
    <w:rPr>
      <w:rFonts w:ascii="Segoe UI" w:hAnsi="Segoe UI" w:cs="Segoe UI" w:hint="default"/>
      <w:sz w:val="18"/>
      <w:szCs w:val="18"/>
    </w:rPr>
  </w:style>
  <w:style w:type="paragraph" w:styleId="Revisin">
    <w:name w:val="Revision"/>
    <w:hidden/>
    <w:uiPriority w:val="99"/>
    <w:semiHidden/>
    <w:rsid w:val="00B10886"/>
    <w:pPr>
      <w:spacing w:after="0" w:line="240" w:lineRule="auto"/>
    </w:pPr>
    <w:rPr>
      <w:rFonts w:ascii="Maax" w:eastAsiaTheme="minorEastAsia" w:hAnsi="Maax"/>
      <w:kern w:val="0"/>
      <w:sz w:val="24"/>
      <w:szCs w:val="24"/>
      <w:lang w:val="es-ES_tradnl" w:eastAsia="es-ES"/>
    </w:rPr>
  </w:style>
  <w:style w:type="character" w:styleId="Refdecomentario">
    <w:name w:val="annotation reference"/>
    <w:basedOn w:val="Fuentedeprrafopredeter"/>
    <w:uiPriority w:val="99"/>
    <w:semiHidden/>
    <w:unhideWhenUsed/>
    <w:rsid w:val="00CE5045"/>
    <w:rPr>
      <w:sz w:val="16"/>
      <w:szCs w:val="16"/>
    </w:rPr>
  </w:style>
  <w:style w:type="paragraph" w:styleId="Textocomentario">
    <w:name w:val="annotation text"/>
    <w:basedOn w:val="Normal"/>
    <w:link w:val="TextocomentarioCar"/>
    <w:uiPriority w:val="99"/>
    <w:unhideWhenUsed/>
    <w:rsid w:val="00CE5045"/>
    <w:rPr>
      <w:sz w:val="20"/>
      <w:szCs w:val="20"/>
    </w:rPr>
  </w:style>
  <w:style w:type="character" w:customStyle="1" w:styleId="TextocomentarioCar">
    <w:name w:val="Texto comentario Car"/>
    <w:basedOn w:val="Fuentedeprrafopredeter"/>
    <w:link w:val="Textocomentario"/>
    <w:uiPriority w:val="99"/>
    <w:rsid w:val="00CE5045"/>
    <w:rPr>
      <w:rFonts w:ascii="Maax" w:eastAsiaTheme="minorEastAsia" w:hAnsi="Maax"/>
      <w:kern w:val="0"/>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CE5045"/>
    <w:rPr>
      <w:b/>
      <w:bCs/>
    </w:rPr>
  </w:style>
  <w:style w:type="character" w:customStyle="1" w:styleId="AsuntodelcomentarioCar">
    <w:name w:val="Asunto del comentario Car"/>
    <w:basedOn w:val="TextocomentarioCar"/>
    <w:link w:val="Asuntodelcomentario"/>
    <w:uiPriority w:val="99"/>
    <w:semiHidden/>
    <w:rsid w:val="00CE5045"/>
    <w:rPr>
      <w:rFonts w:ascii="Maax" w:eastAsiaTheme="minorEastAsia" w:hAnsi="Maax"/>
      <w:b/>
      <w:bCs/>
      <w:kern w:val="0"/>
      <w:sz w:val="20"/>
      <w:szCs w:val="20"/>
      <w:lang w:val="es-ES_tradnl" w:eastAsia="es-ES"/>
    </w:rPr>
  </w:style>
  <w:style w:type="paragraph" w:styleId="Piedepgina">
    <w:name w:val="footer"/>
    <w:basedOn w:val="Normal"/>
    <w:link w:val="PiedepginaCar"/>
    <w:uiPriority w:val="99"/>
    <w:unhideWhenUsed/>
    <w:rsid w:val="00034047"/>
    <w:pPr>
      <w:tabs>
        <w:tab w:val="center" w:pos="4252"/>
        <w:tab w:val="right" w:pos="8504"/>
      </w:tabs>
      <w:spacing w:after="0"/>
    </w:pPr>
  </w:style>
  <w:style w:type="character" w:customStyle="1" w:styleId="PiedepginaCar">
    <w:name w:val="Pie de página Car"/>
    <w:basedOn w:val="Fuentedeprrafopredeter"/>
    <w:link w:val="Piedepgina"/>
    <w:uiPriority w:val="99"/>
    <w:rsid w:val="00034047"/>
    <w:rPr>
      <w:rFonts w:ascii="Maax" w:eastAsiaTheme="minorEastAsia" w:hAnsi="Maax"/>
      <w:kern w:val="0"/>
      <w:sz w:val="24"/>
      <w:szCs w:val="24"/>
      <w:lang w:val="es-ES_tradnl" w:eastAsia="es-ES"/>
    </w:rPr>
  </w:style>
  <w:style w:type="paragraph" w:styleId="Textodeglobo">
    <w:name w:val="Balloon Text"/>
    <w:basedOn w:val="Normal"/>
    <w:link w:val="TextodegloboCar"/>
    <w:uiPriority w:val="99"/>
    <w:semiHidden/>
    <w:unhideWhenUsed/>
    <w:rsid w:val="000C6F22"/>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6F22"/>
    <w:rPr>
      <w:rFonts w:ascii="Tahoma" w:eastAsiaTheme="minorEastAsia" w:hAnsi="Tahoma" w:cs="Tahoma"/>
      <w:kern w:val="0"/>
      <w:sz w:val="16"/>
      <w:szCs w:val="16"/>
      <w:lang w:val="es-ES_tradnl" w:eastAsia="es-ES"/>
    </w:rPr>
  </w:style>
  <w:style w:type="paragraph" w:styleId="NormalWeb">
    <w:name w:val="Normal (Web)"/>
    <w:basedOn w:val="Normal"/>
    <w:uiPriority w:val="99"/>
    <w:semiHidden/>
    <w:unhideWhenUsed/>
    <w:rsid w:val="00F6292E"/>
    <w:pPr>
      <w:suppressAutoHyphens w:val="0"/>
      <w:spacing w:before="100" w:beforeAutospacing="1" w:after="100" w:afterAutospacing="1"/>
      <w:jc w:val="left"/>
    </w:pPr>
    <w:rPr>
      <w:rFonts w:ascii="Times New Roman" w:eastAsia="Times New Roman" w:hAnsi="Times New Roman" w:cs="Times New Roman"/>
      <w:lang w:val="es-ES"/>
      <w14:ligatures w14:val="none"/>
    </w:rPr>
  </w:style>
  <w:style w:type="character" w:styleId="Textoennegrita">
    <w:name w:val="Strong"/>
    <w:basedOn w:val="Fuentedeprrafopredeter"/>
    <w:uiPriority w:val="22"/>
    <w:qFormat/>
    <w:rsid w:val="00F629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71393">
      <w:bodyDiv w:val="1"/>
      <w:marLeft w:val="0"/>
      <w:marRight w:val="0"/>
      <w:marTop w:val="0"/>
      <w:marBottom w:val="0"/>
      <w:divBdr>
        <w:top w:val="none" w:sz="0" w:space="0" w:color="auto"/>
        <w:left w:val="none" w:sz="0" w:space="0" w:color="auto"/>
        <w:bottom w:val="none" w:sz="0" w:space="0" w:color="auto"/>
        <w:right w:val="none" w:sz="0" w:space="0" w:color="auto"/>
      </w:divBdr>
    </w:div>
    <w:div w:id="477189865">
      <w:bodyDiv w:val="1"/>
      <w:marLeft w:val="0"/>
      <w:marRight w:val="0"/>
      <w:marTop w:val="0"/>
      <w:marBottom w:val="0"/>
      <w:divBdr>
        <w:top w:val="none" w:sz="0" w:space="0" w:color="auto"/>
        <w:left w:val="none" w:sz="0" w:space="0" w:color="auto"/>
        <w:bottom w:val="none" w:sz="0" w:space="0" w:color="auto"/>
        <w:right w:val="none" w:sz="0" w:space="0" w:color="auto"/>
      </w:divBdr>
    </w:div>
    <w:div w:id="895819116">
      <w:bodyDiv w:val="1"/>
      <w:marLeft w:val="0"/>
      <w:marRight w:val="0"/>
      <w:marTop w:val="0"/>
      <w:marBottom w:val="0"/>
      <w:divBdr>
        <w:top w:val="none" w:sz="0" w:space="0" w:color="auto"/>
        <w:left w:val="none" w:sz="0" w:space="0" w:color="auto"/>
        <w:bottom w:val="none" w:sz="0" w:space="0" w:color="auto"/>
        <w:right w:val="none" w:sz="0" w:space="0" w:color="auto"/>
      </w:divBdr>
    </w:div>
    <w:div w:id="973171412">
      <w:bodyDiv w:val="1"/>
      <w:marLeft w:val="0"/>
      <w:marRight w:val="0"/>
      <w:marTop w:val="0"/>
      <w:marBottom w:val="0"/>
      <w:divBdr>
        <w:top w:val="none" w:sz="0" w:space="0" w:color="auto"/>
        <w:left w:val="none" w:sz="0" w:space="0" w:color="auto"/>
        <w:bottom w:val="none" w:sz="0" w:space="0" w:color="auto"/>
        <w:right w:val="none" w:sz="0" w:space="0" w:color="auto"/>
      </w:divBdr>
    </w:div>
    <w:div w:id="975988437">
      <w:bodyDiv w:val="1"/>
      <w:marLeft w:val="0"/>
      <w:marRight w:val="0"/>
      <w:marTop w:val="0"/>
      <w:marBottom w:val="0"/>
      <w:divBdr>
        <w:top w:val="none" w:sz="0" w:space="0" w:color="auto"/>
        <w:left w:val="none" w:sz="0" w:space="0" w:color="auto"/>
        <w:bottom w:val="none" w:sz="0" w:space="0" w:color="auto"/>
        <w:right w:val="none" w:sz="0" w:space="0" w:color="auto"/>
      </w:divBdr>
    </w:div>
    <w:div w:id="1054887693">
      <w:bodyDiv w:val="1"/>
      <w:marLeft w:val="0"/>
      <w:marRight w:val="0"/>
      <w:marTop w:val="0"/>
      <w:marBottom w:val="0"/>
      <w:divBdr>
        <w:top w:val="none" w:sz="0" w:space="0" w:color="auto"/>
        <w:left w:val="none" w:sz="0" w:space="0" w:color="auto"/>
        <w:bottom w:val="none" w:sz="0" w:space="0" w:color="auto"/>
        <w:right w:val="none" w:sz="0" w:space="0" w:color="auto"/>
      </w:divBdr>
    </w:div>
    <w:div w:id="1144933571">
      <w:bodyDiv w:val="1"/>
      <w:marLeft w:val="0"/>
      <w:marRight w:val="0"/>
      <w:marTop w:val="0"/>
      <w:marBottom w:val="0"/>
      <w:divBdr>
        <w:top w:val="none" w:sz="0" w:space="0" w:color="auto"/>
        <w:left w:val="none" w:sz="0" w:space="0" w:color="auto"/>
        <w:bottom w:val="none" w:sz="0" w:space="0" w:color="auto"/>
        <w:right w:val="none" w:sz="0" w:space="0" w:color="auto"/>
      </w:divBdr>
    </w:div>
    <w:div w:id="1253586752">
      <w:bodyDiv w:val="1"/>
      <w:marLeft w:val="0"/>
      <w:marRight w:val="0"/>
      <w:marTop w:val="0"/>
      <w:marBottom w:val="0"/>
      <w:divBdr>
        <w:top w:val="none" w:sz="0" w:space="0" w:color="auto"/>
        <w:left w:val="none" w:sz="0" w:space="0" w:color="auto"/>
        <w:bottom w:val="none" w:sz="0" w:space="0" w:color="auto"/>
        <w:right w:val="none" w:sz="0" w:space="0" w:color="auto"/>
      </w:divBdr>
    </w:div>
    <w:div w:id="1356037204">
      <w:bodyDiv w:val="1"/>
      <w:marLeft w:val="0"/>
      <w:marRight w:val="0"/>
      <w:marTop w:val="0"/>
      <w:marBottom w:val="0"/>
      <w:divBdr>
        <w:top w:val="none" w:sz="0" w:space="0" w:color="auto"/>
        <w:left w:val="none" w:sz="0" w:space="0" w:color="auto"/>
        <w:bottom w:val="none" w:sz="0" w:space="0" w:color="auto"/>
        <w:right w:val="none" w:sz="0" w:space="0" w:color="auto"/>
      </w:divBdr>
    </w:div>
    <w:div w:id="1525240948">
      <w:bodyDiv w:val="1"/>
      <w:marLeft w:val="0"/>
      <w:marRight w:val="0"/>
      <w:marTop w:val="0"/>
      <w:marBottom w:val="0"/>
      <w:divBdr>
        <w:top w:val="none" w:sz="0" w:space="0" w:color="auto"/>
        <w:left w:val="none" w:sz="0" w:space="0" w:color="auto"/>
        <w:bottom w:val="none" w:sz="0" w:space="0" w:color="auto"/>
        <w:right w:val="none" w:sz="0" w:space="0" w:color="auto"/>
      </w:divBdr>
    </w:div>
    <w:div w:id="1533810968">
      <w:bodyDiv w:val="1"/>
      <w:marLeft w:val="0"/>
      <w:marRight w:val="0"/>
      <w:marTop w:val="0"/>
      <w:marBottom w:val="0"/>
      <w:divBdr>
        <w:top w:val="none" w:sz="0" w:space="0" w:color="auto"/>
        <w:left w:val="none" w:sz="0" w:space="0" w:color="auto"/>
        <w:bottom w:val="none" w:sz="0" w:space="0" w:color="auto"/>
        <w:right w:val="none" w:sz="0" w:space="0" w:color="auto"/>
      </w:divBdr>
    </w:div>
    <w:div w:id="1609433338">
      <w:bodyDiv w:val="1"/>
      <w:marLeft w:val="0"/>
      <w:marRight w:val="0"/>
      <w:marTop w:val="0"/>
      <w:marBottom w:val="0"/>
      <w:divBdr>
        <w:top w:val="none" w:sz="0" w:space="0" w:color="auto"/>
        <w:left w:val="none" w:sz="0" w:space="0" w:color="auto"/>
        <w:bottom w:val="none" w:sz="0" w:space="0" w:color="auto"/>
        <w:right w:val="none" w:sz="0" w:space="0" w:color="auto"/>
      </w:divBdr>
    </w:div>
    <w:div w:id="2022659672">
      <w:bodyDiv w:val="1"/>
      <w:marLeft w:val="0"/>
      <w:marRight w:val="0"/>
      <w:marTop w:val="0"/>
      <w:marBottom w:val="0"/>
      <w:divBdr>
        <w:top w:val="none" w:sz="0" w:space="0" w:color="auto"/>
        <w:left w:val="none" w:sz="0" w:space="0" w:color="auto"/>
        <w:bottom w:val="none" w:sz="0" w:space="0" w:color="auto"/>
        <w:right w:val="none" w:sz="0" w:space="0" w:color="auto"/>
      </w:divBdr>
    </w:div>
    <w:div w:id="214349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drea.guti&#233;rrez@trescom.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ra.gonzalo@trescom.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cagigas@fundacionboti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7013f3-c2ec-4de2-8482-5058aceadb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047EABC24ABB54B883878800391D7D7" ma:contentTypeVersion="15" ma:contentTypeDescription="Crear nuevo documento." ma:contentTypeScope="" ma:versionID="088e910c1787b628f850c6859873b26d">
  <xsd:schema xmlns:xsd="http://www.w3.org/2001/XMLSchema" xmlns:xs="http://www.w3.org/2001/XMLSchema" xmlns:p="http://schemas.microsoft.com/office/2006/metadata/properties" xmlns:ns3="257013f3-c2ec-4de2-8482-5058aceadb41" xmlns:ns4="4e2929ed-05d8-484f-9e4c-0ab29ec3d7a9" targetNamespace="http://schemas.microsoft.com/office/2006/metadata/properties" ma:root="true" ma:fieldsID="7c31a973707626b26c641e39258903a5" ns3:_="" ns4:_="">
    <xsd:import namespace="257013f3-c2ec-4de2-8482-5058aceadb41"/>
    <xsd:import namespace="4e2929ed-05d8-484f-9e4c-0ab29ec3d7a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013f3-c2ec-4de2-8482-5058acead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929ed-05d8-484f-9e4c-0ab29ec3d7a9"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element name="SharingHintHash" ma:index="2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697C70-7202-46B7-A214-62A2583AD36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4e2929ed-05d8-484f-9e4c-0ab29ec3d7a9"/>
    <ds:schemaRef ds:uri="257013f3-c2ec-4de2-8482-5058aceadb41"/>
    <ds:schemaRef ds:uri="http://www.w3.org/XML/1998/namespace"/>
    <ds:schemaRef ds:uri="http://purl.org/dc/dcmitype/"/>
  </ds:schemaRefs>
</ds:datastoreItem>
</file>

<file path=customXml/itemProps2.xml><?xml version="1.0" encoding="utf-8"?>
<ds:datastoreItem xmlns:ds="http://schemas.openxmlformats.org/officeDocument/2006/customXml" ds:itemID="{26111DA4-4B48-4EAC-A726-2C5C0B2B1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013f3-c2ec-4de2-8482-5058aceadb41"/>
    <ds:schemaRef ds:uri="4e2929ed-05d8-484f-9e4c-0ab29ec3d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265378-2AAC-45D1-9EA3-41205E01E9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869</Words>
  <Characters>4783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Sanchez</dc:creator>
  <cp:keywords/>
  <dc:description/>
  <cp:lastModifiedBy>Andrea Gutiérrez</cp:lastModifiedBy>
  <cp:revision>3</cp:revision>
  <dcterms:created xsi:type="dcterms:W3CDTF">2024-07-02T08:37:00Z</dcterms:created>
  <dcterms:modified xsi:type="dcterms:W3CDTF">2024-07-02T08:47:00Z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0x010100F047EABC24ABB54B883878800391D7D7</vt:lpwstr>
  </property>
</Properties>
</file>