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D290A" w14:textId="0512F62B" w:rsidR="00FF2A70" w:rsidRPr="00EB0A23" w:rsidRDefault="00BC3FF9" w:rsidP="00604C6C">
      <w:pPr>
        <w:pStyle w:val="Sinespaciado"/>
        <w:jc w:val="center"/>
        <w:rPr>
          <w:rStyle w:val="nfasis"/>
          <w:rFonts w:ascii="Trade Gothic LT Std Bold" w:hAnsi="Trade Gothic LT Std Bold"/>
          <w:sz w:val="40"/>
          <w:szCs w:val="96"/>
          <w:lang w:val="es-ES"/>
        </w:rPr>
      </w:pPr>
      <w:r w:rsidRPr="00EB26A7">
        <w:rPr>
          <w:rStyle w:val="nfasis"/>
          <w:rFonts w:ascii="Trade Gothic LT Std Bold" w:hAnsi="Trade Gothic LT Std Bold"/>
          <w:sz w:val="40"/>
          <w:szCs w:val="96"/>
          <w:lang w:val="es-ES"/>
        </w:rPr>
        <w:t xml:space="preserve">SEGUNDA EDICIÓN DE LA URBANA EN EL CENTRO BOTÍN: </w:t>
      </w:r>
      <w:r w:rsidR="00806150" w:rsidRPr="00EB26A7">
        <w:rPr>
          <w:rStyle w:val="nfasis"/>
          <w:rFonts w:ascii="Trade Gothic LT Std Bold" w:hAnsi="Trade Gothic LT Std Bold"/>
          <w:sz w:val="40"/>
          <w:szCs w:val="96"/>
          <w:lang w:val="es-ES"/>
        </w:rPr>
        <w:t>MUÉVETE AL RITMO DE</w:t>
      </w:r>
      <w:r w:rsidRPr="00EB26A7">
        <w:rPr>
          <w:rStyle w:val="nfasis"/>
          <w:rFonts w:ascii="Trade Gothic LT Std Bold" w:hAnsi="Trade Gothic LT Std Bold"/>
          <w:sz w:val="40"/>
          <w:szCs w:val="96"/>
          <w:lang w:val="es-ES"/>
        </w:rPr>
        <w:t>L</w:t>
      </w:r>
      <w:r w:rsidR="00EB0A23" w:rsidRPr="00EB26A7">
        <w:rPr>
          <w:rStyle w:val="nfasis"/>
          <w:rFonts w:ascii="Trade Gothic LT Std Bold" w:hAnsi="Trade Gothic LT Std Bold"/>
          <w:sz w:val="40"/>
          <w:szCs w:val="96"/>
          <w:lang w:val="es-ES"/>
        </w:rPr>
        <w:t xml:space="preserve"> HIPHOP</w:t>
      </w:r>
      <w:r w:rsidRPr="00EB26A7">
        <w:rPr>
          <w:rStyle w:val="nfasis"/>
          <w:rFonts w:ascii="Trade Gothic LT Std Bold" w:hAnsi="Trade Gothic LT Std Bold"/>
          <w:sz w:val="40"/>
          <w:szCs w:val="96"/>
          <w:lang w:val="es-ES"/>
        </w:rPr>
        <w:t xml:space="preserve"> Y LA DANZA</w:t>
      </w:r>
      <w:r w:rsidR="00505446" w:rsidRPr="00EB26A7">
        <w:rPr>
          <w:rStyle w:val="nfasis"/>
          <w:rFonts w:ascii="Trade Gothic LT Std Bold" w:hAnsi="Trade Gothic LT Std Bold"/>
          <w:sz w:val="40"/>
          <w:szCs w:val="96"/>
          <w:lang w:val="es-ES"/>
        </w:rPr>
        <w:t xml:space="preserve"> </w:t>
      </w:r>
    </w:p>
    <w:p w14:paraId="041499ED" w14:textId="77777777" w:rsidR="001273C0" w:rsidRDefault="001273C0" w:rsidP="001273C0">
      <w:pPr>
        <w:pStyle w:val="Prrafodelista"/>
        <w:rPr>
          <w:rFonts w:eastAsia="Calibri" w:cs="Times New Roman"/>
          <w:bCs/>
          <w:iCs/>
          <w:sz w:val="20"/>
          <w:szCs w:val="20"/>
          <w:lang w:val="es-ES" w:eastAsia="en-US"/>
        </w:rPr>
      </w:pPr>
    </w:p>
    <w:p w14:paraId="7C0E989F" w14:textId="6553D109" w:rsidR="00EB0A23" w:rsidRDefault="00BC3FF9" w:rsidP="00A909A9">
      <w:pPr>
        <w:pStyle w:val="Prrafodelista"/>
        <w:numPr>
          <w:ilvl w:val="0"/>
          <w:numId w:val="10"/>
        </w:numPr>
        <w:rPr>
          <w:rFonts w:eastAsia="Calibri" w:cs="Times New Roman"/>
          <w:bCs/>
          <w:iCs/>
          <w:sz w:val="20"/>
          <w:szCs w:val="20"/>
          <w:lang w:val="es-ES" w:eastAsia="en-US"/>
        </w:rPr>
      </w:pPr>
      <w:r>
        <w:rPr>
          <w:rFonts w:eastAsia="Calibri" w:cs="Times New Roman"/>
          <w:bCs/>
          <w:iCs/>
          <w:sz w:val="20"/>
          <w:szCs w:val="20"/>
          <w:lang w:val="es-ES" w:eastAsia="en-US"/>
        </w:rPr>
        <w:t>Por segundo año consecutivo</w:t>
      </w:r>
      <w:r w:rsidR="003D2FB7">
        <w:rPr>
          <w:rFonts w:eastAsia="Calibri" w:cs="Times New Roman"/>
          <w:bCs/>
          <w:iCs/>
          <w:sz w:val="20"/>
          <w:szCs w:val="20"/>
          <w:lang w:val="es-ES" w:eastAsia="en-US"/>
        </w:rPr>
        <w:t>,</w:t>
      </w:r>
      <w:r w:rsidR="00EB0A23">
        <w:rPr>
          <w:rFonts w:eastAsia="Calibri" w:cs="Times New Roman"/>
          <w:bCs/>
          <w:iCs/>
          <w:sz w:val="20"/>
          <w:szCs w:val="20"/>
          <w:lang w:val="es-ES" w:eastAsia="en-US"/>
        </w:rPr>
        <w:t xml:space="preserve"> la Bahía de Santander </w:t>
      </w:r>
      <w:r w:rsidR="0042160D">
        <w:rPr>
          <w:rFonts w:eastAsia="Calibri" w:cs="Times New Roman"/>
          <w:bCs/>
          <w:iCs/>
          <w:sz w:val="20"/>
          <w:szCs w:val="20"/>
          <w:lang w:val="es-ES" w:eastAsia="en-US"/>
        </w:rPr>
        <w:t xml:space="preserve">será escenario de una serie de iniciativas para impulsar </w:t>
      </w:r>
      <w:r w:rsidR="00EB0A23">
        <w:rPr>
          <w:rFonts w:eastAsia="Calibri" w:cs="Times New Roman"/>
          <w:bCs/>
          <w:iCs/>
          <w:sz w:val="20"/>
          <w:szCs w:val="20"/>
          <w:lang w:val="es-ES" w:eastAsia="en-US"/>
        </w:rPr>
        <w:t xml:space="preserve">el cambio y la transformación social a través de la cultura </w:t>
      </w:r>
      <w:r w:rsidR="00EB0A23">
        <w:rPr>
          <w:rFonts w:eastAsia="Calibri" w:cs="Times New Roman"/>
          <w:bCs/>
          <w:i/>
          <w:sz w:val="20"/>
          <w:szCs w:val="20"/>
          <w:lang w:val="es-ES" w:eastAsia="en-US"/>
        </w:rPr>
        <w:t>hiphop</w:t>
      </w:r>
      <w:r w:rsidR="006C5C40">
        <w:rPr>
          <w:rFonts w:eastAsia="Calibri" w:cs="Times New Roman"/>
          <w:bCs/>
          <w:i/>
          <w:sz w:val="20"/>
          <w:szCs w:val="20"/>
          <w:lang w:val="es-ES" w:eastAsia="en-US"/>
        </w:rPr>
        <w:t>,</w:t>
      </w:r>
      <w:r w:rsidR="00EB0A23">
        <w:rPr>
          <w:rFonts w:eastAsia="Calibri" w:cs="Times New Roman"/>
          <w:bCs/>
          <w:iCs/>
          <w:sz w:val="20"/>
          <w:szCs w:val="20"/>
          <w:lang w:val="es-ES" w:eastAsia="en-US"/>
        </w:rPr>
        <w:t xml:space="preserve"> </w:t>
      </w:r>
      <w:r w:rsidR="006C5C40">
        <w:rPr>
          <w:rFonts w:eastAsia="Calibri" w:cs="Times New Roman"/>
          <w:bCs/>
          <w:iCs/>
          <w:sz w:val="20"/>
          <w:szCs w:val="20"/>
          <w:lang w:val="es-ES" w:eastAsia="en-US"/>
        </w:rPr>
        <w:t xml:space="preserve">con las actividades “Danza y cultura </w:t>
      </w:r>
      <w:r w:rsidR="006C5C40">
        <w:rPr>
          <w:rFonts w:eastAsia="Calibri" w:cs="Times New Roman"/>
          <w:bCs/>
          <w:i/>
          <w:sz w:val="20"/>
          <w:szCs w:val="20"/>
          <w:lang w:val="es-ES" w:eastAsia="en-US"/>
        </w:rPr>
        <w:t>hiphop</w:t>
      </w:r>
      <w:r w:rsidR="006C5C40">
        <w:rPr>
          <w:rFonts w:eastAsia="Calibri" w:cs="Times New Roman"/>
          <w:bCs/>
          <w:iCs/>
          <w:sz w:val="20"/>
          <w:szCs w:val="20"/>
          <w:lang w:val="es-ES" w:eastAsia="en-US"/>
        </w:rPr>
        <w:t>” y “Breakin’Beach Contest”</w:t>
      </w:r>
      <w:r w:rsidR="003D2FB7">
        <w:rPr>
          <w:rFonts w:eastAsia="Calibri" w:cs="Times New Roman"/>
          <w:bCs/>
          <w:iCs/>
          <w:sz w:val="20"/>
          <w:szCs w:val="20"/>
          <w:lang w:val="es-ES" w:eastAsia="en-US"/>
        </w:rPr>
        <w:t xml:space="preserve"> que desarrollaremos en colaboración con el festival La Urbana.</w:t>
      </w:r>
    </w:p>
    <w:p w14:paraId="060783AB" w14:textId="77777777" w:rsidR="00EB0A23" w:rsidRDefault="00EB0A23" w:rsidP="006C5C40">
      <w:pPr>
        <w:pStyle w:val="Prrafodelista"/>
        <w:rPr>
          <w:rFonts w:eastAsia="Calibri" w:cs="Times New Roman"/>
          <w:bCs/>
          <w:iCs/>
          <w:sz w:val="20"/>
          <w:szCs w:val="20"/>
          <w:lang w:val="es-ES" w:eastAsia="en-US"/>
        </w:rPr>
      </w:pPr>
    </w:p>
    <w:p w14:paraId="4E7D0510" w14:textId="3AA7E9CC" w:rsidR="007F2188" w:rsidRPr="008331E5" w:rsidRDefault="006C5C40" w:rsidP="00A909A9">
      <w:pPr>
        <w:pStyle w:val="Prrafodelista"/>
        <w:numPr>
          <w:ilvl w:val="0"/>
          <w:numId w:val="10"/>
        </w:numPr>
        <w:rPr>
          <w:rFonts w:eastAsia="Calibri" w:cs="Times New Roman"/>
          <w:bCs/>
          <w:iCs/>
          <w:sz w:val="20"/>
          <w:szCs w:val="20"/>
          <w:lang w:val="es-ES" w:eastAsia="en-US"/>
        </w:rPr>
      </w:pPr>
      <w:r>
        <w:rPr>
          <w:rFonts w:eastAsia="Calibri" w:cs="Times New Roman"/>
          <w:bCs/>
          <w:iCs/>
          <w:sz w:val="20"/>
          <w:szCs w:val="20"/>
          <w:lang w:val="es-ES" w:eastAsia="en-US"/>
        </w:rPr>
        <w:t xml:space="preserve">También disfrutaremos de una “Visita comentada” a la obra </w:t>
      </w:r>
      <w:r>
        <w:rPr>
          <w:rFonts w:eastAsia="Calibri" w:cs="Times New Roman"/>
          <w:bCs/>
          <w:i/>
          <w:sz w:val="20"/>
          <w:szCs w:val="20"/>
          <w:lang w:val="es-ES" w:eastAsia="en-US"/>
        </w:rPr>
        <w:t>Mujer de rojo</w:t>
      </w:r>
      <w:r w:rsidR="003D2FB7">
        <w:rPr>
          <w:rFonts w:eastAsia="Calibri" w:cs="Times New Roman"/>
          <w:bCs/>
          <w:i/>
          <w:sz w:val="20"/>
          <w:szCs w:val="20"/>
          <w:lang w:val="es-ES" w:eastAsia="en-US"/>
        </w:rPr>
        <w:t xml:space="preserve"> </w:t>
      </w:r>
      <w:r>
        <w:rPr>
          <w:rFonts w:eastAsia="Calibri" w:cs="Times New Roman"/>
          <w:bCs/>
          <w:iCs/>
          <w:sz w:val="20"/>
          <w:szCs w:val="20"/>
          <w:lang w:val="es-ES" w:eastAsia="en-US"/>
        </w:rPr>
        <w:t>de la mano del catedrático Javier Gómez Martínez, quien ahondará en el estilo y la técnica de Daniel Vázquez Díaz.</w:t>
      </w:r>
    </w:p>
    <w:p w14:paraId="2ABF624B" w14:textId="77777777" w:rsidR="005A20A7" w:rsidRPr="00092F16" w:rsidRDefault="005A20A7" w:rsidP="00092F16">
      <w:pPr>
        <w:pStyle w:val="Prrafodelista"/>
        <w:spacing w:after="0"/>
        <w:rPr>
          <w:rFonts w:eastAsia="Calibri" w:cs="Times New Roman"/>
          <w:bCs/>
          <w:iCs/>
          <w:sz w:val="10"/>
          <w:szCs w:val="10"/>
          <w:lang w:val="es-ES" w:eastAsia="en-US"/>
        </w:rPr>
      </w:pPr>
    </w:p>
    <w:p w14:paraId="5F6CBDB2" w14:textId="4AB857DF" w:rsidR="0004302F" w:rsidRPr="0004302F" w:rsidRDefault="000A329B" w:rsidP="0004302F">
      <w:pPr>
        <w:rPr>
          <w:rFonts w:eastAsia="Calibri" w:cs="Times New Roman"/>
          <w:bCs/>
          <w:iCs/>
          <w:sz w:val="20"/>
          <w:szCs w:val="20"/>
          <w:lang w:val="es-ES" w:eastAsia="en-US"/>
        </w:rPr>
      </w:pPr>
      <w:r w:rsidRPr="001C663C">
        <w:rPr>
          <w:rFonts w:eastAsia="Calibri" w:cs="Times New Roman"/>
          <w:bCs/>
          <w:i/>
          <w:sz w:val="20"/>
          <w:szCs w:val="20"/>
          <w:lang w:val="es-ES" w:eastAsia="en-US"/>
        </w:rPr>
        <w:t xml:space="preserve">Santander, </w:t>
      </w:r>
      <w:r w:rsidR="00FC4EE7">
        <w:rPr>
          <w:rFonts w:eastAsia="Calibri" w:cs="Times New Roman"/>
          <w:bCs/>
          <w:i/>
          <w:sz w:val="20"/>
          <w:szCs w:val="20"/>
          <w:lang w:val="es-ES" w:eastAsia="en-US"/>
        </w:rPr>
        <w:t>5 de septiembre</w:t>
      </w:r>
      <w:r w:rsidRPr="001C663C">
        <w:rPr>
          <w:rFonts w:eastAsia="Calibri" w:cs="Times New Roman"/>
          <w:bCs/>
          <w:i/>
          <w:sz w:val="20"/>
          <w:szCs w:val="20"/>
          <w:lang w:val="es-ES" w:eastAsia="en-US"/>
        </w:rPr>
        <w:t xml:space="preserve"> de 2024. –</w:t>
      </w:r>
      <w:r>
        <w:rPr>
          <w:rFonts w:eastAsia="Calibri" w:cs="Times New Roman"/>
          <w:bCs/>
          <w:i/>
          <w:sz w:val="20"/>
          <w:szCs w:val="20"/>
          <w:lang w:val="es-ES" w:eastAsia="en-US"/>
        </w:rPr>
        <w:t xml:space="preserve"> </w:t>
      </w:r>
      <w:r w:rsidR="00A003CC">
        <w:rPr>
          <w:rFonts w:eastAsia="Calibri" w:cs="Times New Roman"/>
          <w:bCs/>
          <w:iCs/>
          <w:sz w:val="20"/>
          <w:szCs w:val="20"/>
          <w:lang w:val="es-ES" w:eastAsia="en-US"/>
        </w:rPr>
        <w:t>Durante el mes de septiembre,</w:t>
      </w:r>
      <w:r w:rsidR="00675316">
        <w:rPr>
          <w:rFonts w:eastAsia="Calibri" w:cs="Times New Roman"/>
          <w:bCs/>
          <w:iCs/>
          <w:sz w:val="20"/>
          <w:szCs w:val="20"/>
          <w:lang w:val="es-ES" w:eastAsia="en-US"/>
        </w:rPr>
        <w:t xml:space="preserve"> el Centro Botín alberga una variada programación en la que destacan las actividades organizadas en colaboración con el festival La Urbana, cuyo fin </w:t>
      </w:r>
      <w:r w:rsidR="001D3360">
        <w:rPr>
          <w:rFonts w:eastAsia="Calibri" w:cs="Times New Roman"/>
          <w:bCs/>
          <w:iCs/>
          <w:sz w:val="20"/>
          <w:szCs w:val="20"/>
          <w:lang w:val="es-ES" w:eastAsia="en-US"/>
        </w:rPr>
        <w:t>es</w:t>
      </w:r>
      <w:r w:rsidR="00675316">
        <w:rPr>
          <w:rFonts w:eastAsia="Calibri" w:cs="Times New Roman"/>
          <w:bCs/>
          <w:iCs/>
          <w:sz w:val="20"/>
          <w:szCs w:val="20"/>
          <w:lang w:val="es-ES" w:eastAsia="en-US"/>
        </w:rPr>
        <w:t xml:space="preserve"> promover el cambio y la transformación social a través de la cultura </w:t>
      </w:r>
      <w:r w:rsidR="00675316" w:rsidRPr="00EB26A7">
        <w:rPr>
          <w:rFonts w:eastAsia="Calibri" w:cs="Times New Roman"/>
          <w:bCs/>
          <w:i/>
          <w:sz w:val="20"/>
          <w:szCs w:val="20"/>
          <w:lang w:val="es-ES" w:eastAsia="en-US"/>
        </w:rPr>
        <w:t>hiphop</w:t>
      </w:r>
      <w:r w:rsidR="00675316">
        <w:rPr>
          <w:rFonts w:eastAsia="Calibri" w:cs="Times New Roman"/>
          <w:bCs/>
          <w:iCs/>
          <w:sz w:val="20"/>
          <w:szCs w:val="20"/>
          <w:lang w:val="es-ES" w:eastAsia="en-US"/>
        </w:rPr>
        <w:t xml:space="preserve">. Así, el </w:t>
      </w:r>
      <w:r w:rsidR="00675316">
        <w:rPr>
          <w:rFonts w:eastAsia="Calibri" w:cs="Times New Roman"/>
          <w:bCs/>
          <w:iCs/>
          <w:sz w:val="20"/>
          <w:szCs w:val="20"/>
          <w:u w:val="single"/>
          <w:lang w:val="es-ES" w:eastAsia="en-US"/>
        </w:rPr>
        <w:t>7 de septiembre a las 11:</w:t>
      </w:r>
      <w:r w:rsidR="00675316" w:rsidRPr="00FB7E9F">
        <w:rPr>
          <w:rFonts w:eastAsia="Calibri" w:cs="Times New Roman"/>
          <w:bCs/>
          <w:iCs/>
          <w:sz w:val="20"/>
          <w:szCs w:val="20"/>
          <w:u w:val="single"/>
          <w:lang w:val="es-ES" w:eastAsia="en-US"/>
        </w:rPr>
        <w:t>00</w:t>
      </w:r>
      <w:r w:rsidR="00FB7E9F" w:rsidRPr="00FB7E9F">
        <w:rPr>
          <w:rFonts w:eastAsia="Calibri" w:cs="Times New Roman"/>
          <w:bCs/>
          <w:iCs/>
          <w:sz w:val="20"/>
          <w:szCs w:val="20"/>
          <w:u w:val="single"/>
          <w:lang w:val="es-ES" w:eastAsia="en-US"/>
        </w:rPr>
        <w:t xml:space="preserve"> horas</w:t>
      </w:r>
      <w:r w:rsidR="00675316">
        <w:rPr>
          <w:rFonts w:eastAsia="Calibri" w:cs="Times New Roman"/>
          <w:bCs/>
          <w:iCs/>
          <w:sz w:val="20"/>
          <w:szCs w:val="20"/>
          <w:lang w:val="es-ES" w:eastAsia="en-US"/>
        </w:rPr>
        <w:t xml:space="preserve">, </w:t>
      </w:r>
      <w:r w:rsidR="0004302F">
        <w:rPr>
          <w:rFonts w:eastAsia="Calibri" w:cs="Times New Roman"/>
          <w:bCs/>
          <w:iCs/>
          <w:sz w:val="20"/>
          <w:szCs w:val="20"/>
          <w:lang w:val="es-ES" w:eastAsia="en-US"/>
        </w:rPr>
        <w:t xml:space="preserve">se llevarán a cabo dos iniciativas simultáneas </w:t>
      </w:r>
      <w:r w:rsidR="00675316" w:rsidRPr="00675316">
        <w:rPr>
          <w:rFonts w:eastAsia="Calibri" w:cs="Times New Roman"/>
          <w:bCs/>
          <w:iCs/>
          <w:sz w:val="20"/>
          <w:szCs w:val="20"/>
          <w:lang w:val="es-ES" w:eastAsia="en-US"/>
        </w:rPr>
        <w:t>bajo</w:t>
      </w:r>
      <w:r w:rsidR="00675316">
        <w:rPr>
          <w:rFonts w:eastAsia="Calibri" w:cs="Times New Roman"/>
          <w:bCs/>
          <w:iCs/>
          <w:sz w:val="20"/>
          <w:szCs w:val="20"/>
          <w:lang w:val="es-ES" w:eastAsia="en-US"/>
        </w:rPr>
        <w:t xml:space="preserve"> el concepto de </w:t>
      </w:r>
      <w:r w:rsidR="00675316">
        <w:rPr>
          <w:rFonts w:eastAsia="Calibri" w:cs="Times New Roman"/>
          <w:b/>
          <w:iCs/>
          <w:sz w:val="20"/>
          <w:szCs w:val="20"/>
          <w:lang w:val="es-ES" w:eastAsia="en-US"/>
        </w:rPr>
        <w:t xml:space="preserve">“danza y cultura </w:t>
      </w:r>
      <w:r w:rsidR="00675316" w:rsidRPr="00EB26A7">
        <w:rPr>
          <w:rFonts w:eastAsia="Calibri" w:cs="Times New Roman"/>
          <w:b/>
          <w:i/>
          <w:sz w:val="20"/>
          <w:szCs w:val="20"/>
          <w:lang w:val="es-ES" w:eastAsia="en-US"/>
        </w:rPr>
        <w:t>hiphop</w:t>
      </w:r>
      <w:r w:rsidR="00675316">
        <w:rPr>
          <w:rFonts w:eastAsia="Calibri" w:cs="Times New Roman"/>
          <w:bCs/>
          <w:iCs/>
          <w:sz w:val="20"/>
          <w:szCs w:val="20"/>
          <w:lang w:val="es-ES" w:eastAsia="en-US"/>
        </w:rPr>
        <w:t>”</w:t>
      </w:r>
      <w:r w:rsidR="0004302F">
        <w:rPr>
          <w:rFonts w:eastAsia="Calibri" w:cs="Times New Roman"/>
          <w:bCs/>
          <w:iCs/>
          <w:sz w:val="20"/>
          <w:szCs w:val="20"/>
          <w:lang w:val="es-ES" w:eastAsia="en-US"/>
        </w:rPr>
        <w:t xml:space="preserve">. Por una parte, </w:t>
      </w:r>
      <w:r w:rsidR="00675316">
        <w:rPr>
          <w:rFonts w:eastAsia="Calibri" w:cs="Times New Roman"/>
          <w:bCs/>
          <w:iCs/>
          <w:sz w:val="20"/>
          <w:szCs w:val="20"/>
          <w:lang w:val="es-ES" w:eastAsia="en-US"/>
        </w:rPr>
        <w:t>la bailarina donostiarra Maialen Mendes -</w:t>
      </w:r>
      <w:r w:rsidR="00410945">
        <w:rPr>
          <w:rFonts w:eastAsia="Calibri" w:cs="Times New Roman"/>
          <w:bCs/>
          <w:iCs/>
          <w:sz w:val="20"/>
          <w:szCs w:val="20"/>
          <w:lang w:val="es-ES" w:eastAsia="en-US"/>
        </w:rPr>
        <w:t xml:space="preserve"> más </w:t>
      </w:r>
      <w:r w:rsidR="00675316">
        <w:rPr>
          <w:rFonts w:eastAsia="Calibri" w:cs="Times New Roman"/>
          <w:bCs/>
          <w:iCs/>
          <w:sz w:val="20"/>
          <w:szCs w:val="20"/>
          <w:lang w:val="es-ES" w:eastAsia="en-US"/>
        </w:rPr>
        <w:t xml:space="preserve">conocida </w:t>
      </w:r>
      <w:r w:rsidR="00410945">
        <w:rPr>
          <w:rFonts w:eastAsia="Calibri" w:cs="Times New Roman"/>
          <w:bCs/>
          <w:iCs/>
          <w:sz w:val="20"/>
          <w:szCs w:val="20"/>
          <w:lang w:val="es-ES" w:eastAsia="en-US"/>
        </w:rPr>
        <w:t>como</w:t>
      </w:r>
      <w:r w:rsidR="00675316">
        <w:rPr>
          <w:rFonts w:eastAsia="Calibri" w:cs="Times New Roman"/>
          <w:bCs/>
          <w:iCs/>
          <w:sz w:val="20"/>
          <w:szCs w:val="20"/>
          <w:lang w:val="es-ES" w:eastAsia="en-US"/>
        </w:rPr>
        <w:t xml:space="preserve"> Mai- dirigirá</w:t>
      </w:r>
      <w:r w:rsidR="0004302F">
        <w:rPr>
          <w:rFonts w:eastAsia="Calibri" w:cs="Times New Roman"/>
          <w:bCs/>
          <w:iCs/>
          <w:sz w:val="20"/>
          <w:szCs w:val="20"/>
          <w:lang w:val="es-ES" w:eastAsia="en-US"/>
        </w:rPr>
        <w:t xml:space="preserve"> el taller</w:t>
      </w:r>
      <w:r w:rsidR="0042160D">
        <w:rPr>
          <w:rFonts w:eastAsia="Calibri" w:cs="Times New Roman"/>
          <w:bCs/>
          <w:iCs/>
          <w:sz w:val="20"/>
          <w:szCs w:val="20"/>
          <w:lang w:val="es-ES" w:eastAsia="en-US"/>
        </w:rPr>
        <w:t xml:space="preserve"> </w:t>
      </w:r>
      <w:r w:rsidR="002B4CF7">
        <w:rPr>
          <w:rFonts w:eastAsia="Calibri" w:cs="Times New Roman"/>
          <w:bCs/>
          <w:i/>
          <w:sz w:val="20"/>
          <w:szCs w:val="20"/>
          <w:lang w:val="es-ES" w:eastAsia="en-US"/>
        </w:rPr>
        <w:t>P</w:t>
      </w:r>
      <w:r w:rsidR="0004302F">
        <w:rPr>
          <w:rFonts w:eastAsia="Calibri" w:cs="Times New Roman"/>
          <w:bCs/>
          <w:i/>
          <w:sz w:val="20"/>
          <w:szCs w:val="20"/>
          <w:lang w:val="es-ES" w:eastAsia="en-US"/>
        </w:rPr>
        <w:t>opping</w:t>
      </w:r>
      <w:r w:rsidR="0004302F">
        <w:rPr>
          <w:rFonts w:eastAsia="Calibri" w:cs="Times New Roman"/>
          <w:bCs/>
          <w:iCs/>
          <w:sz w:val="20"/>
          <w:szCs w:val="20"/>
          <w:lang w:val="es-ES" w:eastAsia="en-US"/>
        </w:rPr>
        <w:t>, un estilo de baile afroamericano nacido en California, que consiste en generar contracciones y relajaciones musculares que van provocando estallidos en el cuerpo del bailar</w:t>
      </w:r>
      <w:r w:rsidR="001B276C">
        <w:rPr>
          <w:rFonts w:eastAsia="Calibri" w:cs="Times New Roman"/>
          <w:bCs/>
          <w:iCs/>
          <w:sz w:val="20"/>
          <w:szCs w:val="20"/>
          <w:lang w:val="es-ES" w:eastAsia="en-US"/>
        </w:rPr>
        <w:t>í</w:t>
      </w:r>
      <w:r w:rsidR="0004302F">
        <w:rPr>
          <w:rFonts w:eastAsia="Calibri" w:cs="Times New Roman"/>
          <w:bCs/>
          <w:iCs/>
          <w:sz w:val="20"/>
          <w:szCs w:val="20"/>
          <w:lang w:val="es-ES" w:eastAsia="en-US"/>
        </w:rPr>
        <w:t>n</w:t>
      </w:r>
      <w:r w:rsidR="00C15AA3">
        <w:rPr>
          <w:rFonts w:eastAsia="Calibri" w:cs="Times New Roman"/>
          <w:bCs/>
          <w:iCs/>
          <w:sz w:val="20"/>
          <w:szCs w:val="20"/>
          <w:lang w:val="es-ES" w:eastAsia="en-US"/>
        </w:rPr>
        <w:t xml:space="preserve"> (</w:t>
      </w:r>
      <w:r w:rsidR="00C15AA3" w:rsidRPr="002B4CF7">
        <w:rPr>
          <w:rFonts w:eastAsia="Calibri" w:cs="Times New Roman"/>
          <w:bCs/>
          <w:i/>
          <w:sz w:val="20"/>
          <w:szCs w:val="20"/>
          <w:lang w:val="es-ES" w:eastAsia="en-US"/>
        </w:rPr>
        <w:t>pops)</w:t>
      </w:r>
      <w:r w:rsidR="0004302F" w:rsidRPr="002B4CF7">
        <w:rPr>
          <w:rFonts w:eastAsia="Calibri" w:cs="Times New Roman"/>
          <w:bCs/>
          <w:i/>
          <w:sz w:val="20"/>
          <w:szCs w:val="20"/>
          <w:lang w:val="es-ES" w:eastAsia="en-US"/>
        </w:rPr>
        <w:t>.</w:t>
      </w:r>
      <w:r w:rsidR="0004302F">
        <w:rPr>
          <w:rFonts w:eastAsia="Calibri" w:cs="Times New Roman"/>
          <w:bCs/>
          <w:iCs/>
          <w:sz w:val="20"/>
          <w:szCs w:val="20"/>
          <w:lang w:val="es-ES" w:eastAsia="en-US"/>
        </w:rPr>
        <w:t xml:space="preserve"> Por otra, </w:t>
      </w:r>
      <w:r w:rsidR="005C6369">
        <w:rPr>
          <w:rFonts w:eastAsia="Calibri" w:cs="Times New Roman"/>
          <w:bCs/>
          <w:iCs/>
          <w:sz w:val="20"/>
          <w:szCs w:val="20"/>
          <w:lang w:val="es-ES" w:eastAsia="en-US"/>
        </w:rPr>
        <w:t>el bailarín y coreógrafo Manuel Martín</w:t>
      </w:r>
      <w:r w:rsidR="005C6369" w:rsidRPr="005C6369">
        <w:rPr>
          <w:rFonts w:eastAsia="Calibri" w:cs="Times New Roman"/>
          <w:bCs/>
          <w:iCs/>
          <w:sz w:val="20"/>
          <w:szCs w:val="20"/>
          <w:lang w:val="es-ES" w:eastAsia="en-US"/>
        </w:rPr>
        <w:t xml:space="preserve"> liderará</w:t>
      </w:r>
      <w:r w:rsidR="0004302F">
        <w:rPr>
          <w:rFonts w:eastAsia="Calibri" w:cs="Times New Roman"/>
          <w:bCs/>
          <w:iCs/>
          <w:sz w:val="20"/>
          <w:szCs w:val="20"/>
          <w:lang w:val="es-ES" w:eastAsia="en-US"/>
        </w:rPr>
        <w:t xml:space="preserve"> el</w:t>
      </w:r>
      <w:r w:rsidR="00806150">
        <w:rPr>
          <w:rFonts w:eastAsia="Calibri" w:cs="Times New Roman"/>
          <w:bCs/>
          <w:iCs/>
          <w:sz w:val="20"/>
          <w:szCs w:val="20"/>
          <w:lang w:val="es-ES" w:eastAsia="en-US"/>
        </w:rPr>
        <w:t xml:space="preserve"> taller</w:t>
      </w:r>
      <w:r w:rsidR="0004302F">
        <w:rPr>
          <w:rFonts w:eastAsia="Calibri" w:cs="Times New Roman"/>
          <w:bCs/>
          <w:iCs/>
          <w:sz w:val="20"/>
          <w:szCs w:val="20"/>
          <w:lang w:val="es-ES" w:eastAsia="en-US"/>
        </w:rPr>
        <w:t xml:space="preserve"> “Improvisación”, </w:t>
      </w:r>
      <w:r w:rsidR="0004302F" w:rsidRPr="0004302F">
        <w:rPr>
          <w:rFonts w:eastAsia="Calibri" w:cs="Times New Roman"/>
          <w:bCs/>
          <w:iCs/>
          <w:sz w:val="20"/>
          <w:szCs w:val="20"/>
          <w:lang w:val="es-ES" w:eastAsia="en-US"/>
        </w:rPr>
        <w:t>un modo de vivir el baile a través de la libertad de movimiento, teniendo muy en cuenta la creatividad y técnica de los bailarines.</w:t>
      </w:r>
    </w:p>
    <w:p w14:paraId="2FDC8A68" w14:textId="7CA7D4A5" w:rsidR="001E315E" w:rsidRDefault="001B276C" w:rsidP="00C4052D">
      <w:pPr>
        <w:rPr>
          <w:rFonts w:eastAsia="Calibri" w:cs="Times New Roman"/>
          <w:bCs/>
          <w:iCs/>
          <w:sz w:val="20"/>
          <w:szCs w:val="20"/>
          <w:lang w:eastAsia="en-US"/>
        </w:rPr>
      </w:pPr>
      <w:r>
        <w:rPr>
          <w:rFonts w:eastAsia="Calibri" w:cs="Times New Roman"/>
          <w:bCs/>
          <w:iCs/>
          <w:sz w:val="20"/>
          <w:szCs w:val="20"/>
          <w:u w:val="single"/>
          <w:lang w:val="es-ES" w:eastAsia="en-US"/>
        </w:rPr>
        <w:t>A</w:t>
      </w:r>
      <w:r w:rsidR="00FB7E9F">
        <w:rPr>
          <w:rFonts w:eastAsia="Calibri" w:cs="Times New Roman"/>
          <w:bCs/>
          <w:iCs/>
          <w:sz w:val="20"/>
          <w:szCs w:val="20"/>
          <w:u w:val="single"/>
          <w:lang w:val="es-ES" w:eastAsia="en-US"/>
        </w:rPr>
        <w:t xml:space="preserve"> partir de las 16:00 horas</w:t>
      </w:r>
      <w:r w:rsidR="00FB7E9F">
        <w:rPr>
          <w:rFonts w:eastAsia="Calibri" w:cs="Times New Roman"/>
          <w:bCs/>
          <w:iCs/>
          <w:sz w:val="20"/>
          <w:szCs w:val="20"/>
          <w:lang w:val="es-ES" w:eastAsia="en-US"/>
        </w:rPr>
        <w:t xml:space="preserve"> y a lo largo de toda la tarde, el </w:t>
      </w:r>
      <w:r>
        <w:rPr>
          <w:rFonts w:eastAsia="Calibri" w:cs="Times New Roman"/>
          <w:bCs/>
          <w:iCs/>
          <w:sz w:val="20"/>
          <w:szCs w:val="20"/>
          <w:lang w:val="es-ES" w:eastAsia="en-US"/>
        </w:rPr>
        <w:t xml:space="preserve">campeonato </w:t>
      </w:r>
      <w:r>
        <w:rPr>
          <w:rFonts w:eastAsia="Calibri" w:cs="Times New Roman"/>
          <w:b/>
          <w:iCs/>
          <w:sz w:val="20"/>
          <w:szCs w:val="20"/>
          <w:lang w:val="es-ES" w:eastAsia="en-US"/>
        </w:rPr>
        <w:t>“Breakin’Beach Contest”</w:t>
      </w:r>
      <w:r w:rsidR="00A40D51">
        <w:rPr>
          <w:rFonts w:eastAsia="Calibri" w:cs="Times New Roman"/>
          <w:b/>
          <w:iCs/>
          <w:sz w:val="20"/>
          <w:szCs w:val="20"/>
          <w:lang w:val="es-ES" w:eastAsia="en-US"/>
        </w:rPr>
        <w:t xml:space="preserve"> </w:t>
      </w:r>
      <w:r w:rsidRPr="001B276C">
        <w:rPr>
          <w:rFonts w:eastAsia="Calibri" w:cs="Times New Roman"/>
          <w:bCs/>
          <w:iCs/>
          <w:sz w:val="20"/>
          <w:szCs w:val="20"/>
          <w:lang w:val="es-ES" w:eastAsia="en-US"/>
        </w:rPr>
        <w:t>tomará protagonismo</w:t>
      </w:r>
      <w:r>
        <w:rPr>
          <w:rFonts w:eastAsia="Calibri" w:cs="Times New Roman"/>
          <w:bCs/>
          <w:iCs/>
          <w:sz w:val="20"/>
          <w:szCs w:val="20"/>
          <w:lang w:val="es-ES" w:eastAsia="en-US"/>
        </w:rPr>
        <w:t>. Este certamen -d</w:t>
      </w:r>
      <w:r w:rsidRPr="001B276C">
        <w:rPr>
          <w:rFonts w:eastAsia="Calibri" w:cs="Times New Roman"/>
          <w:bCs/>
          <w:iCs/>
          <w:sz w:val="20"/>
          <w:szCs w:val="20"/>
          <w:lang w:eastAsia="en-US"/>
        </w:rPr>
        <w:t>e acceso gratuito hasta completar aforo</w:t>
      </w:r>
      <w:r>
        <w:rPr>
          <w:rFonts w:eastAsia="Calibri" w:cs="Times New Roman"/>
          <w:bCs/>
          <w:iCs/>
          <w:sz w:val="20"/>
          <w:szCs w:val="20"/>
          <w:lang w:eastAsia="en-US"/>
        </w:rPr>
        <w:t>-</w:t>
      </w:r>
      <w:r w:rsidRPr="001B276C">
        <w:rPr>
          <w:rFonts w:eastAsia="Calibri" w:cs="Times New Roman"/>
          <w:bCs/>
          <w:iCs/>
          <w:sz w:val="20"/>
          <w:szCs w:val="20"/>
          <w:lang w:eastAsia="en-US"/>
        </w:rPr>
        <w:t xml:space="preserve"> será presentad</w:t>
      </w:r>
      <w:r w:rsidR="00C90665">
        <w:rPr>
          <w:rFonts w:eastAsia="Calibri" w:cs="Times New Roman"/>
          <w:bCs/>
          <w:iCs/>
          <w:sz w:val="20"/>
          <w:szCs w:val="20"/>
          <w:lang w:eastAsia="en-US"/>
        </w:rPr>
        <w:t>o</w:t>
      </w:r>
      <w:r w:rsidRPr="001B276C">
        <w:rPr>
          <w:rFonts w:eastAsia="Calibri" w:cs="Times New Roman"/>
          <w:bCs/>
          <w:iCs/>
          <w:sz w:val="20"/>
          <w:szCs w:val="20"/>
          <w:lang w:eastAsia="en-US"/>
        </w:rPr>
        <w:t xml:space="preserve"> por el intérprete, bailarín y actor Gustavo Hoyos</w:t>
      </w:r>
      <w:r w:rsidR="00C90665">
        <w:rPr>
          <w:rFonts w:eastAsia="Calibri" w:cs="Times New Roman"/>
          <w:bCs/>
          <w:iCs/>
          <w:sz w:val="20"/>
          <w:szCs w:val="20"/>
          <w:lang w:eastAsia="en-US"/>
        </w:rPr>
        <w:t xml:space="preserve"> -</w:t>
      </w:r>
      <w:r w:rsidRPr="001B276C">
        <w:rPr>
          <w:rFonts w:eastAsia="Calibri" w:cs="Times New Roman"/>
          <w:bCs/>
          <w:iCs/>
          <w:sz w:val="20"/>
          <w:szCs w:val="20"/>
          <w:lang w:eastAsia="en-US"/>
        </w:rPr>
        <w:t>alias Kaos</w:t>
      </w:r>
      <w:r w:rsidR="00C90665">
        <w:rPr>
          <w:rFonts w:eastAsia="Calibri" w:cs="Times New Roman"/>
          <w:bCs/>
          <w:iCs/>
          <w:sz w:val="20"/>
          <w:szCs w:val="20"/>
          <w:lang w:eastAsia="en-US"/>
        </w:rPr>
        <w:t>-</w:t>
      </w:r>
      <w:r>
        <w:rPr>
          <w:rFonts w:eastAsia="Calibri" w:cs="Times New Roman"/>
          <w:bCs/>
          <w:iCs/>
          <w:sz w:val="20"/>
          <w:szCs w:val="20"/>
          <w:lang w:eastAsia="en-US"/>
        </w:rPr>
        <w:t xml:space="preserve"> e </w:t>
      </w:r>
      <w:r w:rsidRPr="001B276C">
        <w:rPr>
          <w:rFonts w:eastAsia="Calibri" w:cs="Times New Roman"/>
          <w:bCs/>
          <w:iCs/>
          <w:sz w:val="20"/>
          <w:szCs w:val="20"/>
          <w:lang w:eastAsia="en-US"/>
        </w:rPr>
        <w:t>incluirá dos torneos: uno de 2 contra 2 para</w:t>
      </w:r>
      <w:r w:rsidR="00EB26A7">
        <w:rPr>
          <w:rFonts w:eastAsia="Calibri" w:cs="Times New Roman"/>
          <w:bCs/>
          <w:iCs/>
          <w:sz w:val="20"/>
          <w:szCs w:val="20"/>
          <w:lang w:eastAsia="en-US"/>
        </w:rPr>
        <w:t xml:space="preserve"> chicas y chicos</w:t>
      </w:r>
      <w:r w:rsidRPr="001B276C">
        <w:rPr>
          <w:rFonts w:eastAsia="Calibri" w:cs="Times New Roman"/>
          <w:bCs/>
          <w:iCs/>
          <w:sz w:val="20"/>
          <w:szCs w:val="20"/>
          <w:lang w:eastAsia="en-US"/>
        </w:rPr>
        <w:t xml:space="preserve"> </w:t>
      </w:r>
      <w:r w:rsidR="00EB26A7">
        <w:rPr>
          <w:rFonts w:eastAsia="Calibri" w:cs="Times New Roman"/>
          <w:bCs/>
          <w:iCs/>
          <w:sz w:val="20"/>
          <w:szCs w:val="20"/>
          <w:lang w:eastAsia="en-US"/>
        </w:rPr>
        <w:t>(</w:t>
      </w:r>
      <w:r w:rsidRPr="001B276C">
        <w:rPr>
          <w:rFonts w:eastAsia="Calibri" w:cs="Times New Roman"/>
          <w:bCs/>
          <w:iCs/>
          <w:sz w:val="20"/>
          <w:szCs w:val="20"/>
          <w:lang w:eastAsia="en-US"/>
        </w:rPr>
        <w:t>bgirls y bboys</w:t>
      </w:r>
      <w:r w:rsidR="00EB26A7">
        <w:rPr>
          <w:rFonts w:eastAsia="Calibri" w:cs="Times New Roman"/>
          <w:bCs/>
          <w:iCs/>
          <w:sz w:val="20"/>
          <w:szCs w:val="20"/>
          <w:lang w:eastAsia="en-US"/>
        </w:rPr>
        <w:t>)</w:t>
      </w:r>
      <w:r w:rsidRPr="001B276C">
        <w:rPr>
          <w:rFonts w:eastAsia="Calibri" w:cs="Times New Roman"/>
          <w:bCs/>
          <w:iCs/>
          <w:sz w:val="20"/>
          <w:szCs w:val="20"/>
          <w:lang w:eastAsia="en-US"/>
        </w:rPr>
        <w:t>, y otro de 1 contra 1 en la modalidad All Style</w:t>
      </w:r>
      <w:r w:rsidR="00A40D51">
        <w:rPr>
          <w:rFonts w:eastAsia="Calibri" w:cs="Times New Roman"/>
          <w:bCs/>
          <w:iCs/>
          <w:sz w:val="20"/>
          <w:szCs w:val="20"/>
          <w:lang w:eastAsia="en-US"/>
        </w:rPr>
        <w:t xml:space="preserve">. </w:t>
      </w:r>
      <w:r w:rsidR="005C6369" w:rsidRPr="005C6369">
        <w:rPr>
          <w:rFonts w:eastAsia="Calibri" w:cs="Times New Roman"/>
          <w:bCs/>
          <w:iCs/>
          <w:sz w:val="20"/>
          <w:szCs w:val="20"/>
          <w:lang w:eastAsia="en-US"/>
        </w:rPr>
        <w:t>El evento culminará con una sesión de baile social a cargo de DJ Sara Puaj y DJ Jimmy Twice, donde el público</w:t>
      </w:r>
      <w:r w:rsidR="00A6576D">
        <w:rPr>
          <w:rFonts w:eastAsia="Calibri" w:cs="Times New Roman"/>
          <w:bCs/>
          <w:iCs/>
          <w:sz w:val="20"/>
          <w:szCs w:val="20"/>
          <w:lang w:eastAsia="en-US"/>
        </w:rPr>
        <w:t xml:space="preserve"> </w:t>
      </w:r>
      <w:r w:rsidR="005C6369" w:rsidRPr="005C6369">
        <w:rPr>
          <w:rFonts w:eastAsia="Calibri" w:cs="Times New Roman"/>
          <w:bCs/>
          <w:iCs/>
          <w:sz w:val="20"/>
          <w:szCs w:val="20"/>
          <w:lang w:eastAsia="en-US"/>
        </w:rPr>
        <w:t>tendrá la oportunidad de participar.</w:t>
      </w:r>
    </w:p>
    <w:p w14:paraId="2BB2FA16" w14:textId="38978100" w:rsidR="00C90665" w:rsidRPr="00C90665" w:rsidRDefault="003D2FB7" w:rsidP="00C4052D">
      <w:pPr>
        <w:rPr>
          <w:rFonts w:eastAsia="Calibri" w:cs="Times New Roman"/>
          <w:b/>
          <w:iCs/>
          <w:sz w:val="20"/>
          <w:szCs w:val="20"/>
          <w:u w:val="single"/>
          <w:lang w:eastAsia="en-US"/>
        </w:rPr>
      </w:pPr>
      <w:r>
        <w:rPr>
          <w:rFonts w:eastAsia="Calibri" w:cs="Times New Roman"/>
          <w:b/>
          <w:iCs/>
          <w:sz w:val="20"/>
          <w:szCs w:val="20"/>
          <w:u w:val="single"/>
          <w:lang w:eastAsia="en-US"/>
        </w:rPr>
        <w:t>Red</w:t>
      </w:r>
      <w:r w:rsidR="0042160D">
        <w:rPr>
          <w:rFonts w:eastAsia="Calibri" w:cs="Times New Roman"/>
          <w:b/>
          <w:iCs/>
          <w:sz w:val="20"/>
          <w:szCs w:val="20"/>
          <w:u w:val="single"/>
          <w:lang w:eastAsia="en-US"/>
        </w:rPr>
        <w:t>escubr</w:t>
      </w:r>
      <w:r>
        <w:rPr>
          <w:rFonts w:eastAsia="Calibri" w:cs="Times New Roman"/>
          <w:b/>
          <w:iCs/>
          <w:sz w:val="20"/>
          <w:szCs w:val="20"/>
          <w:u w:val="single"/>
          <w:lang w:eastAsia="en-US"/>
        </w:rPr>
        <w:t>ir la exposición</w:t>
      </w:r>
      <w:r w:rsidR="00C90665">
        <w:rPr>
          <w:rFonts w:eastAsia="Calibri" w:cs="Times New Roman"/>
          <w:b/>
          <w:iCs/>
          <w:sz w:val="20"/>
          <w:szCs w:val="20"/>
          <w:u w:val="single"/>
          <w:lang w:eastAsia="en-US"/>
        </w:rPr>
        <w:t xml:space="preserve"> </w:t>
      </w:r>
      <w:r w:rsidR="00C90665">
        <w:rPr>
          <w:rFonts w:eastAsia="Calibri" w:cs="Times New Roman"/>
          <w:b/>
          <w:i/>
          <w:sz w:val="20"/>
          <w:szCs w:val="20"/>
          <w:u w:val="single"/>
          <w:lang w:eastAsia="en-US"/>
        </w:rPr>
        <w:t>Retratos: Esencia y Expresión</w:t>
      </w:r>
      <w:r w:rsidR="00C90665">
        <w:rPr>
          <w:rFonts w:eastAsia="Calibri" w:cs="Times New Roman"/>
          <w:b/>
          <w:iCs/>
          <w:sz w:val="20"/>
          <w:szCs w:val="20"/>
          <w:u w:val="single"/>
          <w:lang w:eastAsia="en-US"/>
        </w:rPr>
        <w:t xml:space="preserve"> </w:t>
      </w:r>
    </w:p>
    <w:p w14:paraId="67053FDE" w14:textId="28FA2F45" w:rsidR="00A84854" w:rsidRDefault="00C90665" w:rsidP="00C4052D">
      <w:pPr>
        <w:rPr>
          <w:rFonts w:eastAsia="Calibri" w:cs="Times New Roman"/>
          <w:bCs/>
          <w:iCs/>
          <w:sz w:val="20"/>
          <w:szCs w:val="20"/>
          <w:lang w:val="es-ES" w:eastAsia="en-US"/>
        </w:rPr>
      </w:pPr>
      <w:r>
        <w:rPr>
          <w:rFonts w:eastAsia="Calibri" w:cs="Times New Roman"/>
          <w:bCs/>
          <w:iCs/>
          <w:sz w:val="20"/>
          <w:szCs w:val="20"/>
          <w:lang w:val="es-ES" w:eastAsia="en-US"/>
        </w:rPr>
        <w:t>El catedrático Javier Gómez Martínez</w:t>
      </w:r>
      <w:r w:rsidR="000B77F7">
        <w:rPr>
          <w:rFonts w:eastAsia="Calibri" w:cs="Times New Roman"/>
          <w:bCs/>
          <w:iCs/>
          <w:sz w:val="20"/>
          <w:szCs w:val="20"/>
          <w:lang w:val="es-ES" w:eastAsia="en-US"/>
        </w:rPr>
        <w:t xml:space="preserve"> guiará una</w:t>
      </w:r>
      <w:r w:rsidR="00A84854">
        <w:rPr>
          <w:rFonts w:eastAsia="Calibri" w:cs="Times New Roman"/>
          <w:bCs/>
          <w:iCs/>
          <w:sz w:val="20"/>
          <w:szCs w:val="20"/>
          <w:lang w:val="es-ES" w:eastAsia="en-US"/>
        </w:rPr>
        <w:t xml:space="preserve"> </w:t>
      </w:r>
      <w:r w:rsidR="000B77F7">
        <w:rPr>
          <w:rFonts w:eastAsia="Calibri" w:cs="Times New Roman"/>
          <w:b/>
          <w:iCs/>
          <w:sz w:val="20"/>
          <w:szCs w:val="20"/>
          <w:lang w:val="es-ES" w:eastAsia="en-US"/>
        </w:rPr>
        <w:t>“Visita comentada”</w:t>
      </w:r>
      <w:r w:rsidR="000B77F7">
        <w:rPr>
          <w:rFonts w:eastAsia="Calibri" w:cs="Times New Roman"/>
          <w:bCs/>
          <w:iCs/>
          <w:sz w:val="20"/>
          <w:szCs w:val="20"/>
          <w:lang w:val="es-ES" w:eastAsia="en-US"/>
        </w:rPr>
        <w:t xml:space="preserve"> </w:t>
      </w:r>
      <w:r w:rsidR="00A84854">
        <w:rPr>
          <w:rFonts w:eastAsia="Calibri" w:cs="Times New Roman"/>
          <w:bCs/>
          <w:iCs/>
          <w:sz w:val="20"/>
          <w:szCs w:val="20"/>
          <w:lang w:val="es-ES" w:eastAsia="en-US"/>
        </w:rPr>
        <w:t xml:space="preserve">el </w:t>
      </w:r>
      <w:r w:rsidR="00A84854">
        <w:rPr>
          <w:rFonts w:eastAsia="Calibri" w:cs="Times New Roman"/>
          <w:bCs/>
          <w:iCs/>
          <w:sz w:val="20"/>
          <w:szCs w:val="20"/>
          <w:u w:val="single"/>
          <w:lang w:val="es-ES" w:eastAsia="en-US"/>
        </w:rPr>
        <w:t>11 de septiembre, a las 19:30 horas</w:t>
      </w:r>
      <w:r w:rsidR="00A84854">
        <w:rPr>
          <w:rFonts w:eastAsia="Calibri" w:cs="Times New Roman"/>
          <w:bCs/>
          <w:iCs/>
          <w:sz w:val="20"/>
          <w:szCs w:val="20"/>
          <w:lang w:val="es-ES" w:eastAsia="en-US"/>
        </w:rPr>
        <w:t xml:space="preserve">, que se centrará en la obra </w:t>
      </w:r>
      <w:r w:rsidR="00A84854">
        <w:rPr>
          <w:rFonts w:eastAsia="Calibri" w:cs="Times New Roman"/>
          <w:bCs/>
          <w:i/>
          <w:sz w:val="20"/>
          <w:szCs w:val="20"/>
          <w:lang w:val="es-ES" w:eastAsia="en-US"/>
        </w:rPr>
        <w:t>Mujer de rojo</w:t>
      </w:r>
      <w:r w:rsidR="00A84854">
        <w:rPr>
          <w:rFonts w:eastAsia="Calibri" w:cs="Times New Roman"/>
          <w:bCs/>
          <w:iCs/>
          <w:sz w:val="20"/>
          <w:szCs w:val="20"/>
          <w:lang w:val="es-ES" w:eastAsia="en-US"/>
        </w:rPr>
        <w:t xml:space="preserve">, de Daniel Vázquez Díaz, perteneciente a la exposición permanente </w:t>
      </w:r>
      <w:r w:rsidR="00A84854">
        <w:rPr>
          <w:rFonts w:eastAsia="Calibri" w:cs="Times New Roman"/>
          <w:bCs/>
          <w:i/>
          <w:sz w:val="20"/>
          <w:szCs w:val="20"/>
          <w:lang w:val="es-ES" w:eastAsia="en-US"/>
        </w:rPr>
        <w:t>Retratos: Esencia y Expresión</w:t>
      </w:r>
      <w:r w:rsidR="00091367">
        <w:rPr>
          <w:rFonts w:eastAsia="Calibri" w:cs="Times New Roman"/>
          <w:bCs/>
          <w:iCs/>
          <w:sz w:val="20"/>
          <w:szCs w:val="20"/>
          <w:lang w:val="es-ES" w:eastAsia="en-US"/>
        </w:rPr>
        <w:t xml:space="preserve">. Durante </w:t>
      </w:r>
      <w:r w:rsidR="00CF5EAF">
        <w:rPr>
          <w:rFonts w:eastAsia="Calibri" w:cs="Times New Roman"/>
          <w:bCs/>
          <w:iCs/>
          <w:sz w:val="20"/>
          <w:szCs w:val="20"/>
          <w:lang w:val="es-ES" w:eastAsia="en-US"/>
        </w:rPr>
        <w:t>el recorrido</w:t>
      </w:r>
      <w:r w:rsidR="00091367">
        <w:rPr>
          <w:rFonts w:eastAsia="Calibri" w:cs="Times New Roman"/>
          <w:bCs/>
          <w:iCs/>
          <w:sz w:val="20"/>
          <w:szCs w:val="20"/>
          <w:lang w:val="es-ES" w:eastAsia="en-US"/>
        </w:rPr>
        <w:t>, se</w:t>
      </w:r>
      <w:r w:rsidR="00A84854" w:rsidRPr="00BB1EC2">
        <w:rPr>
          <w:rFonts w:eastAsia="Calibri" w:cs="Times New Roman"/>
          <w:bCs/>
          <w:iCs/>
          <w:sz w:val="20"/>
          <w:szCs w:val="20"/>
          <w:lang w:eastAsia="en-US"/>
        </w:rPr>
        <w:t xml:space="preserve"> explorar</w:t>
      </w:r>
      <w:r w:rsidR="00091367">
        <w:rPr>
          <w:rFonts w:eastAsia="Calibri" w:cs="Times New Roman"/>
          <w:bCs/>
          <w:iCs/>
          <w:sz w:val="20"/>
          <w:szCs w:val="20"/>
          <w:lang w:eastAsia="en-US"/>
        </w:rPr>
        <w:t>á</w:t>
      </w:r>
      <w:r w:rsidR="00A84854" w:rsidRPr="00BB1EC2">
        <w:rPr>
          <w:rFonts w:eastAsia="Calibri" w:cs="Times New Roman"/>
          <w:bCs/>
          <w:iCs/>
          <w:sz w:val="20"/>
          <w:szCs w:val="20"/>
          <w:lang w:eastAsia="en-US"/>
        </w:rPr>
        <w:t xml:space="preserve"> el hermetismo y el mundo interior de la figura femenina retratada, así como las influencias y otros trabajos del autor. </w:t>
      </w:r>
      <w:r w:rsidR="00A84854">
        <w:rPr>
          <w:rFonts w:eastAsia="Calibri" w:cs="Times New Roman"/>
          <w:bCs/>
          <w:iCs/>
          <w:sz w:val="20"/>
          <w:szCs w:val="20"/>
          <w:lang w:eastAsia="en-US"/>
        </w:rPr>
        <w:t>Gómez Martínez no solo</w:t>
      </w:r>
      <w:r w:rsidR="00A84854" w:rsidRPr="00BB1EC2">
        <w:rPr>
          <w:rFonts w:eastAsia="Calibri" w:cs="Times New Roman"/>
          <w:bCs/>
          <w:iCs/>
          <w:sz w:val="20"/>
          <w:szCs w:val="20"/>
          <w:lang w:eastAsia="en-US"/>
        </w:rPr>
        <w:t xml:space="preserve"> abordará el mundo de la moda de los años veinte, analizando la importancia de los complementos textile</w:t>
      </w:r>
      <w:r w:rsidR="00A84854">
        <w:rPr>
          <w:rFonts w:eastAsia="Calibri" w:cs="Times New Roman"/>
          <w:bCs/>
          <w:iCs/>
          <w:sz w:val="20"/>
          <w:szCs w:val="20"/>
          <w:lang w:eastAsia="en-US"/>
        </w:rPr>
        <w:t xml:space="preserve">s -traje y sombrero- </w:t>
      </w:r>
      <w:r w:rsidR="00A84854" w:rsidRPr="00BB1EC2">
        <w:rPr>
          <w:rFonts w:eastAsia="Calibri" w:cs="Times New Roman"/>
          <w:bCs/>
          <w:iCs/>
          <w:sz w:val="20"/>
          <w:szCs w:val="20"/>
          <w:lang w:eastAsia="en-US"/>
        </w:rPr>
        <w:t xml:space="preserve">y la estilización de la mujer en esta época, </w:t>
      </w:r>
      <w:r w:rsidR="00A84854">
        <w:rPr>
          <w:rFonts w:eastAsia="Calibri" w:cs="Times New Roman"/>
          <w:bCs/>
          <w:iCs/>
          <w:sz w:val="20"/>
          <w:szCs w:val="20"/>
          <w:lang w:eastAsia="en-US"/>
        </w:rPr>
        <w:t>sino que además</w:t>
      </w:r>
      <w:r w:rsidR="00A84854" w:rsidRPr="00BB1EC2">
        <w:rPr>
          <w:rFonts w:eastAsia="Calibri" w:cs="Times New Roman"/>
          <w:bCs/>
          <w:iCs/>
          <w:sz w:val="20"/>
          <w:szCs w:val="20"/>
          <w:lang w:eastAsia="en-US"/>
        </w:rPr>
        <w:t xml:space="preserve"> acercará a los asistentes a las icónicas portadas </w:t>
      </w:r>
      <w:r w:rsidR="00A84854" w:rsidRPr="001D3360">
        <w:rPr>
          <w:rFonts w:eastAsia="Calibri" w:cs="Times New Roman"/>
          <w:bCs/>
          <w:i/>
          <w:sz w:val="20"/>
          <w:szCs w:val="20"/>
          <w:lang w:eastAsia="en-US"/>
        </w:rPr>
        <w:t>art déco</w:t>
      </w:r>
      <w:r w:rsidR="00A84854" w:rsidRPr="00BB1EC2">
        <w:rPr>
          <w:rFonts w:eastAsia="Calibri" w:cs="Times New Roman"/>
          <w:bCs/>
          <w:iCs/>
          <w:sz w:val="20"/>
          <w:szCs w:val="20"/>
          <w:lang w:eastAsia="en-US"/>
        </w:rPr>
        <w:t xml:space="preserve"> </w:t>
      </w:r>
      <w:r w:rsidR="00A84854" w:rsidRPr="00BB1EC2">
        <w:rPr>
          <w:rFonts w:eastAsia="Calibri" w:cs="Times New Roman"/>
          <w:bCs/>
          <w:iCs/>
          <w:sz w:val="20"/>
          <w:szCs w:val="20"/>
          <w:lang w:eastAsia="en-US"/>
        </w:rPr>
        <w:lastRenderedPageBreak/>
        <w:t xml:space="preserve">de la revista </w:t>
      </w:r>
      <w:r w:rsidR="00A84854" w:rsidRPr="00BB1EC2">
        <w:rPr>
          <w:rFonts w:eastAsia="Calibri" w:cs="Times New Roman"/>
          <w:bCs/>
          <w:i/>
          <w:sz w:val="20"/>
          <w:szCs w:val="20"/>
          <w:lang w:eastAsia="en-US"/>
        </w:rPr>
        <w:t>Vanity Fair</w:t>
      </w:r>
      <w:r w:rsidR="00A84854" w:rsidRPr="00BB1EC2">
        <w:rPr>
          <w:rFonts w:eastAsia="Calibri" w:cs="Times New Roman"/>
          <w:bCs/>
          <w:iCs/>
          <w:sz w:val="20"/>
          <w:szCs w:val="20"/>
          <w:lang w:eastAsia="en-US"/>
        </w:rPr>
        <w:t>, diseñadas por el artista vallisoletano Eduardo García Benito para la célebre publicación neoyorquina.</w:t>
      </w:r>
    </w:p>
    <w:p w14:paraId="5687FFEA" w14:textId="09B7D10B" w:rsidR="0070683A" w:rsidRPr="002472B7" w:rsidRDefault="0070683A" w:rsidP="008B026D">
      <w:pPr>
        <w:jc w:val="center"/>
        <w:rPr>
          <w:rFonts w:eastAsia="Calibri" w:cs="Times New Roman"/>
          <w:bCs/>
          <w:iCs/>
          <w:sz w:val="20"/>
          <w:szCs w:val="20"/>
          <w:lang w:val="es-ES" w:eastAsia="en-US"/>
        </w:rPr>
      </w:pPr>
      <w:r>
        <w:rPr>
          <w:rFonts w:eastAsia="Times New Roman" w:cs="Times New Roman"/>
          <w:iCs/>
          <w:sz w:val="22"/>
          <w:lang w:val="es-ES"/>
        </w:rPr>
        <w:t>………………………………………………………</w:t>
      </w:r>
    </w:p>
    <w:p w14:paraId="7BC53A92" w14:textId="77777777" w:rsidR="009242E7" w:rsidRDefault="009242E7" w:rsidP="0070683A">
      <w:pPr>
        <w:spacing w:after="0"/>
        <w:rPr>
          <w:rStyle w:val="nfasis"/>
          <w:rFonts w:ascii="Maax" w:hAnsi="Maax"/>
          <w:b/>
          <w:bCs/>
          <w:sz w:val="20"/>
          <w:szCs w:val="20"/>
          <w:lang w:val="es-ES"/>
        </w:rPr>
      </w:pPr>
    </w:p>
    <w:p w14:paraId="3A7188D4" w14:textId="59E68690" w:rsidR="0070683A" w:rsidRPr="000F097A" w:rsidRDefault="0070683A" w:rsidP="0070683A">
      <w:pPr>
        <w:spacing w:after="0"/>
        <w:rPr>
          <w:rStyle w:val="nfasis"/>
          <w:rFonts w:ascii="Maax" w:eastAsiaTheme="minorHAnsi" w:hAnsi="Maax"/>
          <w:b/>
          <w:bCs/>
          <w:sz w:val="18"/>
          <w:szCs w:val="18"/>
          <w:lang w:val="es-ES" w:eastAsia="ca-ES"/>
        </w:rPr>
      </w:pPr>
      <w:r w:rsidRPr="000F097A">
        <w:rPr>
          <w:rStyle w:val="nfasis"/>
          <w:rFonts w:ascii="Maax" w:hAnsi="Maax"/>
          <w:b/>
          <w:bCs/>
          <w:sz w:val="20"/>
          <w:szCs w:val="20"/>
          <w:lang w:val="es-ES"/>
        </w:rPr>
        <w:t>Centro Botín</w:t>
      </w:r>
    </w:p>
    <w:p w14:paraId="7EC4BA6C" w14:textId="23DB06B8" w:rsidR="00B63030" w:rsidRPr="00B63030" w:rsidRDefault="005E42A3" w:rsidP="0070683A">
      <w:pPr>
        <w:spacing w:after="100" w:afterAutospacing="1" w:line="72" w:lineRule="auto"/>
        <w:rPr>
          <w:i/>
          <w:iCs/>
          <w:sz w:val="18"/>
          <w:szCs w:val="18"/>
        </w:rPr>
      </w:pPr>
      <w:bookmarkStart w:id="0" w:name="_Hlk171680623"/>
      <w:r w:rsidRPr="005E42A3">
        <w:rPr>
          <w:i/>
          <w:iCs/>
          <w:sz w:val="18"/>
          <w:szCs w:val="18"/>
        </w:rPr>
        <w:t>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bookmarkEnd w:id="0"/>
    </w:p>
    <w:p w14:paraId="442F6A94" w14:textId="77777777" w:rsidR="0070683A" w:rsidRPr="00A17EEA" w:rsidRDefault="0070683A" w:rsidP="0070683A">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6A188B40" w14:textId="77777777" w:rsidR="0070683A" w:rsidRDefault="0070683A" w:rsidP="0070683A">
      <w:pPr>
        <w:spacing w:after="0"/>
        <w:jc w:val="right"/>
        <w:rPr>
          <w:rFonts w:eastAsia="Times New Roman" w:cs="Times New Roman"/>
          <w:sz w:val="20"/>
          <w:szCs w:val="20"/>
        </w:rPr>
      </w:pPr>
      <w:r w:rsidRPr="00A17EEA">
        <w:rPr>
          <w:rFonts w:eastAsia="Times New Roman" w:cs="Times New Roman"/>
          <w:b/>
          <w:sz w:val="20"/>
          <w:szCs w:val="20"/>
        </w:rPr>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11" w:history="1">
        <w:r w:rsidRPr="00A17EEA">
          <w:rPr>
            <w:rFonts w:eastAsia="Times New Roman" w:cs="Times New Roman"/>
            <w:color w:val="0000FF"/>
            <w:sz w:val="20"/>
            <w:szCs w:val="20"/>
            <w:u w:val="single"/>
          </w:rPr>
          <w:t>mcagigas@fundacionbotin.org</w:t>
        </w:r>
      </w:hyperlink>
      <w:r w:rsidRPr="00A627E9">
        <w:rPr>
          <w:rFonts w:eastAsia="Times New Roman" w:cs="Times New Roman"/>
          <w:color w:val="0000FF"/>
          <w:sz w:val="20"/>
          <w:szCs w:val="20"/>
        </w:rPr>
        <w:t xml:space="preserve"> </w:t>
      </w:r>
      <w:r w:rsidRPr="003776EC">
        <w:rPr>
          <w:rFonts w:eastAsia="Times New Roman" w:cs="Times New Roman"/>
          <w:sz w:val="20"/>
          <w:szCs w:val="20"/>
          <w:lang w:val="es-ES"/>
        </w:rPr>
        <w:t>/</w:t>
      </w:r>
      <w:r w:rsidRPr="00A17EEA">
        <w:rPr>
          <w:rFonts w:eastAsia="Times New Roman" w:cs="Times New Roman"/>
          <w:sz w:val="20"/>
          <w:szCs w:val="20"/>
        </w:rPr>
        <w:t>Tel.: 942 226 072</w:t>
      </w:r>
    </w:p>
    <w:p w14:paraId="741D30D7" w14:textId="77777777" w:rsidR="00BB531C" w:rsidRDefault="00BB531C" w:rsidP="0070683A">
      <w:pPr>
        <w:spacing w:after="0"/>
        <w:jc w:val="right"/>
        <w:rPr>
          <w:rFonts w:eastAsia="Times New Roman" w:cs="Times New Roman"/>
          <w:sz w:val="20"/>
          <w:szCs w:val="20"/>
        </w:rPr>
      </w:pPr>
    </w:p>
    <w:p w14:paraId="5901C9DC" w14:textId="77777777" w:rsidR="00B11266" w:rsidRDefault="00B11266" w:rsidP="00B11266">
      <w:pPr>
        <w:spacing w:after="0"/>
        <w:jc w:val="right"/>
        <w:rPr>
          <w:rFonts w:eastAsia="Times New Roman" w:cs="Times New Roman"/>
          <w:b/>
          <w:bCs/>
          <w:sz w:val="20"/>
          <w:szCs w:val="20"/>
          <w:u w:val="single"/>
          <w:lang w:val="pt-PT"/>
        </w:rPr>
      </w:pPr>
      <w:r>
        <w:rPr>
          <w:rFonts w:eastAsia="Times New Roman" w:cs="Times New Roman"/>
          <w:b/>
          <w:bCs/>
          <w:sz w:val="20"/>
          <w:szCs w:val="20"/>
          <w:u w:val="single"/>
          <w:lang w:val="pt-PT"/>
        </w:rPr>
        <w:t>Trescom:</w:t>
      </w:r>
    </w:p>
    <w:p w14:paraId="34A9D962" w14:textId="1574532A" w:rsidR="00B11266" w:rsidRDefault="00B11266" w:rsidP="00B11266">
      <w:pPr>
        <w:spacing w:after="0"/>
        <w:jc w:val="right"/>
        <w:rPr>
          <w:rFonts w:eastAsia="Times New Roman" w:cs="Times New Roman"/>
          <w:sz w:val="20"/>
          <w:szCs w:val="20"/>
          <w:lang w:val="pt-PT"/>
        </w:rPr>
      </w:pPr>
      <w:r>
        <w:rPr>
          <w:rFonts w:eastAsia="Times New Roman" w:cs="Times New Roman"/>
          <w:sz w:val="20"/>
          <w:szCs w:val="20"/>
          <w:lang w:val="pt-PT"/>
        </w:rPr>
        <w:t>Sara Gonzalo / Andrea Gutiérrez</w:t>
      </w:r>
      <w:r w:rsidR="006C5C40">
        <w:rPr>
          <w:rFonts w:eastAsia="Times New Roman" w:cs="Times New Roman"/>
          <w:sz w:val="20"/>
          <w:szCs w:val="20"/>
          <w:lang w:val="pt-PT"/>
        </w:rPr>
        <w:t xml:space="preserve"> / Irene Landaluce</w:t>
      </w:r>
    </w:p>
    <w:p w14:paraId="2459E6FA" w14:textId="2EB19432" w:rsidR="00A653B5" w:rsidRPr="00B11266" w:rsidRDefault="00CF5EAF" w:rsidP="00B11266">
      <w:pPr>
        <w:spacing w:after="0"/>
        <w:jc w:val="right"/>
        <w:rPr>
          <w:sz w:val="20"/>
          <w:szCs w:val="20"/>
          <w:lang w:val="es-ES"/>
        </w:rPr>
      </w:pPr>
      <w:hyperlink r:id="rId12" w:history="1">
        <w:r w:rsidR="00B11266">
          <w:rPr>
            <w:rStyle w:val="Hipervnculo"/>
            <w:rFonts w:eastAsia="Times New Roman" w:cs="Times New Roman"/>
            <w:sz w:val="20"/>
            <w:szCs w:val="20"/>
            <w:lang w:val="pt-PT"/>
          </w:rPr>
          <w:t>sara.gonzalo@trescom.es</w:t>
        </w:r>
      </w:hyperlink>
      <w:r w:rsidR="00B11266">
        <w:rPr>
          <w:rFonts w:eastAsia="Times New Roman" w:cs="Times New Roman"/>
          <w:sz w:val="16"/>
          <w:szCs w:val="16"/>
          <w:lang w:val="pt-PT"/>
        </w:rPr>
        <w:t xml:space="preserve"> / </w:t>
      </w:r>
      <w:hyperlink r:id="rId13" w:history="1">
        <w:r w:rsidR="00B11266">
          <w:rPr>
            <w:rStyle w:val="Hipervnculo"/>
            <w:rFonts w:eastAsia="Times New Roman" w:cs="Times New Roman"/>
            <w:sz w:val="20"/>
            <w:szCs w:val="20"/>
            <w:lang w:val="pt-PT"/>
          </w:rPr>
          <w:t>andrea.gutiérrez@trescom.es</w:t>
        </w:r>
      </w:hyperlink>
      <w:r w:rsidR="006C5C40">
        <w:rPr>
          <w:rStyle w:val="Hipervnculo"/>
          <w:rFonts w:eastAsia="Times New Roman" w:cs="Times New Roman"/>
          <w:sz w:val="20"/>
          <w:szCs w:val="20"/>
          <w:u w:val="none"/>
          <w:lang w:val="pt-PT"/>
        </w:rPr>
        <w:t xml:space="preserve"> </w:t>
      </w:r>
      <w:r w:rsidR="006C5C40" w:rsidRPr="006C5C40">
        <w:rPr>
          <w:sz w:val="16"/>
          <w:szCs w:val="16"/>
        </w:rPr>
        <w:t>/</w:t>
      </w:r>
      <w:r w:rsidR="006C5C40">
        <w:rPr>
          <w:rStyle w:val="Hipervnculo"/>
          <w:rFonts w:eastAsia="Times New Roman" w:cs="Times New Roman"/>
          <w:sz w:val="20"/>
          <w:szCs w:val="20"/>
          <w:u w:val="none"/>
          <w:lang w:val="pt-PT"/>
        </w:rPr>
        <w:t xml:space="preserve"> </w:t>
      </w:r>
      <w:hyperlink r:id="rId14" w:history="1">
        <w:r w:rsidR="006C5C40" w:rsidRPr="001D2554">
          <w:rPr>
            <w:rStyle w:val="Hipervnculo"/>
            <w:rFonts w:eastAsia="Times New Roman" w:cs="Times New Roman"/>
            <w:sz w:val="20"/>
            <w:szCs w:val="20"/>
            <w:lang w:val="pt-PT"/>
          </w:rPr>
          <w:t>irene.landaluce@trescom.es</w:t>
        </w:r>
      </w:hyperlink>
      <w:r w:rsidR="006C5C40">
        <w:rPr>
          <w:rStyle w:val="Hipervnculo"/>
          <w:rFonts w:eastAsia="Times New Roman" w:cs="Times New Roman"/>
          <w:sz w:val="20"/>
          <w:szCs w:val="20"/>
          <w:lang w:val="pt-PT"/>
        </w:rPr>
        <w:t xml:space="preserve"> </w:t>
      </w:r>
      <w:r w:rsidR="00B11266">
        <w:rPr>
          <w:sz w:val="20"/>
          <w:szCs w:val="20"/>
          <w:lang w:val="pt-PT"/>
        </w:rPr>
        <w:t xml:space="preserve"> </w:t>
      </w:r>
      <w:r w:rsidR="00B11266">
        <w:rPr>
          <w:rFonts w:eastAsia="Times New Roman" w:cs="Times New Roman"/>
          <w:sz w:val="16"/>
          <w:szCs w:val="16"/>
          <w:lang w:val="pt-PT"/>
        </w:rPr>
        <w:t xml:space="preserve">Tel.: </w:t>
      </w:r>
      <w:r w:rsidR="00B11266">
        <w:rPr>
          <w:rStyle w:val="Hipervnculo"/>
          <w:rFonts w:eastAsia="Times New Roman" w:cs="Times New Roman"/>
          <w:sz w:val="20"/>
          <w:szCs w:val="20"/>
          <w:lang w:val="pt-PT"/>
        </w:rPr>
        <w:t>691975137</w:t>
      </w:r>
    </w:p>
    <w:sectPr w:rsidR="00A653B5" w:rsidRPr="00B11266" w:rsidSect="00092F16">
      <w:headerReference w:type="default" r:id="rId15"/>
      <w:headerReference w:type="first" r:id="rId16"/>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5B8BB" w14:textId="77777777" w:rsidR="00451EB8" w:rsidRDefault="00451EB8">
      <w:pPr>
        <w:spacing w:after="0"/>
      </w:pPr>
      <w:r>
        <w:separator/>
      </w:r>
    </w:p>
  </w:endnote>
  <w:endnote w:type="continuationSeparator" w:id="0">
    <w:p w14:paraId="7D1555F0" w14:textId="77777777" w:rsidR="00451EB8" w:rsidRDefault="00451E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Calibri"/>
    <w:panose1 w:val="00000000000000000000"/>
    <w:charset w:val="00"/>
    <w:family w:val="moder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ax Medium">
    <w:altName w:val="Rockwel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BB568" w14:textId="77777777" w:rsidR="00451EB8" w:rsidRDefault="00451EB8">
      <w:pPr>
        <w:spacing w:after="0"/>
      </w:pPr>
      <w:r>
        <w:separator/>
      </w:r>
    </w:p>
  </w:footnote>
  <w:footnote w:type="continuationSeparator" w:id="0">
    <w:p w14:paraId="4C085CE1" w14:textId="77777777" w:rsidR="00451EB8" w:rsidRDefault="00451E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BF8F" w14:textId="77777777" w:rsidR="00665B52" w:rsidRDefault="00665B52">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00ED02DC" wp14:editId="1F935E95">
          <wp:simplePos x="0" y="0"/>
          <wp:positionH relativeFrom="column">
            <wp:posOffset>-38100</wp:posOffset>
          </wp:positionH>
          <wp:positionV relativeFrom="paragraph">
            <wp:posOffset>137795</wp:posOffset>
          </wp:positionV>
          <wp:extent cx="1323975" cy="1000125"/>
          <wp:effectExtent l="0" t="0" r="0" b="0"/>
          <wp:wrapSquare wrapText="bothSides"/>
          <wp:docPr id="319192448" name="Imagen 31919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9264" behindDoc="0" locked="0" layoutInCell="1" allowOverlap="1" wp14:anchorId="73A0377E" wp14:editId="647DDF69">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8D2D8C"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3c6abe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48533" w14:textId="77777777" w:rsidR="00665B52" w:rsidRDefault="00665B52">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2336" behindDoc="0" locked="0" layoutInCell="1" allowOverlap="1" wp14:anchorId="4BF0A053" wp14:editId="6943808B">
          <wp:simplePos x="0" y="0"/>
          <wp:positionH relativeFrom="column">
            <wp:posOffset>114300</wp:posOffset>
          </wp:positionH>
          <wp:positionV relativeFrom="paragraph">
            <wp:posOffset>137795</wp:posOffset>
          </wp:positionV>
          <wp:extent cx="1323975" cy="1000125"/>
          <wp:effectExtent l="0" t="0" r="0" b="0"/>
          <wp:wrapSquare wrapText="bothSides"/>
          <wp:docPr id="1478225242" name="Imagen 147822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1312" behindDoc="0" locked="0" layoutInCell="1" allowOverlap="1" wp14:anchorId="5DA74004" wp14:editId="744FCC64">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B79AC6"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" fillcolor="#0d0d0c" strokecolor="#3c6abe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191"/>
    <w:multiLevelType w:val="hybridMultilevel"/>
    <w:tmpl w:val="B30ED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58F6917"/>
    <w:multiLevelType w:val="hybridMultilevel"/>
    <w:tmpl w:val="D4DA4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0392B5A"/>
    <w:multiLevelType w:val="hybridMultilevel"/>
    <w:tmpl w:val="3CBA0B5E"/>
    <w:lvl w:ilvl="0" w:tplc="6C00AACC">
      <w:start w:val="1"/>
      <w:numFmt w:val="bullet"/>
      <w:lvlText w:val=""/>
      <w:lvlJc w:val="left"/>
      <w:pPr>
        <w:ind w:left="720" w:hanging="360"/>
      </w:pPr>
      <w:rPr>
        <w:rFonts w:ascii="Symbol" w:hAnsi="Symbol" w:hint="default"/>
        <w:lang w:val="es-ES_tradn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C09315C"/>
    <w:multiLevelType w:val="hybridMultilevel"/>
    <w:tmpl w:val="80C8F9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D671FB3"/>
    <w:multiLevelType w:val="hybridMultilevel"/>
    <w:tmpl w:val="C0BC7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4707A25"/>
    <w:multiLevelType w:val="hybridMultilevel"/>
    <w:tmpl w:val="6E762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21624743">
    <w:abstractNumId w:val="0"/>
  </w:num>
  <w:num w:numId="2" w16cid:durableId="233205947">
    <w:abstractNumId w:val="3"/>
  </w:num>
  <w:num w:numId="3" w16cid:durableId="408431221">
    <w:abstractNumId w:val="0"/>
  </w:num>
  <w:num w:numId="4" w16cid:durableId="871839410">
    <w:abstractNumId w:val="4"/>
  </w:num>
  <w:num w:numId="5" w16cid:durableId="74792621">
    <w:abstractNumId w:val="0"/>
  </w:num>
  <w:num w:numId="6" w16cid:durableId="1026562352">
    <w:abstractNumId w:val="2"/>
  </w:num>
  <w:num w:numId="7" w16cid:durableId="1573004027">
    <w:abstractNumId w:val="5"/>
  </w:num>
  <w:num w:numId="8" w16cid:durableId="375785128">
    <w:abstractNumId w:val="7"/>
  </w:num>
  <w:num w:numId="9" w16cid:durableId="1416391460">
    <w:abstractNumId w:val="6"/>
  </w:num>
  <w:num w:numId="10" w16cid:durableId="1058015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CAB"/>
    <w:rsid w:val="0000333A"/>
    <w:rsid w:val="0000559E"/>
    <w:rsid w:val="000100E6"/>
    <w:rsid w:val="000148F5"/>
    <w:rsid w:val="00015645"/>
    <w:rsid w:val="000158B2"/>
    <w:rsid w:val="00016E49"/>
    <w:rsid w:val="00017245"/>
    <w:rsid w:val="000231F1"/>
    <w:rsid w:val="00024698"/>
    <w:rsid w:val="000331E4"/>
    <w:rsid w:val="0003484D"/>
    <w:rsid w:val="000348CB"/>
    <w:rsid w:val="00034DB0"/>
    <w:rsid w:val="00040C5A"/>
    <w:rsid w:val="0004302F"/>
    <w:rsid w:val="00043AFF"/>
    <w:rsid w:val="00044F64"/>
    <w:rsid w:val="000453F0"/>
    <w:rsid w:val="00046CF5"/>
    <w:rsid w:val="00050A1C"/>
    <w:rsid w:val="00050AF6"/>
    <w:rsid w:val="00062A44"/>
    <w:rsid w:val="00063141"/>
    <w:rsid w:val="00063CFC"/>
    <w:rsid w:val="000802F2"/>
    <w:rsid w:val="00080E9E"/>
    <w:rsid w:val="000879D5"/>
    <w:rsid w:val="00091265"/>
    <w:rsid w:val="00091367"/>
    <w:rsid w:val="00092F16"/>
    <w:rsid w:val="0009422E"/>
    <w:rsid w:val="000A0A0C"/>
    <w:rsid w:val="000A329B"/>
    <w:rsid w:val="000A4A88"/>
    <w:rsid w:val="000B404A"/>
    <w:rsid w:val="000B52DA"/>
    <w:rsid w:val="000B77F7"/>
    <w:rsid w:val="000B78D3"/>
    <w:rsid w:val="000C0E20"/>
    <w:rsid w:val="000C382F"/>
    <w:rsid w:val="000C6E7D"/>
    <w:rsid w:val="000D602C"/>
    <w:rsid w:val="000E0B83"/>
    <w:rsid w:val="000E0EE8"/>
    <w:rsid w:val="000E65AF"/>
    <w:rsid w:val="000E6AD3"/>
    <w:rsid w:val="000F1321"/>
    <w:rsid w:val="000F26E0"/>
    <w:rsid w:val="00100C5E"/>
    <w:rsid w:val="00107698"/>
    <w:rsid w:val="00113979"/>
    <w:rsid w:val="00114644"/>
    <w:rsid w:val="001149CA"/>
    <w:rsid w:val="00120F7A"/>
    <w:rsid w:val="00122037"/>
    <w:rsid w:val="001273C0"/>
    <w:rsid w:val="00137428"/>
    <w:rsid w:val="00141F67"/>
    <w:rsid w:val="00150AF1"/>
    <w:rsid w:val="00153859"/>
    <w:rsid w:val="001634FF"/>
    <w:rsid w:val="0017081D"/>
    <w:rsid w:val="0017139C"/>
    <w:rsid w:val="00174BCD"/>
    <w:rsid w:val="00174D33"/>
    <w:rsid w:val="00181E71"/>
    <w:rsid w:val="001821DE"/>
    <w:rsid w:val="001833B7"/>
    <w:rsid w:val="0018438B"/>
    <w:rsid w:val="00196C6F"/>
    <w:rsid w:val="001A5356"/>
    <w:rsid w:val="001B11C3"/>
    <w:rsid w:val="001B1304"/>
    <w:rsid w:val="001B276C"/>
    <w:rsid w:val="001B55D1"/>
    <w:rsid w:val="001C0E56"/>
    <w:rsid w:val="001D3360"/>
    <w:rsid w:val="001D5C44"/>
    <w:rsid w:val="001E2CCD"/>
    <w:rsid w:val="001E315E"/>
    <w:rsid w:val="001E3180"/>
    <w:rsid w:val="001E4BDE"/>
    <w:rsid w:val="001F2BFF"/>
    <w:rsid w:val="002134B2"/>
    <w:rsid w:val="00214802"/>
    <w:rsid w:val="00217F97"/>
    <w:rsid w:val="002237DC"/>
    <w:rsid w:val="002244B2"/>
    <w:rsid w:val="00225259"/>
    <w:rsid w:val="002275C8"/>
    <w:rsid w:val="00233CC7"/>
    <w:rsid w:val="0024020D"/>
    <w:rsid w:val="00246F6A"/>
    <w:rsid w:val="002472B7"/>
    <w:rsid w:val="002507A7"/>
    <w:rsid w:val="00257A54"/>
    <w:rsid w:val="0026196E"/>
    <w:rsid w:val="00263695"/>
    <w:rsid w:val="00266F30"/>
    <w:rsid w:val="00283C8D"/>
    <w:rsid w:val="00284127"/>
    <w:rsid w:val="0029092A"/>
    <w:rsid w:val="0029420D"/>
    <w:rsid w:val="00296278"/>
    <w:rsid w:val="002976BC"/>
    <w:rsid w:val="002A0D6E"/>
    <w:rsid w:val="002A1B08"/>
    <w:rsid w:val="002A6ACA"/>
    <w:rsid w:val="002A6C88"/>
    <w:rsid w:val="002B4CF7"/>
    <w:rsid w:val="002C0413"/>
    <w:rsid w:val="002E145C"/>
    <w:rsid w:val="002E3655"/>
    <w:rsid w:val="002E4207"/>
    <w:rsid w:val="002E7B18"/>
    <w:rsid w:val="002F1C40"/>
    <w:rsid w:val="002F6A70"/>
    <w:rsid w:val="003000B5"/>
    <w:rsid w:val="0031182B"/>
    <w:rsid w:val="003150AC"/>
    <w:rsid w:val="00324266"/>
    <w:rsid w:val="00325183"/>
    <w:rsid w:val="00330C76"/>
    <w:rsid w:val="00334122"/>
    <w:rsid w:val="00342C52"/>
    <w:rsid w:val="0035131C"/>
    <w:rsid w:val="0035301A"/>
    <w:rsid w:val="003530A6"/>
    <w:rsid w:val="0035419B"/>
    <w:rsid w:val="00357472"/>
    <w:rsid w:val="00364E99"/>
    <w:rsid w:val="0037361E"/>
    <w:rsid w:val="00373757"/>
    <w:rsid w:val="00382756"/>
    <w:rsid w:val="0039600D"/>
    <w:rsid w:val="003970FB"/>
    <w:rsid w:val="003A6AB9"/>
    <w:rsid w:val="003C2209"/>
    <w:rsid w:val="003C235A"/>
    <w:rsid w:val="003C4D68"/>
    <w:rsid w:val="003C6AD4"/>
    <w:rsid w:val="003D1A99"/>
    <w:rsid w:val="003D2FB7"/>
    <w:rsid w:val="003D3963"/>
    <w:rsid w:val="003D4D87"/>
    <w:rsid w:val="003D675C"/>
    <w:rsid w:val="003D7875"/>
    <w:rsid w:val="003E3BF9"/>
    <w:rsid w:val="003F4A1A"/>
    <w:rsid w:val="003F5D91"/>
    <w:rsid w:val="004039B1"/>
    <w:rsid w:val="004074C9"/>
    <w:rsid w:val="00410945"/>
    <w:rsid w:val="00413688"/>
    <w:rsid w:val="0041459D"/>
    <w:rsid w:val="0041761B"/>
    <w:rsid w:val="00417DFD"/>
    <w:rsid w:val="0042160D"/>
    <w:rsid w:val="004226B0"/>
    <w:rsid w:val="004242D1"/>
    <w:rsid w:val="004257E2"/>
    <w:rsid w:val="00426E62"/>
    <w:rsid w:val="00430745"/>
    <w:rsid w:val="00430A15"/>
    <w:rsid w:val="00430DFB"/>
    <w:rsid w:val="00434CD8"/>
    <w:rsid w:val="00436819"/>
    <w:rsid w:val="004375CE"/>
    <w:rsid w:val="00445475"/>
    <w:rsid w:val="00451E8A"/>
    <w:rsid w:val="00451EB8"/>
    <w:rsid w:val="0046340A"/>
    <w:rsid w:val="00463DD3"/>
    <w:rsid w:val="00473B67"/>
    <w:rsid w:val="00476B93"/>
    <w:rsid w:val="00477B35"/>
    <w:rsid w:val="00477D2D"/>
    <w:rsid w:val="00482A9C"/>
    <w:rsid w:val="004831DE"/>
    <w:rsid w:val="004906AD"/>
    <w:rsid w:val="004916CD"/>
    <w:rsid w:val="00494657"/>
    <w:rsid w:val="00495831"/>
    <w:rsid w:val="004A237E"/>
    <w:rsid w:val="004A3523"/>
    <w:rsid w:val="004A59B9"/>
    <w:rsid w:val="004A6B13"/>
    <w:rsid w:val="004B0310"/>
    <w:rsid w:val="004B3E43"/>
    <w:rsid w:val="004B536D"/>
    <w:rsid w:val="004B7460"/>
    <w:rsid w:val="004C4C97"/>
    <w:rsid w:val="004C5DD1"/>
    <w:rsid w:val="004C7005"/>
    <w:rsid w:val="004D1385"/>
    <w:rsid w:val="004D1E59"/>
    <w:rsid w:val="004D37F9"/>
    <w:rsid w:val="004D4F00"/>
    <w:rsid w:val="004E2974"/>
    <w:rsid w:val="004E3CAB"/>
    <w:rsid w:val="004E4BAB"/>
    <w:rsid w:val="004E5E07"/>
    <w:rsid w:val="004E7011"/>
    <w:rsid w:val="004F5E5A"/>
    <w:rsid w:val="004F6805"/>
    <w:rsid w:val="00502C72"/>
    <w:rsid w:val="005044BD"/>
    <w:rsid w:val="00505446"/>
    <w:rsid w:val="00510D73"/>
    <w:rsid w:val="005111F3"/>
    <w:rsid w:val="005170EF"/>
    <w:rsid w:val="00526CDD"/>
    <w:rsid w:val="005345FD"/>
    <w:rsid w:val="00541680"/>
    <w:rsid w:val="00547A7F"/>
    <w:rsid w:val="00552FF4"/>
    <w:rsid w:val="00562166"/>
    <w:rsid w:val="00562C93"/>
    <w:rsid w:val="005661E7"/>
    <w:rsid w:val="0056628F"/>
    <w:rsid w:val="005710FA"/>
    <w:rsid w:val="005743F2"/>
    <w:rsid w:val="005804E4"/>
    <w:rsid w:val="00592964"/>
    <w:rsid w:val="00594DE4"/>
    <w:rsid w:val="0059604F"/>
    <w:rsid w:val="005966E2"/>
    <w:rsid w:val="005A20A7"/>
    <w:rsid w:val="005A2BE6"/>
    <w:rsid w:val="005A2CD5"/>
    <w:rsid w:val="005A5C3D"/>
    <w:rsid w:val="005A6263"/>
    <w:rsid w:val="005B3D9A"/>
    <w:rsid w:val="005B52BD"/>
    <w:rsid w:val="005B73FE"/>
    <w:rsid w:val="005C2114"/>
    <w:rsid w:val="005C58B6"/>
    <w:rsid w:val="005C6369"/>
    <w:rsid w:val="005D0379"/>
    <w:rsid w:val="005D1497"/>
    <w:rsid w:val="005D2EC1"/>
    <w:rsid w:val="005D55F1"/>
    <w:rsid w:val="005D5BDA"/>
    <w:rsid w:val="005D67CD"/>
    <w:rsid w:val="005E2485"/>
    <w:rsid w:val="005E3118"/>
    <w:rsid w:val="005E42A3"/>
    <w:rsid w:val="005E42A5"/>
    <w:rsid w:val="005E6A57"/>
    <w:rsid w:val="005F07CA"/>
    <w:rsid w:val="005F7FBE"/>
    <w:rsid w:val="00604C6C"/>
    <w:rsid w:val="00606DF5"/>
    <w:rsid w:val="006218C5"/>
    <w:rsid w:val="00622880"/>
    <w:rsid w:val="00630DEA"/>
    <w:rsid w:val="00633D07"/>
    <w:rsid w:val="00637A82"/>
    <w:rsid w:val="00640ED8"/>
    <w:rsid w:val="00641152"/>
    <w:rsid w:val="00644FFB"/>
    <w:rsid w:val="00645992"/>
    <w:rsid w:val="00650198"/>
    <w:rsid w:val="00660FBB"/>
    <w:rsid w:val="00662CE6"/>
    <w:rsid w:val="00662FCA"/>
    <w:rsid w:val="00665B52"/>
    <w:rsid w:val="006670C2"/>
    <w:rsid w:val="00671E65"/>
    <w:rsid w:val="00673012"/>
    <w:rsid w:val="006731B7"/>
    <w:rsid w:val="00675316"/>
    <w:rsid w:val="006829BE"/>
    <w:rsid w:val="00686CE1"/>
    <w:rsid w:val="00690D13"/>
    <w:rsid w:val="006B111A"/>
    <w:rsid w:val="006B2DF1"/>
    <w:rsid w:val="006B3554"/>
    <w:rsid w:val="006B5EE9"/>
    <w:rsid w:val="006B7931"/>
    <w:rsid w:val="006B7C20"/>
    <w:rsid w:val="006C1771"/>
    <w:rsid w:val="006C338C"/>
    <w:rsid w:val="006C5C40"/>
    <w:rsid w:val="006D455E"/>
    <w:rsid w:val="006D796E"/>
    <w:rsid w:val="006E3007"/>
    <w:rsid w:val="006E498C"/>
    <w:rsid w:val="006F0664"/>
    <w:rsid w:val="006F0F80"/>
    <w:rsid w:val="006F569A"/>
    <w:rsid w:val="00704350"/>
    <w:rsid w:val="0070683A"/>
    <w:rsid w:val="00712184"/>
    <w:rsid w:val="00715668"/>
    <w:rsid w:val="00721BAE"/>
    <w:rsid w:val="00723665"/>
    <w:rsid w:val="0072435B"/>
    <w:rsid w:val="00725D8D"/>
    <w:rsid w:val="00730B3D"/>
    <w:rsid w:val="0073247D"/>
    <w:rsid w:val="00733A63"/>
    <w:rsid w:val="007366D8"/>
    <w:rsid w:val="00740C33"/>
    <w:rsid w:val="00745B4F"/>
    <w:rsid w:val="00745EED"/>
    <w:rsid w:val="00746A66"/>
    <w:rsid w:val="0074708D"/>
    <w:rsid w:val="00747C95"/>
    <w:rsid w:val="00753453"/>
    <w:rsid w:val="00753716"/>
    <w:rsid w:val="007538D8"/>
    <w:rsid w:val="0075450F"/>
    <w:rsid w:val="00757C1D"/>
    <w:rsid w:val="0076050C"/>
    <w:rsid w:val="007621E8"/>
    <w:rsid w:val="00767903"/>
    <w:rsid w:val="00770D52"/>
    <w:rsid w:val="0077228E"/>
    <w:rsid w:val="0077309C"/>
    <w:rsid w:val="0077433D"/>
    <w:rsid w:val="00780E60"/>
    <w:rsid w:val="00785B19"/>
    <w:rsid w:val="007929B8"/>
    <w:rsid w:val="007A05D5"/>
    <w:rsid w:val="007A147B"/>
    <w:rsid w:val="007B33DD"/>
    <w:rsid w:val="007B774B"/>
    <w:rsid w:val="007C1293"/>
    <w:rsid w:val="007C421B"/>
    <w:rsid w:val="007C60ED"/>
    <w:rsid w:val="007C72F2"/>
    <w:rsid w:val="007D3AD6"/>
    <w:rsid w:val="007D6770"/>
    <w:rsid w:val="007D7B5F"/>
    <w:rsid w:val="007E00B4"/>
    <w:rsid w:val="007F0495"/>
    <w:rsid w:val="007F13E8"/>
    <w:rsid w:val="007F2188"/>
    <w:rsid w:val="007F23DB"/>
    <w:rsid w:val="007F61F2"/>
    <w:rsid w:val="0080266A"/>
    <w:rsid w:val="00806150"/>
    <w:rsid w:val="00811C72"/>
    <w:rsid w:val="00815586"/>
    <w:rsid w:val="00815C35"/>
    <w:rsid w:val="00816749"/>
    <w:rsid w:val="00820942"/>
    <w:rsid w:val="008218DA"/>
    <w:rsid w:val="00821F04"/>
    <w:rsid w:val="008230CF"/>
    <w:rsid w:val="00823547"/>
    <w:rsid w:val="00824683"/>
    <w:rsid w:val="008315D3"/>
    <w:rsid w:val="008331E5"/>
    <w:rsid w:val="00846B69"/>
    <w:rsid w:val="00851299"/>
    <w:rsid w:val="00851E61"/>
    <w:rsid w:val="00854290"/>
    <w:rsid w:val="008568A4"/>
    <w:rsid w:val="008700B6"/>
    <w:rsid w:val="008735F8"/>
    <w:rsid w:val="00874F4B"/>
    <w:rsid w:val="00880D7E"/>
    <w:rsid w:val="00882283"/>
    <w:rsid w:val="008825E9"/>
    <w:rsid w:val="00892869"/>
    <w:rsid w:val="00895A1F"/>
    <w:rsid w:val="008A12CE"/>
    <w:rsid w:val="008B026D"/>
    <w:rsid w:val="008B2F05"/>
    <w:rsid w:val="008B6C45"/>
    <w:rsid w:val="008B723C"/>
    <w:rsid w:val="008C19EE"/>
    <w:rsid w:val="008C2E69"/>
    <w:rsid w:val="008C67A0"/>
    <w:rsid w:val="008D6493"/>
    <w:rsid w:val="008E1DE1"/>
    <w:rsid w:val="008E288B"/>
    <w:rsid w:val="00900129"/>
    <w:rsid w:val="009029DD"/>
    <w:rsid w:val="00905042"/>
    <w:rsid w:val="009242E7"/>
    <w:rsid w:val="0092515C"/>
    <w:rsid w:val="00930FD5"/>
    <w:rsid w:val="00931DB8"/>
    <w:rsid w:val="00932E09"/>
    <w:rsid w:val="0094033D"/>
    <w:rsid w:val="00941E3E"/>
    <w:rsid w:val="00954588"/>
    <w:rsid w:val="00964E67"/>
    <w:rsid w:val="00967EB6"/>
    <w:rsid w:val="00975F3F"/>
    <w:rsid w:val="0098137B"/>
    <w:rsid w:val="0098503B"/>
    <w:rsid w:val="00987972"/>
    <w:rsid w:val="00991225"/>
    <w:rsid w:val="00994CCB"/>
    <w:rsid w:val="009B107B"/>
    <w:rsid w:val="009B2E5B"/>
    <w:rsid w:val="009B3672"/>
    <w:rsid w:val="009C1132"/>
    <w:rsid w:val="009C7957"/>
    <w:rsid w:val="009D0459"/>
    <w:rsid w:val="009E580F"/>
    <w:rsid w:val="009F35DB"/>
    <w:rsid w:val="009F41AF"/>
    <w:rsid w:val="009F6551"/>
    <w:rsid w:val="009F6F67"/>
    <w:rsid w:val="00A003CC"/>
    <w:rsid w:val="00A00B38"/>
    <w:rsid w:val="00A00CCD"/>
    <w:rsid w:val="00A05803"/>
    <w:rsid w:val="00A06649"/>
    <w:rsid w:val="00A13371"/>
    <w:rsid w:val="00A141B7"/>
    <w:rsid w:val="00A21159"/>
    <w:rsid w:val="00A27E16"/>
    <w:rsid w:val="00A3180A"/>
    <w:rsid w:val="00A323B5"/>
    <w:rsid w:val="00A40D51"/>
    <w:rsid w:val="00A4738E"/>
    <w:rsid w:val="00A47870"/>
    <w:rsid w:val="00A47EA6"/>
    <w:rsid w:val="00A518AB"/>
    <w:rsid w:val="00A5258C"/>
    <w:rsid w:val="00A5784F"/>
    <w:rsid w:val="00A653B5"/>
    <w:rsid w:val="00A6576D"/>
    <w:rsid w:val="00A73532"/>
    <w:rsid w:val="00A758C0"/>
    <w:rsid w:val="00A7771F"/>
    <w:rsid w:val="00A80572"/>
    <w:rsid w:val="00A84854"/>
    <w:rsid w:val="00A87E8A"/>
    <w:rsid w:val="00A90C45"/>
    <w:rsid w:val="00A96B93"/>
    <w:rsid w:val="00AA2F70"/>
    <w:rsid w:val="00AA31F4"/>
    <w:rsid w:val="00AA536D"/>
    <w:rsid w:val="00AA560B"/>
    <w:rsid w:val="00AB162A"/>
    <w:rsid w:val="00AB5591"/>
    <w:rsid w:val="00AC0EFF"/>
    <w:rsid w:val="00AC4BB4"/>
    <w:rsid w:val="00AC532F"/>
    <w:rsid w:val="00AC624E"/>
    <w:rsid w:val="00AD1DAA"/>
    <w:rsid w:val="00AD2FFD"/>
    <w:rsid w:val="00AD409C"/>
    <w:rsid w:val="00AE1EBA"/>
    <w:rsid w:val="00AE357A"/>
    <w:rsid w:val="00AE40DB"/>
    <w:rsid w:val="00AF0FB8"/>
    <w:rsid w:val="00AF2C24"/>
    <w:rsid w:val="00AF315F"/>
    <w:rsid w:val="00AF3568"/>
    <w:rsid w:val="00AF5562"/>
    <w:rsid w:val="00AF5EA6"/>
    <w:rsid w:val="00AF6B72"/>
    <w:rsid w:val="00B0450A"/>
    <w:rsid w:val="00B06280"/>
    <w:rsid w:val="00B11266"/>
    <w:rsid w:val="00B12FB4"/>
    <w:rsid w:val="00B13B67"/>
    <w:rsid w:val="00B27246"/>
    <w:rsid w:val="00B27FCD"/>
    <w:rsid w:val="00B3034A"/>
    <w:rsid w:val="00B375CA"/>
    <w:rsid w:val="00B40CCD"/>
    <w:rsid w:val="00B412F9"/>
    <w:rsid w:val="00B47E74"/>
    <w:rsid w:val="00B54CBD"/>
    <w:rsid w:val="00B61D8F"/>
    <w:rsid w:val="00B62F0A"/>
    <w:rsid w:val="00B63030"/>
    <w:rsid w:val="00B63483"/>
    <w:rsid w:val="00B63E04"/>
    <w:rsid w:val="00B6604A"/>
    <w:rsid w:val="00B73052"/>
    <w:rsid w:val="00B81926"/>
    <w:rsid w:val="00B83324"/>
    <w:rsid w:val="00B91208"/>
    <w:rsid w:val="00BA03C9"/>
    <w:rsid w:val="00BA2884"/>
    <w:rsid w:val="00BA5C04"/>
    <w:rsid w:val="00BA6E57"/>
    <w:rsid w:val="00BB1EC2"/>
    <w:rsid w:val="00BB3B89"/>
    <w:rsid w:val="00BB531C"/>
    <w:rsid w:val="00BB546C"/>
    <w:rsid w:val="00BB5C35"/>
    <w:rsid w:val="00BB7ED6"/>
    <w:rsid w:val="00BC0CB2"/>
    <w:rsid w:val="00BC3FF9"/>
    <w:rsid w:val="00BC61DA"/>
    <w:rsid w:val="00BC7FF9"/>
    <w:rsid w:val="00BD3FB2"/>
    <w:rsid w:val="00BF0332"/>
    <w:rsid w:val="00BF3B8A"/>
    <w:rsid w:val="00BF538A"/>
    <w:rsid w:val="00C0170C"/>
    <w:rsid w:val="00C02E06"/>
    <w:rsid w:val="00C0559D"/>
    <w:rsid w:val="00C14857"/>
    <w:rsid w:val="00C15AA3"/>
    <w:rsid w:val="00C160D8"/>
    <w:rsid w:val="00C175CD"/>
    <w:rsid w:val="00C31357"/>
    <w:rsid w:val="00C31695"/>
    <w:rsid w:val="00C32BA7"/>
    <w:rsid w:val="00C33C62"/>
    <w:rsid w:val="00C371B3"/>
    <w:rsid w:val="00C37E61"/>
    <w:rsid w:val="00C4052D"/>
    <w:rsid w:val="00C44731"/>
    <w:rsid w:val="00C44C24"/>
    <w:rsid w:val="00C50063"/>
    <w:rsid w:val="00C5658B"/>
    <w:rsid w:val="00C60873"/>
    <w:rsid w:val="00C636C0"/>
    <w:rsid w:val="00C64725"/>
    <w:rsid w:val="00C671BD"/>
    <w:rsid w:val="00C675D7"/>
    <w:rsid w:val="00C80DF6"/>
    <w:rsid w:val="00C86834"/>
    <w:rsid w:val="00C90665"/>
    <w:rsid w:val="00C907FE"/>
    <w:rsid w:val="00C9491E"/>
    <w:rsid w:val="00C94BDF"/>
    <w:rsid w:val="00C952DB"/>
    <w:rsid w:val="00CA1FFA"/>
    <w:rsid w:val="00CA7B84"/>
    <w:rsid w:val="00CB3BB5"/>
    <w:rsid w:val="00CC1CF7"/>
    <w:rsid w:val="00CC43EE"/>
    <w:rsid w:val="00CD069B"/>
    <w:rsid w:val="00CD3FD6"/>
    <w:rsid w:val="00CD4CEC"/>
    <w:rsid w:val="00CD684D"/>
    <w:rsid w:val="00CE646C"/>
    <w:rsid w:val="00CF0B53"/>
    <w:rsid w:val="00CF207E"/>
    <w:rsid w:val="00CF25C8"/>
    <w:rsid w:val="00CF3B30"/>
    <w:rsid w:val="00CF4C17"/>
    <w:rsid w:val="00CF4F4A"/>
    <w:rsid w:val="00CF5EAF"/>
    <w:rsid w:val="00D00841"/>
    <w:rsid w:val="00D11B32"/>
    <w:rsid w:val="00D121ED"/>
    <w:rsid w:val="00D143C4"/>
    <w:rsid w:val="00D303A3"/>
    <w:rsid w:val="00D3041D"/>
    <w:rsid w:val="00D34910"/>
    <w:rsid w:val="00D36804"/>
    <w:rsid w:val="00D375A3"/>
    <w:rsid w:val="00D45566"/>
    <w:rsid w:val="00D47C75"/>
    <w:rsid w:val="00D47E2F"/>
    <w:rsid w:val="00D50027"/>
    <w:rsid w:val="00D610E6"/>
    <w:rsid w:val="00D623F7"/>
    <w:rsid w:val="00D67AF9"/>
    <w:rsid w:val="00D740F9"/>
    <w:rsid w:val="00D75C3C"/>
    <w:rsid w:val="00D7666D"/>
    <w:rsid w:val="00D80E04"/>
    <w:rsid w:val="00D81573"/>
    <w:rsid w:val="00D83486"/>
    <w:rsid w:val="00D965E9"/>
    <w:rsid w:val="00DB04F4"/>
    <w:rsid w:val="00DB34B7"/>
    <w:rsid w:val="00DB3B46"/>
    <w:rsid w:val="00DB636E"/>
    <w:rsid w:val="00DC4CCB"/>
    <w:rsid w:val="00DD730C"/>
    <w:rsid w:val="00DD7EBE"/>
    <w:rsid w:val="00DE1F72"/>
    <w:rsid w:val="00DE2532"/>
    <w:rsid w:val="00DE3D3D"/>
    <w:rsid w:val="00DE4FC9"/>
    <w:rsid w:val="00DE6232"/>
    <w:rsid w:val="00DE6687"/>
    <w:rsid w:val="00DF3DD4"/>
    <w:rsid w:val="00DF54BD"/>
    <w:rsid w:val="00E04082"/>
    <w:rsid w:val="00E06042"/>
    <w:rsid w:val="00E1186B"/>
    <w:rsid w:val="00E12401"/>
    <w:rsid w:val="00E157D5"/>
    <w:rsid w:val="00E169F3"/>
    <w:rsid w:val="00E16EAE"/>
    <w:rsid w:val="00E22CDB"/>
    <w:rsid w:val="00E30EDD"/>
    <w:rsid w:val="00E3159D"/>
    <w:rsid w:val="00E42FF8"/>
    <w:rsid w:val="00E43869"/>
    <w:rsid w:val="00E4423F"/>
    <w:rsid w:val="00E47E3B"/>
    <w:rsid w:val="00E47FC4"/>
    <w:rsid w:val="00E5111F"/>
    <w:rsid w:val="00E550EB"/>
    <w:rsid w:val="00E6140B"/>
    <w:rsid w:val="00E6225C"/>
    <w:rsid w:val="00E64137"/>
    <w:rsid w:val="00E67D7C"/>
    <w:rsid w:val="00E7497F"/>
    <w:rsid w:val="00E7521C"/>
    <w:rsid w:val="00E82E7F"/>
    <w:rsid w:val="00E9268A"/>
    <w:rsid w:val="00E96123"/>
    <w:rsid w:val="00EA0DF7"/>
    <w:rsid w:val="00EA2FDA"/>
    <w:rsid w:val="00EA74C8"/>
    <w:rsid w:val="00EA79A8"/>
    <w:rsid w:val="00EB0A23"/>
    <w:rsid w:val="00EB26A7"/>
    <w:rsid w:val="00EC05D8"/>
    <w:rsid w:val="00EC22A6"/>
    <w:rsid w:val="00EC3CFC"/>
    <w:rsid w:val="00ED2B59"/>
    <w:rsid w:val="00EE4502"/>
    <w:rsid w:val="00EE7F53"/>
    <w:rsid w:val="00EF7FF9"/>
    <w:rsid w:val="00F00116"/>
    <w:rsid w:val="00F00554"/>
    <w:rsid w:val="00F00EA3"/>
    <w:rsid w:val="00F01788"/>
    <w:rsid w:val="00F06608"/>
    <w:rsid w:val="00F07F8E"/>
    <w:rsid w:val="00F10D69"/>
    <w:rsid w:val="00F15C91"/>
    <w:rsid w:val="00F1671B"/>
    <w:rsid w:val="00F17399"/>
    <w:rsid w:val="00F33DF5"/>
    <w:rsid w:val="00F3426F"/>
    <w:rsid w:val="00F35C09"/>
    <w:rsid w:val="00F36C79"/>
    <w:rsid w:val="00F37321"/>
    <w:rsid w:val="00F40109"/>
    <w:rsid w:val="00F43F38"/>
    <w:rsid w:val="00F45A75"/>
    <w:rsid w:val="00F50D16"/>
    <w:rsid w:val="00F529DA"/>
    <w:rsid w:val="00F65833"/>
    <w:rsid w:val="00F67321"/>
    <w:rsid w:val="00F71303"/>
    <w:rsid w:val="00F7278C"/>
    <w:rsid w:val="00F73854"/>
    <w:rsid w:val="00F8089B"/>
    <w:rsid w:val="00F80E83"/>
    <w:rsid w:val="00F83705"/>
    <w:rsid w:val="00F83EA0"/>
    <w:rsid w:val="00F91E40"/>
    <w:rsid w:val="00FA13DF"/>
    <w:rsid w:val="00FA4B85"/>
    <w:rsid w:val="00FA4C67"/>
    <w:rsid w:val="00FA7DE4"/>
    <w:rsid w:val="00FB7E9F"/>
    <w:rsid w:val="00FC2EB5"/>
    <w:rsid w:val="00FC4EE7"/>
    <w:rsid w:val="00FD11A1"/>
    <w:rsid w:val="00FD575A"/>
    <w:rsid w:val="00FD7DF8"/>
    <w:rsid w:val="00FE4B74"/>
    <w:rsid w:val="00FE4D36"/>
    <w:rsid w:val="00FF2A70"/>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96137"/>
  <w15:docId w15:val="{02CC5DFB-A73A-43E2-B6F8-F2DFA488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83A"/>
    <w:pPr>
      <w:suppressAutoHyphens/>
      <w:spacing w:after="204" w:line="240" w:lineRule="auto"/>
      <w:jc w:val="both"/>
    </w:pPr>
    <w:rPr>
      <w:rFonts w:ascii="Maax" w:eastAsiaTheme="minorEastAsia" w:hAnsi="Maax"/>
      <w:kern w:val="0"/>
      <w:sz w:val="24"/>
      <w:szCs w:val="24"/>
      <w:lang w:val="es-ES_tradnl" w:eastAsia="es-ES"/>
      <w14:ligatures w14:val="none"/>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14:ligatures w14:val="none"/>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14:ligatures w14:val="none"/>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14:ligatures w14:val="none"/>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14:ligatures w14:val="none"/>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14:ligatures w14:val="none"/>
    </w:rPr>
  </w:style>
  <w:style w:type="character" w:customStyle="1" w:styleId="ui-provider">
    <w:name w:val="ui-provider"/>
    <w:basedOn w:val="Fuentedeprrafopredeter"/>
    <w:rsid w:val="00D45566"/>
  </w:style>
  <w:style w:type="character" w:customStyle="1" w:styleId="Mencinsinresolver2">
    <w:name w:val="Mención sin resolver2"/>
    <w:basedOn w:val="Fuentedeprrafopredeter"/>
    <w:uiPriority w:val="99"/>
    <w:semiHidden/>
    <w:unhideWhenUsed/>
    <w:rsid w:val="00747C95"/>
    <w:rPr>
      <w:color w:val="605E5C"/>
      <w:shd w:val="clear" w:color="auto" w:fill="E1DFDD"/>
    </w:rPr>
  </w:style>
  <w:style w:type="character" w:customStyle="1" w:styleId="Mencinsinresolver3">
    <w:name w:val="Mención sin resolver3"/>
    <w:basedOn w:val="Fuentedeprrafopredeter"/>
    <w:uiPriority w:val="99"/>
    <w:semiHidden/>
    <w:unhideWhenUsed/>
    <w:rsid w:val="00733A63"/>
    <w:rPr>
      <w:color w:val="605E5C"/>
      <w:shd w:val="clear" w:color="auto" w:fill="E1DFDD"/>
    </w:rPr>
  </w:style>
  <w:style w:type="character" w:customStyle="1" w:styleId="Mencinsinresolver4">
    <w:name w:val="Mención sin resolver4"/>
    <w:basedOn w:val="Fuentedeprrafopredeter"/>
    <w:uiPriority w:val="99"/>
    <w:semiHidden/>
    <w:unhideWhenUsed/>
    <w:rsid w:val="00C90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4341">
      <w:bodyDiv w:val="1"/>
      <w:marLeft w:val="0"/>
      <w:marRight w:val="0"/>
      <w:marTop w:val="0"/>
      <w:marBottom w:val="0"/>
      <w:divBdr>
        <w:top w:val="none" w:sz="0" w:space="0" w:color="auto"/>
        <w:left w:val="none" w:sz="0" w:space="0" w:color="auto"/>
        <w:bottom w:val="none" w:sz="0" w:space="0" w:color="auto"/>
        <w:right w:val="none" w:sz="0" w:space="0" w:color="auto"/>
      </w:divBdr>
    </w:div>
    <w:div w:id="55052786">
      <w:bodyDiv w:val="1"/>
      <w:marLeft w:val="0"/>
      <w:marRight w:val="0"/>
      <w:marTop w:val="0"/>
      <w:marBottom w:val="0"/>
      <w:divBdr>
        <w:top w:val="none" w:sz="0" w:space="0" w:color="auto"/>
        <w:left w:val="none" w:sz="0" w:space="0" w:color="auto"/>
        <w:bottom w:val="none" w:sz="0" w:space="0" w:color="auto"/>
        <w:right w:val="none" w:sz="0" w:space="0" w:color="auto"/>
      </w:divBdr>
    </w:div>
    <w:div w:id="115411087">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77620253">
      <w:bodyDiv w:val="1"/>
      <w:marLeft w:val="0"/>
      <w:marRight w:val="0"/>
      <w:marTop w:val="0"/>
      <w:marBottom w:val="0"/>
      <w:divBdr>
        <w:top w:val="none" w:sz="0" w:space="0" w:color="auto"/>
        <w:left w:val="none" w:sz="0" w:space="0" w:color="auto"/>
        <w:bottom w:val="none" w:sz="0" w:space="0" w:color="auto"/>
        <w:right w:val="none" w:sz="0" w:space="0" w:color="auto"/>
      </w:divBdr>
    </w:div>
    <w:div w:id="185558704">
      <w:bodyDiv w:val="1"/>
      <w:marLeft w:val="0"/>
      <w:marRight w:val="0"/>
      <w:marTop w:val="0"/>
      <w:marBottom w:val="0"/>
      <w:divBdr>
        <w:top w:val="none" w:sz="0" w:space="0" w:color="auto"/>
        <w:left w:val="none" w:sz="0" w:space="0" w:color="auto"/>
        <w:bottom w:val="none" w:sz="0" w:space="0" w:color="auto"/>
        <w:right w:val="none" w:sz="0" w:space="0" w:color="auto"/>
      </w:divBdr>
    </w:div>
    <w:div w:id="202210290">
      <w:bodyDiv w:val="1"/>
      <w:marLeft w:val="0"/>
      <w:marRight w:val="0"/>
      <w:marTop w:val="0"/>
      <w:marBottom w:val="0"/>
      <w:divBdr>
        <w:top w:val="none" w:sz="0" w:space="0" w:color="auto"/>
        <w:left w:val="none" w:sz="0" w:space="0" w:color="auto"/>
        <w:bottom w:val="none" w:sz="0" w:space="0" w:color="auto"/>
        <w:right w:val="none" w:sz="0" w:space="0" w:color="auto"/>
      </w:divBdr>
      <w:divsChild>
        <w:div w:id="1754202259">
          <w:marLeft w:val="0"/>
          <w:marRight w:val="0"/>
          <w:marTop w:val="0"/>
          <w:marBottom w:val="0"/>
          <w:divBdr>
            <w:top w:val="none" w:sz="0" w:space="0" w:color="auto"/>
            <w:left w:val="none" w:sz="0" w:space="0" w:color="auto"/>
            <w:bottom w:val="none" w:sz="0" w:space="0" w:color="auto"/>
            <w:right w:val="none" w:sz="0" w:space="0" w:color="auto"/>
          </w:divBdr>
          <w:divsChild>
            <w:div w:id="764687029">
              <w:marLeft w:val="0"/>
              <w:marRight w:val="0"/>
              <w:marTop w:val="0"/>
              <w:marBottom w:val="0"/>
              <w:divBdr>
                <w:top w:val="none" w:sz="0" w:space="0" w:color="auto"/>
                <w:left w:val="none" w:sz="0" w:space="0" w:color="auto"/>
                <w:bottom w:val="none" w:sz="0" w:space="0" w:color="auto"/>
                <w:right w:val="none" w:sz="0" w:space="0" w:color="auto"/>
              </w:divBdr>
              <w:divsChild>
                <w:div w:id="491337923">
                  <w:marLeft w:val="0"/>
                  <w:marRight w:val="0"/>
                  <w:marTop w:val="0"/>
                  <w:marBottom w:val="0"/>
                  <w:divBdr>
                    <w:top w:val="none" w:sz="0" w:space="0" w:color="auto"/>
                    <w:left w:val="none" w:sz="0" w:space="0" w:color="auto"/>
                    <w:bottom w:val="none" w:sz="0" w:space="0" w:color="auto"/>
                    <w:right w:val="none" w:sz="0" w:space="0" w:color="auto"/>
                  </w:divBdr>
                  <w:divsChild>
                    <w:div w:id="1339893033">
                      <w:marLeft w:val="0"/>
                      <w:marRight w:val="0"/>
                      <w:marTop w:val="0"/>
                      <w:marBottom w:val="0"/>
                      <w:divBdr>
                        <w:top w:val="none" w:sz="0" w:space="0" w:color="auto"/>
                        <w:left w:val="none" w:sz="0" w:space="0" w:color="auto"/>
                        <w:bottom w:val="none" w:sz="0" w:space="0" w:color="auto"/>
                        <w:right w:val="none" w:sz="0" w:space="0" w:color="auto"/>
                      </w:divBdr>
                      <w:divsChild>
                        <w:div w:id="1609041319">
                          <w:marLeft w:val="0"/>
                          <w:marRight w:val="0"/>
                          <w:marTop w:val="0"/>
                          <w:marBottom w:val="0"/>
                          <w:divBdr>
                            <w:top w:val="none" w:sz="0" w:space="0" w:color="auto"/>
                            <w:left w:val="none" w:sz="0" w:space="0" w:color="auto"/>
                            <w:bottom w:val="none" w:sz="0" w:space="0" w:color="auto"/>
                            <w:right w:val="none" w:sz="0" w:space="0" w:color="auto"/>
                          </w:divBdr>
                          <w:divsChild>
                            <w:div w:id="8259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862709">
      <w:bodyDiv w:val="1"/>
      <w:marLeft w:val="0"/>
      <w:marRight w:val="0"/>
      <w:marTop w:val="0"/>
      <w:marBottom w:val="0"/>
      <w:divBdr>
        <w:top w:val="none" w:sz="0" w:space="0" w:color="auto"/>
        <w:left w:val="none" w:sz="0" w:space="0" w:color="auto"/>
        <w:bottom w:val="none" w:sz="0" w:space="0" w:color="auto"/>
        <w:right w:val="none" w:sz="0" w:space="0" w:color="auto"/>
      </w:divBdr>
    </w:div>
    <w:div w:id="309527165">
      <w:bodyDiv w:val="1"/>
      <w:marLeft w:val="0"/>
      <w:marRight w:val="0"/>
      <w:marTop w:val="0"/>
      <w:marBottom w:val="0"/>
      <w:divBdr>
        <w:top w:val="none" w:sz="0" w:space="0" w:color="auto"/>
        <w:left w:val="none" w:sz="0" w:space="0" w:color="auto"/>
        <w:bottom w:val="none" w:sz="0" w:space="0" w:color="auto"/>
        <w:right w:val="none" w:sz="0" w:space="0" w:color="auto"/>
      </w:divBdr>
    </w:div>
    <w:div w:id="385180315">
      <w:bodyDiv w:val="1"/>
      <w:marLeft w:val="0"/>
      <w:marRight w:val="0"/>
      <w:marTop w:val="0"/>
      <w:marBottom w:val="0"/>
      <w:divBdr>
        <w:top w:val="none" w:sz="0" w:space="0" w:color="auto"/>
        <w:left w:val="none" w:sz="0" w:space="0" w:color="auto"/>
        <w:bottom w:val="none" w:sz="0" w:space="0" w:color="auto"/>
        <w:right w:val="none" w:sz="0" w:space="0" w:color="auto"/>
      </w:divBdr>
    </w:div>
    <w:div w:id="549539738">
      <w:bodyDiv w:val="1"/>
      <w:marLeft w:val="0"/>
      <w:marRight w:val="0"/>
      <w:marTop w:val="0"/>
      <w:marBottom w:val="0"/>
      <w:divBdr>
        <w:top w:val="none" w:sz="0" w:space="0" w:color="auto"/>
        <w:left w:val="none" w:sz="0" w:space="0" w:color="auto"/>
        <w:bottom w:val="none" w:sz="0" w:space="0" w:color="auto"/>
        <w:right w:val="none" w:sz="0" w:space="0" w:color="auto"/>
      </w:divBdr>
    </w:div>
    <w:div w:id="562644988">
      <w:bodyDiv w:val="1"/>
      <w:marLeft w:val="0"/>
      <w:marRight w:val="0"/>
      <w:marTop w:val="0"/>
      <w:marBottom w:val="0"/>
      <w:divBdr>
        <w:top w:val="none" w:sz="0" w:space="0" w:color="auto"/>
        <w:left w:val="none" w:sz="0" w:space="0" w:color="auto"/>
        <w:bottom w:val="none" w:sz="0" w:space="0" w:color="auto"/>
        <w:right w:val="none" w:sz="0" w:space="0" w:color="auto"/>
      </w:divBdr>
    </w:div>
    <w:div w:id="570696659">
      <w:bodyDiv w:val="1"/>
      <w:marLeft w:val="0"/>
      <w:marRight w:val="0"/>
      <w:marTop w:val="0"/>
      <w:marBottom w:val="0"/>
      <w:divBdr>
        <w:top w:val="none" w:sz="0" w:space="0" w:color="auto"/>
        <w:left w:val="none" w:sz="0" w:space="0" w:color="auto"/>
        <w:bottom w:val="none" w:sz="0" w:space="0" w:color="auto"/>
        <w:right w:val="none" w:sz="0" w:space="0" w:color="auto"/>
      </w:divBdr>
    </w:div>
    <w:div w:id="660230093">
      <w:bodyDiv w:val="1"/>
      <w:marLeft w:val="0"/>
      <w:marRight w:val="0"/>
      <w:marTop w:val="0"/>
      <w:marBottom w:val="0"/>
      <w:divBdr>
        <w:top w:val="none" w:sz="0" w:space="0" w:color="auto"/>
        <w:left w:val="none" w:sz="0" w:space="0" w:color="auto"/>
        <w:bottom w:val="none" w:sz="0" w:space="0" w:color="auto"/>
        <w:right w:val="none" w:sz="0" w:space="0" w:color="auto"/>
      </w:divBdr>
    </w:div>
    <w:div w:id="749349874">
      <w:bodyDiv w:val="1"/>
      <w:marLeft w:val="0"/>
      <w:marRight w:val="0"/>
      <w:marTop w:val="0"/>
      <w:marBottom w:val="0"/>
      <w:divBdr>
        <w:top w:val="none" w:sz="0" w:space="0" w:color="auto"/>
        <w:left w:val="none" w:sz="0" w:space="0" w:color="auto"/>
        <w:bottom w:val="none" w:sz="0" w:space="0" w:color="auto"/>
        <w:right w:val="none" w:sz="0" w:space="0" w:color="auto"/>
      </w:divBdr>
    </w:div>
    <w:div w:id="774252977">
      <w:bodyDiv w:val="1"/>
      <w:marLeft w:val="0"/>
      <w:marRight w:val="0"/>
      <w:marTop w:val="0"/>
      <w:marBottom w:val="0"/>
      <w:divBdr>
        <w:top w:val="none" w:sz="0" w:space="0" w:color="auto"/>
        <w:left w:val="none" w:sz="0" w:space="0" w:color="auto"/>
        <w:bottom w:val="none" w:sz="0" w:space="0" w:color="auto"/>
        <w:right w:val="none" w:sz="0" w:space="0" w:color="auto"/>
      </w:divBdr>
    </w:div>
    <w:div w:id="822233046">
      <w:bodyDiv w:val="1"/>
      <w:marLeft w:val="0"/>
      <w:marRight w:val="0"/>
      <w:marTop w:val="0"/>
      <w:marBottom w:val="0"/>
      <w:divBdr>
        <w:top w:val="none" w:sz="0" w:space="0" w:color="auto"/>
        <w:left w:val="none" w:sz="0" w:space="0" w:color="auto"/>
        <w:bottom w:val="none" w:sz="0" w:space="0" w:color="auto"/>
        <w:right w:val="none" w:sz="0" w:space="0" w:color="auto"/>
      </w:divBdr>
    </w:div>
    <w:div w:id="839933069">
      <w:bodyDiv w:val="1"/>
      <w:marLeft w:val="0"/>
      <w:marRight w:val="0"/>
      <w:marTop w:val="0"/>
      <w:marBottom w:val="0"/>
      <w:divBdr>
        <w:top w:val="none" w:sz="0" w:space="0" w:color="auto"/>
        <w:left w:val="none" w:sz="0" w:space="0" w:color="auto"/>
        <w:bottom w:val="none" w:sz="0" w:space="0" w:color="auto"/>
        <w:right w:val="none" w:sz="0" w:space="0" w:color="auto"/>
      </w:divBdr>
    </w:div>
    <w:div w:id="854003809">
      <w:bodyDiv w:val="1"/>
      <w:marLeft w:val="0"/>
      <w:marRight w:val="0"/>
      <w:marTop w:val="0"/>
      <w:marBottom w:val="0"/>
      <w:divBdr>
        <w:top w:val="none" w:sz="0" w:space="0" w:color="auto"/>
        <w:left w:val="none" w:sz="0" w:space="0" w:color="auto"/>
        <w:bottom w:val="none" w:sz="0" w:space="0" w:color="auto"/>
        <w:right w:val="none" w:sz="0" w:space="0" w:color="auto"/>
      </w:divBdr>
    </w:div>
    <w:div w:id="967584480">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424062752">
      <w:bodyDiv w:val="1"/>
      <w:marLeft w:val="0"/>
      <w:marRight w:val="0"/>
      <w:marTop w:val="0"/>
      <w:marBottom w:val="0"/>
      <w:divBdr>
        <w:top w:val="none" w:sz="0" w:space="0" w:color="auto"/>
        <w:left w:val="none" w:sz="0" w:space="0" w:color="auto"/>
        <w:bottom w:val="none" w:sz="0" w:space="0" w:color="auto"/>
        <w:right w:val="none" w:sz="0" w:space="0" w:color="auto"/>
      </w:divBdr>
    </w:div>
    <w:div w:id="1445997773">
      <w:bodyDiv w:val="1"/>
      <w:marLeft w:val="0"/>
      <w:marRight w:val="0"/>
      <w:marTop w:val="0"/>
      <w:marBottom w:val="0"/>
      <w:divBdr>
        <w:top w:val="none" w:sz="0" w:space="0" w:color="auto"/>
        <w:left w:val="none" w:sz="0" w:space="0" w:color="auto"/>
        <w:bottom w:val="none" w:sz="0" w:space="0" w:color="auto"/>
        <w:right w:val="none" w:sz="0" w:space="0" w:color="auto"/>
      </w:divBdr>
    </w:div>
    <w:div w:id="1561090620">
      <w:bodyDiv w:val="1"/>
      <w:marLeft w:val="0"/>
      <w:marRight w:val="0"/>
      <w:marTop w:val="0"/>
      <w:marBottom w:val="0"/>
      <w:divBdr>
        <w:top w:val="none" w:sz="0" w:space="0" w:color="auto"/>
        <w:left w:val="none" w:sz="0" w:space="0" w:color="auto"/>
        <w:bottom w:val="none" w:sz="0" w:space="0" w:color="auto"/>
        <w:right w:val="none" w:sz="0" w:space="0" w:color="auto"/>
      </w:divBdr>
    </w:div>
    <w:div w:id="1767454555">
      <w:bodyDiv w:val="1"/>
      <w:marLeft w:val="0"/>
      <w:marRight w:val="0"/>
      <w:marTop w:val="0"/>
      <w:marBottom w:val="0"/>
      <w:divBdr>
        <w:top w:val="none" w:sz="0" w:space="0" w:color="auto"/>
        <w:left w:val="none" w:sz="0" w:space="0" w:color="auto"/>
        <w:bottom w:val="none" w:sz="0" w:space="0" w:color="auto"/>
        <w:right w:val="none" w:sz="0" w:space="0" w:color="auto"/>
      </w:divBdr>
    </w:div>
    <w:div w:id="1864633241">
      <w:bodyDiv w:val="1"/>
      <w:marLeft w:val="0"/>
      <w:marRight w:val="0"/>
      <w:marTop w:val="0"/>
      <w:marBottom w:val="0"/>
      <w:divBdr>
        <w:top w:val="none" w:sz="0" w:space="0" w:color="auto"/>
        <w:left w:val="none" w:sz="0" w:space="0" w:color="auto"/>
        <w:bottom w:val="none" w:sz="0" w:space="0" w:color="auto"/>
        <w:right w:val="none" w:sz="0" w:space="0" w:color="auto"/>
      </w:divBdr>
    </w:div>
    <w:div w:id="1975216550">
      <w:bodyDiv w:val="1"/>
      <w:marLeft w:val="0"/>
      <w:marRight w:val="0"/>
      <w:marTop w:val="0"/>
      <w:marBottom w:val="0"/>
      <w:divBdr>
        <w:top w:val="none" w:sz="0" w:space="0" w:color="auto"/>
        <w:left w:val="none" w:sz="0" w:space="0" w:color="auto"/>
        <w:bottom w:val="none" w:sz="0" w:space="0" w:color="auto"/>
        <w:right w:val="none" w:sz="0" w:space="0" w:color="auto"/>
      </w:divBdr>
    </w:div>
    <w:div w:id="2106799124">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guti&#233;rrez@trescom.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ene.landaluce@tres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39ad6a-cfb0-4f98-9a3b-241d49dd80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77CE9B7A0CD284FA5997EB2BC9457FA" ma:contentTypeVersion="14" ma:contentTypeDescription="Crear nuevo documento." ma:contentTypeScope="" ma:versionID="849379e04abe54a602ad26216ca93512">
  <xsd:schema xmlns:xsd="http://www.w3.org/2001/XMLSchema" xmlns:xs="http://www.w3.org/2001/XMLSchema" xmlns:p="http://schemas.microsoft.com/office/2006/metadata/properties" xmlns:ns3="faf85998-cf71-4ab4-a5b6-1c17cfa4f040" xmlns:ns4="2539ad6a-cfb0-4f98-9a3b-241d49dd802a" targetNamespace="http://schemas.microsoft.com/office/2006/metadata/properties" ma:root="true" ma:fieldsID="21244fecfdd0bfc09e314249a81e2345" ns3:_="" ns4:_="">
    <xsd:import namespace="faf85998-cf71-4ab4-a5b6-1c17cfa4f040"/>
    <xsd:import namespace="2539ad6a-cfb0-4f98-9a3b-241d49dd80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85998-cf71-4ab4-a5b6-1c17cfa4f04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9ad6a-cfb0-4f98-9a3b-241d49dd80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16C34-E273-41FF-8D98-B7F31E66B11E}">
  <ds:schemaRefs>
    <ds:schemaRef ds:uri="http://schemas.microsoft.com/office/2006/metadata/properties"/>
    <ds:schemaRef ds:uri="http://schemas.microsoft.com/office/infopath/2007/PartnerControls"/>
    <ds:schemaRef ds:uri="2539ad6a-cfb0-4f98-9a3b-241d49dd802a"/>
  </ds:schemaRefs>
</ds:datastoreItem>
</file>

<file path=customXml/itemProps2.xml><?xml version="1.0" encoding="utf-8"?>
<ds:datastoreItem xmlns:ds="http://schemas.openxmlformats.org/officeDocument/2006/customXml" ds:itemID="{8A568953-47D3-436F-8541-D9A9EE2FC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85998-cf71-4ab4-a5b6-1c17cfa4f040"/>
    <ds:schemaRef ds:uri="2539ad6a-cfb0-4f98-9a3b-241d49dd8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BADDD-1F69-4D14-B056-75BBA11994F8}">
  <ds:schemaRefs>
    <ds:schemaRef ds:uri="http://schemas.microsoft.com/sharepoint/v3/contenttype/forms"/>
  </ds:schemaRefs>
</ds:datastoreItem>
</file>

<file path=customXml/itemProps4.xml><?xml version="1.0" encoding="utf-8"?>
<ds:datastoreItem xmlns:ds="http://schemas.openxmlformats.org/officeDocument/2006/customXml" ds:itemID="{D797587D-1869-48B9-BA7A-6F17B2939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684</Words>
  <Characters>3636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Irene Landaluce</cp:lastModifiedBy>
  <cp:revision>4</cp:revision>
  <dcterms:created xsi:type="dcterms:W3CDTF">2024-09-03T14:04:00Z</dcterms:created>
  <dcterms:modified xsi:type="dcterms:W3CDTF">2024-09-03T15:53:00Z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0x010100D77CE9B7A0CD284FA5997EB2BC9457FA</vt:lpwstr>
  </property>
  <property fmtid="{D5CDD505-2E9C-101B-9397-08002B2CF9AE}" pid="3" name="GrammarlyDocumentId">
    <vt:lpwstr>77d80e4de862e22c369607264006fe60767febdc838685a0e33533e49333c74c</vt:lpwstr>
  </property>
</Properties>
</file>