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D8BD9" w14:textId="4EF6319E" w:rsidR="0080638A" w:rsidRPr="00A71E9D" w:rsidRDefault="005C514C" w:rsidP="000725C2">
      <w:pPr>
        <w:pStyle w:val="Sinespaciado"/>
        <w:jc w:val="center"/>
        <w:rPr>
          <w:b/>
          <w:bCs/>
          <w:sz w:val="21"/>
          <w:szCs w:val="32"/>
          <w:u w:val="single"/>
          <w:lang w:val="es-ES"/>
        </w:rPr>
      </w:pPr>
      <w:r w:rsidRPr="005C514C">
        <w:rPr>
          <w:b/>
          <w:bCs/>
          <w:sz w:val="21"/>
          <w:szCs w:val="32"/>
          <w:u w:val="single"/>
          <w:lang w:val="es-ES"/>
        </w:rPr>
        <w:t>Mañana salen a la venta las actividades de</w:t>
      </w:r>
      <w:r w:rsidR="004042BF">
        <w:rPr>
          <w:b/>
          <w:bCs/>
          <w:sz w:val="21"/>
          <w:szCs w:val="32"/>
          <w:u w:val="single"/>
          <w:lang w:val="es-ES"/>
        </w:rPr>
        <w:t>l mes de</w:t>
      </w:r>
      <w:r w:rsidR="00D018CB">
        <w:rPr>
          <w:b/>
          <w:bCs/>
          <w:sz w:val="21"/>
          <w:szCs w:val="32"/>
          <w:u w:val="single"/>
          <w:lang w:val="es-ES"/>
        </w:rPr>
        <w:t xml:space="preserve"> </w:t>
      </w:r>
      <w:r w:rsidR="00CE59ED">
        <w:rPr>
          <w:b/>
          <w:bCs/>
          <w:sz w:val="21"/>
          <w:szCs w:val="32"/>
          <w:u w:val="single"/>
          <w:lang w:val="es-ES"/>
        </w:rPr>
        <w:t>octubre</w:t>
      </w:r>
    </w:p>
    <w:p w14:paraId="6A945CB9" w14:textId="741BF33F" w:rsidR="005B019E" w:rsidRDefault="00DA5AD5" w:rsidP="00E53750">
      <w:pPr>
        <w:pStyle w:val="Prrafodelista"/>
        <w:spacing w:before="240"/>
        <w:jc w:val="center"/>
        <w:rPr>
          <w:rFonts w:ascii="Trade Gothic LT Std Bold" w:hAnsi="Trade Gothic LT Std Bold"/>
          <w:sz w:val="44"/>
          <w:szCs w:val="44"/>
        </w:rPr>
      </w:pPr>
      <w:r w:rsidRPr="00DA5AD5">
        <w:rPr>
          <w:rFonts w:ascii="Trade Gothic LT Std Bold" w:hAnsi="Trade Gothic LT Std Bold"/>
          <w:sz w:val="44"/>
          <w:szCs w:val="44"/>
        </w:rPr>
        <w:t>EL CENTRO BOTÍN RECORRE LA ESCENA INTERNACIONAL A TRAVÉS DEL ARTE Y LA MÚSICA</w:t>
      </w:r>
    </w:p>
    <w:p w14:paraId="3E47BF9E" w14:textId="77777777" w:rsidR="001A3B8B" w:rsidRPr="00D4755D" w:rsidRDefault="001A3B8B" w:rsidP="001A3B8B">
      <w:pPr>
        <w:pStyle w:val="Prrafodelista"/>
        <w:suppressAutoHyphens w:val="0"/>
        <w:spacing w:before="240" w:after="100" w:afterAutospacing="1"/>
        <w:jc w:val="center"/>
        <w:rPr>
          <w:rFonts w:ascii="Trade Gothic LT Std Bold" w:hAnsi="Trade Gothic LT Std Bold"/>
          <w:sz w:val="20"/>
          <w:szCs w:val="20"/>
        </w:rPr>
      </w:pPr>
    </w:p>
    <w:p w14:paraId="32FC7511" w14:textId="151E47E1" w:rsidR="00EF7C17" w:rsidRPr="008943D2" w:rsidRDefault="0014628F" w:rsidP="007D192D">
      <w:pPr>
        <w:pStyle w:val="Prrafodelista"/>
        <w:numPr>
          <w:ilvl w:val="0"/>
          <w:numId w:val="1"/>
        </w:numPr>
        <w:suppressAutoHyphens w:val="0"/>
        <w:spacing w:before="100" w:beforeAutospacing="1" w:after="100" w:afterAutospacing="1"/>
        <w:rPr>
          <w:rFonts w:eastAsia="Times New Roman" w:cs="Times New Roman"/>
          <w:sz w:val="20"/>
          <w:szCs w:val="20"/>
          <w:lang w:val="es-ES"/>
        </w:rPr>
      </w:pPr>
      <w:r w:rsidRPr="0014628F">
        <w:rPr>
          <w:rFonts w:eastAsia="Times New Roman" w:cs="Times New Roman"/>
          <w:sz w:val="20"/>
          <w:szCs w:val="20"/>
        </w:rPr>
        <w:t xml:space="preserve">El Centro Botín </w:t>
      </w:r>
      <w:r w:rsidR="00BA26F7">
        <w:rPr>
          <w:rFonts w:eastAsia="Times New Roman" w:cs="Times New Roman"/>
          <w:sz w:val="20"/>
          <w:szCs w:val="20"/>
        </w:rPr>
        <w:t>abrirá al público</w:t>
      </w:r>
      <w:r w:rsidR="000078B7">
        <w:rPr>
          <w:rFonts w:eastAsia="Times New Roman" w:cs="Times New Roman"/>
          <w:sz w:val="20"/>
          <w:szCs w:val="20"/>
        </w:rPr>
        <w:t xml:space="preserve"> el 10 de octubre</w:t>
      </w:r>
      <w:r w:rsidRPr="0014628F">
        <w:rPr>
          <w:rFonts w:eastAsia="Times New Roman" w:cs="Times New Roman"/>
          <w:sz w:val="20"/>
          <w:szCs w:val="20"/>
        </w:rPr>
        <w:t xml:space="preserve"> </w:t>
      </w:r>
      <w:r w:rsidRPr="0014628F">
        <w:rPr>
          <w:rFonts w:eastAsia="Times New Roman" w:cs="Times New Roman"/>
          <w:i/>
          <w:iCs/>
          <w:sz w:val="20"/>
          <w:szCs w:val="20"/>
        </w:rPr>
        <w:t>Del día o de la noche</w:t>
      </w:r>
      <w:r w:rsidRPr="0014628F">
        <w:rPr>
          <w:rFonts w:eastAsia="Times New Roman" w:cs="Times New Roman"/>
          <w:sz w:val="20"/>
          <w:szCs w:val="20"/>
        </w:rPr>
        <w:t xml:space="preserve">, la primera exposición en España de la artista brasileña Solange Pessoa, mientras </w:t>
      </w:r>
      <w:r w:rsidR="001F5F39">
        <w:rPr>
          <w:rFonts w:eastAsia="Times New Roman" w:cs="Times New Roman"/>
          <w:sz w:val="20"/>
          <w:szCs w:val="20"/>
        </w:rPr>
        <w:t xml:space="preserve">la muestra de la venezolana </w:t>
      </w:r>
      <w:r w:rsidR="00FA514A" w:rsidRPr="00547352">
        <w:rPr>
          <w:rFonts w:eastAsia="Times New Roman" w:cs="Times New Roman"/>
          <w:i/>
          <w:iCs/>
          <w:sz w:val="20"/>
          <w:szCs w:val="20"/>
        </w:rPr>
        <w:t>Marisol</w:t>
      </w:r>
      <w:r w:rsidR="00547352" w:rsidRPr="00547352">
        <w:rPr>
          <w:rFonts w:eastAsia="Times New Roman" w:cs="Times New Roman"/>
          <w:i/>
          <w:iCs/>
          <w:sz w:val="20"/>
          <w:szCs w:val="20"/>
        </w:rPr>
        <w:t>:</w:t>
      </w:r>
      <w:r w:rsidR="00FA514A">
        <w:rPr>
          <w:rFonts w:eastAsia="Times New Roman" w:cs="Times New Roman"/>
          <w:i/>
          <w:iCs/>
          <w:sz w:val="20"/>
          <w:szCs w:val="20"/>
        </w:rPr>
        <w:t xml:space="preserve"> </w:t>
      </w:r>
      <w:r w:rsidR="00FA514A" w:rsidRPr="0014628F">
        <w:rPr>
          <w:rFonts w:eastAsia="Times New Roman" w:cs="Times New Roman"/>
          <w:i/>
          <w:iCs/>
          <w:sz w:val="20"/>
          <w:szCs w:val="20"/>
        </w:rPr>
        <w:t>Cuando</w:t>
      </w:r>
      <w:r w:rsidRPr="0014628F">
        <w:rPr>
          <w:rFonts w:eastAsia="Times New Roman" w:cs="Times New Roman"/>
          <w:i/>
          <w:iCs/>
          <w:sz w:val="20"/>
          <w:szCs w:val="20"/>
        </w:rPr>
        <w:t xml:space="preserve"> todo está por comenzar</w:t>
      </w:r>
      <w:r w:rsidR="00B51350">
        <w:rPr>
          <w:rFonts w:eastAsia="Times New Roman" w:cs="Times New Roman"/>
          <w:sz w:val="20"/>
          <w:szCs w:val="20"/>
        </w:rPr>
        <w:t xml:space="preserve"> </w:t>
      </w:r>
      <w:r w:rsidRPr="0014628F">
        <w:rPr>
          <w:rFonts w:eastAsia="Times New Roman" w:cs="Times New Roman"/>
          <w:sz w:val="20"/>
          <w:szCs w:val="20"/>
        </w:rPr>
        <w:t xml:space="preserve">afronta su recta final con la última </w:t>
      </w:r>
      <w:r w:rsidR="008230A2">
        <w:rPr>
          <w:rFonts w:eastAsia="Times New Roman" w:cs="Times New Roman"/>
          <w:sz w:val="20"/>
          <w:szCs w:val="20"/>
        </w:rPr>
        <w:t>visita experiencia</w:t>
      </w:r>
      <w:r w:rsidRPr="0014628F">
        <w:rPr>
          <w:rFonts w:eastAsia="Times New Roman" w:cs="Times New Roman"/>
          <w:sz w:val="20"/>
          <w:szCs w:val="20"/>
        </w:rPr>
        <w:t xml:space="preserve"> y dos actividades en torno al dibujo</w:t>
      </w:r>
      <w:r w:rsidR="00AB1546">
        <w:rPr>
          <w:rFonts w:eastAsia="Times New Roman" w:cs="Times New Roman"/>
          <w:sz w:val="20"/>
          <w:szCs w:val="20"/>
        </w:rPr>
        <w:t>, todo ello</w:t>
      </w:r>
      <w:r w:rsidRPr="0014628F">
        <w:rPr>
          <w:rFonts w:eastAsia="Times New Roman" w:cs="Times New Roman"/>
          <w:sz w:val="20"/>
          <w:szCs w:val="20"/>
        </w:rPr>
        <w:t xml:space="preserve"> antes de su clausura el 25 de octubre.</w:t>
      </w:r>
    </w:p>
    <w:p w14:paraId="2E9BF82A" w14:textId="77777777" w:rsidR="008943D2" w:rsidRPr="008943D2" w:rsidRDefault="008943D2" w:rsidP="00D11EAF">
      <w:pPr>
        <w:pStyle w:val="Prrafodelista"/>
        <w:suppressAutoHyphens w:val="0"/>
        <w:spacing w:before="100" w:beforeAutospacing="1" w:after="100" w:afterAutospacing="1"/>
        <w:rPr>
          <w:rFonts w:eastAsia="Times New Roman" w:cs="Times New Roman"/>
          <w:sz w:val="20"/>
          <w:szCs w:val="20"/>
          <w:lang w:val="es-ES"/>
        </w:rPr>
      </w:pPr>
    </w:p>
    <w:p w14:paraId="5F0A7D89" w14:textId="7DE55B35" w:rsidR="007D192D" w:rsidRPr="00D11EAF" w:rsidRDefault="00D11EAF" w:rsidP="00D11EAF">
      <w:pPr>
        <w:pStyle w:val="Prrafodelista"/>
        <w:numPr>
          <w:ilvl w:val="0"/>
          <w:numId w:val="1"/>
        </w:numPr>
        <w:suppressAutoHyphens w:val="0"/>
        <w:spacing w:before="100" w:beforeAutospacing="1" w:after="100" w:afterAutospacing="1"/>
        <w:rPr>
          <w:rFonts w:eastAsia="Times New Roman" w:cs="Times New Roman"/>
          <w:sz w:val="20"/>
          <w:szCs w:val="20"/>
          <w:lang w:val="es-ES"/>
        </w:rPr>
      </w:pPr>
      <w:r w:rsidRPr="00D11EAF">
        <w:rPr>
          <w:rFonts w:eastAsia="Times New Roman" w:cs="Times New Roman"/>
          <w:sz w:val="20"/>
          <w:szCs w:val="20"/>
        </w:rPr>
        <w:t>La música y las artes escénicas reunirán a</w:t>
      </w:r>
      <w:r w:rsidR="001F5F39">
        <w:rPr>
          <w:rFonts w:eastAsia="Times New Roman" w:cs="Times New Roman"/>
          <w:sz w:val="20"/>
          <w:szCs w:val="20"/>
        </w:rPr>
        <w:t xml:space="preserve"> </w:t>
      </w:r>
      <w:r w:rsidR="009617ED">
        <w:rPr>
          <w:rFonts w:eastAsia="Times New Roman" w:cs="Times New Roman"/>
          <w:sz w:val="20"/>
          <w:szCs w:val="20"/>
        </w:rPr>
        <w:t>la formación británica</w:t>
      </w:r>
      <w:r w:rsidRPr="00D11EAF">
        <w:rPr>
          <w:rFonts w:eastAsia="Times New Roman" w:cs="Times New Roman"/>
          <w:sz w:val="20"/>
          <w:szCs w:val="20"/>
        </w:rPr>
        <w:t xml:space="preserve"> Aida Piano Trio en una nueva sesión del ciclo “Música Clásica”; a la compañía asturiana Desplegándose</w:t>
      </w:r>
      <w:r w:rsidR="008230A2">
        <w:rPr>
          <w:rFonts w:eastAsia="Times New Roman" w:cs="Times New Roman"/>
          <w:sz w:val="20"/>
          <w:szCs w:val="20"/>
        </w:rPr>
        <w:t>,</w:t>
      </w:r>
      <w:r w:rsidRPr="00D11EAF">
        <w:rPr>
          <w:rFonts w:eastAsia="Times New Roman" w:cs="Times New Roman"/>
          <w:sz w:val="20"/>
          <w:szCs w:val="20"/>
        </w:rPr>
        <w:t xml:space="preserve"> con </w:t>
      </w:r>
      <w:r w:rsidRPr="00D11EAF">
        <w:rPr>
          <w:rFonts w:eastAsia="Times New Roman" w:cs="Times New Roman"/>
          <w:i/>
          <w:iCs/>
          <w:sz w:val="20"/>
          <w:szCs w:val="20"/>
        </w:rPr>
        <w:t>Preludio, una experiencia para ti</w:t>
      </w:r>
      <w:r w:rsidRPr="00D11EAF">
        <w:rPr>
          <w:rFonts w:eastAsia="Times New Roman" w:cs="Times New Roman"/>
          <w:sz w:val="20"/>
          <w:szCs w:val="20"/>
        </w:rPr>
        <w:t>, una obra escénica para bebés y familias; y a Elida</w:t>
      </w:r>
      <w:r w:rsidR="001F5F39">
        <w:rPr>
          <w:rFonts w:eastAsia="Times New Roman" w:cs="Times New Roman"/>
          <w:sz w:val="20"/>
          <w:szCs w:val="20"/>
        </w:rPr>
        <w:t xml:space="preserve"> </w:t>
      </w:r>
      <w:r w:rsidRPr="00D11EAF">
        <w:rPr>
          <w:rFonts w:eastAsia="Times New Roman" w:cs="Times New Roman"/>
          <w:sz w:val="20"/>
          <w:szCs w:val="20"/>
        </w:rPr>
        <w:t>Almeida</w:t>
      </w:r>
      <w:r w:rsidR="00FA514A">
        <w:rPr>
          <w:rFonts w:eastAsia="Times New Roman" w:cs="Times New Roman"/>
          <w:sz w:val="20"/>
          <w:szCs w:val="20"/>
        </w:rPr>
        <w:t xml:space="preserve"> </w:t>
      </w:r>
      <w:r w:rsidR="005A5F09">
        <w:rPr>
          <w:rFonts w:eastAsia="Times New Roman" w:cs="Times New Roman"/>
          <w:sz w:val="20"/>
          <w:szCs w:val="20"/>
        </w:rPr>
        <w:t xml:space="preserve">de </w:t>
      </w:r>
      <w:r w:rsidR="00FA514A">
        <w:rPr>
          <w:rFonts w:eastAsia="Times New Roman" w:cs="Times New Roman"/>
          <w:sz w:val="20"/>
          <w:szCs w:val="20"/>
        </w:rPr>
        <w:t xml:space="preserve">Cabo </w:t>
      </w:r>
      <w:r w:rsidR="000078B7">
        <w:rPr>
          <w:rFonts w:eastAsia="Times New Roman" w:cs="Times New Roman"/>
          <w:sz w:val="20"/>
          <w:szCs w:val="20"/>
        </w:rPr>
        <w:t>V</w:t>
      </w:r>
      <w:r w:rsidR="00FA514A">
        <w:rPr>
          <w:rFonts w:eastAsia="Times New Roman" w:cs="Times New Roman"/>
          <w:sz w:val="20"/>
          <w:szCs w:val="20"/>
        </w:rPr>
        <w:t>erde</w:t>
      </w:r>
      <w:r w:rsidRPr="00D11EAF">
        <w:rPr>
          <w:rFonts w:eastAsia="Times New Roman" w:cs="Times New Roman"/>
          <w:sz w:val="20"/>
          <w:szCs w:val="20"/>
        </w:rPr>
        <w:t xml:space="preserve">, que presentará </w:t>
      </w:r>
      <w:r w:rsidR="00462FE4">
        <w:rPr>
          <w:rFonts w:eastAsia="Times New Roman" w:cs="Times New Roman"/>
          <w:sz w:val="20"/>
          <w:szCs w:val="20"/>
        </w:rPr>
        <w:t xml:space="preserve">su álbum </w:t>
      </w:r>
      <w:r w:rsidRPr="00D11EAF">
        <w:rPr>
          <w:rFonts w:eastAsia="Times New Roman" w:cs="Times New Roman"/>
          <w:i/>
          <w:iCs/>
          <w:sz w:val="20"/>
          <w:szCs w:val="20"/>
        </w:rPr>
        <w:t>Spedju</w:t>
      </w:r>
      <w:r w:rsidRPr="00D11EAF">
        <w:rPr>
          <w:rFonts w:eastAsia="Times New Roman" w:cs="Times New Roman"/>
          <w:sz w:val="20"/>
          <w:szCs w:val="20"/>
        </w:rPr>
        <w:t>, dentro del ciclo “Música Abierta”.</w:t>
      </w:r>
    </w:p>
    <w:p w14:paraId="18568B04" w14:textId="77777777" w:rsidR="001B53AC" w:rsidRPr="00462FE4" w:rsidRDefault="001B53AC" w:rsidP="001B53AC">
      <w:pPr>
        <w:pStyle w:val="Prrafodelista"/>
        <w:rPr>
          <w:rFonts w:eastAsia="Calibri" w:cs="Times New Roman"/>
          <w:bCs/>
          <w:iCs/>
          <w:sz w:val="20"/>
          <w:szCs w:val="20"/>
          <w:lang w:val="es-ES" w:eastAsia="en-US"/>
        </w:rPr>
      </w:pPr>
    </w:p>
    <w:p w14:paraId="53654175" w14:textId="227ACD3B" w:rsidR="006344F8" w:rsidRPr="00FA514A" w:rsidRDefault="000078B7" w:rsidP="00FA514A">
      <w:pPr>
        <w:pStyle w:val="Prrafodelista"/>
        <w:numPr>
          <w:ilvl w:val="0"/>
          <w:numId w:val="1"/>
        </w:numPr>
        <w:suppressAutoHyphens w:val="0"/>
        <w:spacing w:before="240" w:beforeAutospacing="1" w:after="100" w:afterAutospacing="1"/>
        <w:rPr>
          <w:rFonts w:eastAsia="Calibri" w:cs="Times New Roman"/>
          <w:bCs/>
          <w:iCs/>
          <w:sz w:val="20"/>
          <w:szCs w:val="20"/>
          <w:lang w:val="es-ES" w:eastAsia="en-US"/>
        </w:rPr>
      </w:pPr>
      <w:r>
        <w:rPr>
          <w:rFonts w:eastAsia="Calibri" w:cs="Times New Roman"/>
          <w:bCs/>
          <w:iCs/>
          <w:sz w:val="20"/>
          <w:szCs w:val="20"/>
          <w:lang w:eastAsia="en-US"/>
        </w:rPr>
        <w:t xml:space="preserve">Empieza </w:t>
      </w:r>
      <w:r w:rsidR="00AB1546">
        <w:rPr>
          <w:rFonts w:eastAsia="Calibri" w:cs="Times New Roman"/>
          <w:bCs/>
          <w:iCs/>
          <w:sz w:val="20"/>
          <w:szCs w:val="20"/>
          <w:lang w:eastAsia="en-US"/>
        </w:rPr>
        <w:t>un</w:t>
      </w:r>
      <w:r>
        <w:rPr>
          <w:rFonts w:eastAsia="Calibri" w:cs="Times New Roman"/>
          <w:bCs/>
          <w:iCs/>
          <w:sz w:val="20"/>
          <w:szCs w:val="20"/>
          <w:lang w:eastAsia="en-US"/>
        </w:rPr>
        <w:t xml:space="preserve"> nuevo </w:t>
      </w:r>
      <w:r w:rsidRPr="009D066C">
        <w:rPr>
          <w:rFonts w:eastAsia="Calibri" w:cs="Times New Roman"/>
          <w:bCs/>
          <w:iCs/>
          <w:sz w:val="20"/>
          <w:szCs w:val="20"/>
          <w:lang w:eastAsia="en-US"/>
        </w:rPr>
        <w:t xml:space="preserve">curso </w:t>
      </w:r>
      <w:r>
        <w:rPr>
          <w:rFonts w:eastAsia="Calibri" w:cs="Times New Roman"/>
          <w:bCs/>
          <w:iCs/>
          <w:sz w:val="20"/>
          <w:szCs w:val="20"/>
          <w:lang w:eastAsia="en-US"/>
        </w:rPr>
        <w:t>de</w:t>
      </w:r>
      <w:r w:rsidR="001F5F39">
        <w:rPr>
          <w:rFonts w:eastAsia="Calibri" w:cs="Times New Roman"/>
          <w:bCs/>
          <w:iCs/>
          <w:sz w:val="20"/>
          <w:szCs w:val="20"/>
          <w:lang w:eastAsia="en-US"/>
        </w:rPr>
        <w:t xml:space="preserve"> formaciones</w:t>
      </w:r>
      <w:r>
        <w:rPr>
          <w:rFonts w:eastAsia="Calibri" w:cs="Times New Roman"/>
          <w:bCs/>
          <w:iCs/>
          <w:sz w:val="20"/>
          <w:szCs w:val="20"/>
          <w:lang w:eastAsia="en-US"/>
        </w:rPr>
        <w:t xml:space="preserve"> en el Centro Botín</w:t>
      </w:r>
      <w:r w:rsidR="009A4517">
        <w:rPr>
          <w:rFonts w:eastAsia="Calibri" w:cs="Times New Roman"/>
          <w:bCs/>
          <w:iCs/>
          <w:sz w:val="20"/>
          <w:szCs w:val="20"/>
          <w:lang w:eastAsia="en-US"/>
        </w:rPr>
        <w:t xml:space="preserve"> con</w:t>
      </w:r>
      <w:r w:rsidR="00163294" w:rsidRPr="00163294">
        <w:rPr>
          <w:rFonts w:eastAsia="Calibri" w:cs="Times New Roman"/>
          <w:bCs/>
          <w:iCs/>
          <w:sz w:val="20"/>
          <w:szCs w:val="20"/>
          <w:lang w:eastAsia="en-US"/>
        </w:rPr>
        <w:t xml:space="preserve"> “Artes y emociones vinculadas al aprendizaje”</w:t>
      </w:r>
      <w:r w:rsidR="00163294">
        <w:rPr>
          <w:rFonts w:eastAsia="Calibri" w:cs="Times New Roman"/>
          <w:bCs/>
          <w:iCs/>
          <w:sz w:val="20"/>
          <w:szCs w:val="20"/>
          <w:lang w:eastAsia="en-US"/>
        </w:rPr>
        <w:t>,</w:t>
      </w:r>
      <w:r w:rsidR="00163294" w:rsidRPr="00163294">
        <w:rPr>
          <w:rFonts w:eastAsia="Calibri" w:cs="Times New Roman"/>
          <w:bCs/>
          <w:iCs/>
          <w:sz w:val="20"/>
          <w:szCs w:val="20"/>
          <w:lang w:eastAsia="en-US"/>
        </w:rPr>
        <w:t xml:space="preserve"> cread</w:t>
      </w:r>
      <w:r w:rsidR="00CB11AB">
        <w:rPr>
          <w:rFonts w:eastAsia="Calibri" w:cs="Times New Roman"/>
          <w:bCs/>
          <w:iCs/>
          <w:sz w:val="20"/>
          <w:szCs w:val="20"/>
          <w:lang w:eastAsia="en-US"/>
        </w:rPr>
        <w:t>o</w:t>
      </w:r>
      <w:r w:rsidR="00163294" w:rsidRPr="00163294">
        <w:rPr>
          <w:rFonts w:eastAsia="Calibri" w:cs="Times New Roman"/>
          <w:bCs/>
          <w:iCs/>
          <w:sz w:val="20"/>
          <w:szCs w:val="20"/>
          <w:lang w:eastAsia="en-US"/>
        </w:rPr>
        <w:t xml:space="preserve"> junto al Centro de Inteligencia Emocional de la Universidad de Yale</w:t>
      </w:r>
      <w:r>
        <w:rPr>
          <w:rFonts w:eastAsia="Calibri" w:cs="Times New Roman"/>
          <w:bCs/>
          <w:iCs/>
          <w:sz w:val="20"/>
          <w:szCs w:val="20"/>
          <w:lang w:eastAsia="en-US"/>
        </w:rPr>
        <w:t>,</w:t>
      </w:r>
      <w:r w:rsidR="00163294" w:rsidRPr="00163294">
        <w:rPr>
          <w:rFonts w:eastAsia="Calibri" w:cs="Times New Roman"/>
          <w:bCs/>
          <w:iCs/>
          <w:sz w:val="20"/>
          <w:szCs w:val="20"/>
          <w:lang w:eastAsia="en-US"/>
        </w:rPr>
        <w:t xml:space="preserve"> y la quinta edición del C! Program</w:t>
      </w:r>
      <w:r w:rsidR="001F5F39">
        <w:rPr>
          <w:rFonts w:eastAsia="Calibri" w:cs="Times New Roman"/>
          <w:bCs/>
          <w:iCs/>
          <w:sz w:val="20"/>
          <w:szCs w:val="20"/>
          <w:lang w:eastAsia="en-US"/>
        </w:rPr>
        <w:t xml:space="preserve">, </w:t>
      </w:r>
      <w:r w:rsidR="00C342D0">
        <w:rPr>
          <w:rFonts w:eastAsia="Calibri" w:cs="Times New Roman"/>
          <w:bCs/>
          <w:iCs/>
          <w:sz w:val="20"/>
          <w:szCs w:val="20"/>
          <w:lang w:val="es-ES" w:eastAsia="en-US"/>
        </w:rPr>
        <w:t>enfocado en</w:t>
      </w:r>
      <w:r w:rsidR="00547352">
        <w:rPr>
          <w:rFonts w:eastAsia="Calibri" w:cs="Times New Roman"/>
          <w:bCs/>
          <w:iCs/>
          <w:sz w:val="20"/>
          <w:szCs w:val="20"/>
          <w:lang w:val="es-ES" w:eastAsia="en-US"/>
        </w:rPr>
        <w:t xml:space="preserve"> el</w:t>
      </w:r>
      <w:r w:rsidR="00C342D0">
        <w:rPr>
          <w:rFonts w:eastAsia="Calibri" w:cs="Times New Roman"/>
          <w:bCs/>
          <w:iCs/>
          <w:sz w:val="20"/>
          <w:szCs w:val="20"/>
          <w:lang w:val="es-ES" w:eastAsia="en-US"/>
        </w:rPr>
        <w:t xml:space="preserve"> </w:t>
      </w:r>
      <w:r w:rsidR="001F5F39" w:rsidRPr="001F5F39">
        <w:rPr>
          <w:rFonts w:eastAsia="Calibri" w:cs="Times New Roman"/>
          <w:bCs/>
          <w:iCs/>
          <w:sz w:val="20"/>
          <w:szCs w:val="20"/>
          <w:lang w:val="es-ES" w:eastAsia="en-US"/>
        </w:rPr>
        <w:t>desarrollo del pensamiento creativo para la resolución de retos profesionales</w:t>
      </w:r>
      <w:r w:rsidR="00FA514A">
        <w:rPr>
          <w:rFonts w:eastAsia="Calibri" w:cs="Times New Roman"/>
          <w:bCs/>
          <w:iCs/>
          <w:sz w:val="20"/>
          <w:szCs w:val="20"/>
          <w:lang w:val="es-ES" w:eastAsia="en-US"/>
        </w:rPr>
        <w:t>.</w:t>
      </w:r>
    </w:p>
    <w:p w14:paraId="29761A23" w14:textId="00F6ABAD" w:rsidR="00C21DC7" w:rsidRDefault="0070683A" w:rsidP="00981F15">
      <w:pPr>
        <w:suppressAutoHyphens w:val="0"/>
        <w:spacing w:before="240" w:beforeAutospacing="1" w:after="100" w:afterAutospacing="1"/>
        <w:rPr>
          <w:rFonts w:eastAsia="Calibri" w:cs="Times New Roman"/>
          <w:bCs/>
          <w:iCs/>
          <w:sz w:val="20"/>
          <w:szCs w:val="20"/>
          <w:lang w:eastAsia="en-US"/>
        </w:rPr>
      </w:pPr>
      <w:r w:rsidRPr="00F261F2">
        <w:rPr>
          <w:rFonts w:eastAsia="Calibri" w:cs="Times New Roman"/>
          <w:bCs/>
          <w:i/>
          <w:sz w:val="20"/>
          <w:szCs w:val="20"/>
          <w:lang w:val="es-ES" w:eastAsia="en-US"/>
        </w:rPr>
        <w:t xml:space="preserve">Santander, </w:t>
      </w:r>
      <w:r w:rsidR="00CE59ED">
        <w:rPr>
          <w:rFonts w:eastAsia="Calibri" w:cs="Times New Roman"/>
          <w:bCs/>
          <w:i/>
          <w:sz w:val="20"/>
          <w:szCs w:val="20"/>
          <w:lang w:val="es-ES" w:eastAsia="en-US"/>
        </w:rPr>
        <w:t>16</w:t>
      </w:r>
      <w:r w:rsidR="008B7A99" w:rsidRPr="00F261F2">
        <w:rPr>
          <w:rFonts w:eastAsia="Calibri" w:cs="Times New Roman"/>
          <w:bCs/>
          <w:i/>
          <w:sz w:val="20"/>
          <w:szCs w:val="20"/>
          <w:lang w:val="es-ES" w:eastAsia="en-US"/>
        </w:rPr>
        <w:t xml:space="preserve"> </w:t>
      </w:r>
      <w:r w:rsidR="007E3649" w:rsidRPr="00F261F2">
        <w:rPr>
          <w:rFonts w:eastAsia="Calibri" w:cs="Times New Roman"/>
          <w:bCs/>
          <w:i/>
          <w:sz w:val="20"/>
          <w:szCs w:val="20"/>
          <w:lang w:val="es-ES" w:eastAsia="en-US"/>
        </w:rPr>
        <w:t>de</w:t>
      </w:r>
      <w:r w:rsidR="00D24A26" w:rsidRPr="00F261F2">
        <w:rPr>
          <w:rFonts w:eastAsia="Calibri" w:cs="Times New Roman"/>
          <w:bCs/>
          <w:i/>
          <w:sz w:val="20"/>
          <w:szCs w:val="20"/>
          <w:lang w:val="es-ES" w:eastAsia="en-US"/>
        </w:rPr>
        <w:t xml:space="preserve"> </w:t>
      </w:r>
      <w:r w:rsidR="00CE59ED">
        <w:rPr>
          <w:rFonts w:eastAsia="Calibri" w:cs="Times New Roman"/>
          <w:bCs/>
          <w:i/>
          <w:sz w:val="20"/>
          <w:szCs w:val="20"/>
          <w:lang w:val="es-ES" w:eastAsia="en-US"/>
        </w:rPr>
        <w:t>septiembre</w:t>
      </w:r>
      <w:r w:rsidR="0080638A" w:rsidRPr="00F261F2">
        <w:rPr>
          <w:rFonts w:eastAsia="Calibri" w:cs="Times New Roman"/>
          <w:bCs/>
          <w:i/>
          <w:sz w:val="20"/>
          <w:szCs w:val="20"/>
          <w:lang w:val="es-ES" w:eastAsia="en-US"/>
        </w:rPr>
        <w:t xml:space="preserve"> </w:t>
      </w:r>
      <w:r w:rsidRPr="00F261F2">
        <w:rPr>
          <w:rFonts w:eastAsia="Calibri" w:cs="Times New Roman"/>
          <w:bCs/>
          <w:i/>
          <w:sz w:val="20"/>
          <w:szCs w:val="20"/>
          <w:lang w:val="es-ES" w:eastAsia="en-US"/>
        </w:rPr>
        <w:t xml:space="preserve">de </w:t>
      </w:r>
      <w:bookmarkStart w:id="0" w:name="_Hlk179467298"/>
      <w:r w:rsidR="00F91F03" w:rsidRPr="00F261F2">
        <w:rPr>
          <w:rFonts w:eastAsia="Calibri" w:cs="Times New Roman"/>
          <w:bCs/>
          <w:i/>
          <w:sz w:val="20"/>
          <w:szCs w:val="20"/>
          <w:lang w:val="es-ES" w:eastAsia="en-US"/>
        </w:rPr>
        <w:t>2026</w:t>
      </w:r>
      <w:r w:rsidR="00F91F03" w:rsidRPr="00F261F2">
        <w:rPr>
          <w:rFonts w:eastAsia="Calibri" w:cs="Times New Roman"/>
          <w:bCs/>
          <w:iCs/>
          <w:sz w:val="20"/>
          <w:szCs w:val="20"/>
          <w:lang w:val="es-ES" w:eastAsia="en-US"/>
        </w:rPr>
        <w:t>. –</w:t>
      </w:r>
      <w:bookmarkEnd w:id="0"/>
      <w:r w:rsidR="00582B30" w:rsidRPr="00F261F2">
        <w:rPr>
          <w:rFonts w:eastAsia="Calibri" w:cs="Times New Roman"/>
          <w:bCs/>
          <w:iCs/>
          <w:sz w:val="20"/>
          <w:szCs w:val="20"/>
          <w:lang w:val="es-ES" w:eastAsia="en-US"/>
        </w:rPr>
        <w:t xml:space="preserve"> </w:t>
      </w:r>
      <w:r w:rsidR="00AE44FA" w:rsidRPr="00E55A74">
        <w:rPr>
          <w:rFonts w:eastAsia="Calibri" w:cs="Times New Roman"/>
          <w:bCs/>
          <w:iCs/>
          <w:sz w:val="20"/>
          <w:szCs w:val="20"/>
          <w:lang w:val="es-ES" w:eastAsia="en-US"/>
        </w:rPr>
        <w:t xml:space="preserve"> </w:t>
      </w:r>
      <w:r w:rsidR="00045040" w:rsidRPr="00045040">
        <w:rPr>
          <w:rFonts w:eastAsia="Calibri" w:cs="Times New Roman"/>
          <w:bCs/>
          <w:iCs/>
          <w:sz w:val="20"/>
          <w:szCs w:val="20"/>
          <w:lang w:eastAsia="en-US"/>
        </w:rPr>
        <w:t>La</w:t>
      </w:r>
      <w:r w:rsidR="00BA26F7">
        <w:rPr>
          <w:rFonts w:eastAsia="Calibri" w:cs="Times New Roman"/>
          <w:bCs/>
          <w:iCs/>
          <w:sz w:val="20"/>
          <w:szCs w:val="20"/>
          <w:lang w:eastAsia="en-US"/>
        </w:rPr>
        <w:t>s</w:t>
      </w:r>
      <w:r w:rsidR="00045040" w:rsidRPr="00045040">
        <w:rPr>
          <w:rFonts w:eastAsia="Calibri" w:cs="Times New Roman"/>
          <w:bCs/>
          <w:iCs/>
          <w:sz w:val="20"/>
          <w:szCs w:val="20"/>
          <w:lang w:eastAsia="en-US"/>
        </w:rPr>
        <w:t xml:space="preserve"> obra</w:t>
      </w:r>
      <w:r w:rsidR="00BA26F7">
        <w:rPr>
          <w:rFonts w:eastAsia="Calibri" w:cs="Times New Roman"/>
          <w:bCs/>
          <w:iCs/>
          <w:sz w:val="20"/>
          <w:szCs w:val="20"/>
          <w:lang w:eastAsia="en-US"/>
        </w:rPr>
        <w:t>s</w:t>
      </w:r>
      <w:r w:rsidR="00045040" w:rsidRPr="00045040">
        <w:rPr>
          <w:rFonts w:eastAsia="Calibri" w:cs="Times New Roman"/>
          <w:bCs/>
          <w:iCs/>
          <w:sz w:val="20"/>
          <w:szCs w:val="20"/>
          <w:lang w:eastAsia="en-US"/>
        </w:rPr>
        <w:t xml:space="preserve"> de dos destacadas artistas latinoamericanas coincidirá</w:t>
      </w:r>
      <w:r w:rsidR="00BA26F7">
        <w:rPr>
          <w:rFonts w:eastAsia="Calibri" w:cs="Times New Roman"/>
          <w:bCs/>
          <w:iCs/>
          <w:sz w:val="20"/>
          <w:szCs w:val="20"/>
          <w:lang w:eastAsia="en-US"/>
        </w:rPr>
        <w:t>n</w:t>
      </w:r>
      <w:r w:rsidR="00045040" w:rsidRPr="00045040">
        <w:rPr>
          <w:rFonts w:eastAsia="Calibri" w:cs="Times New Roman"/>
          <w:bCs/>
          <w:iCs/>
          <w:sz w:val="20"/>
          <w:szCs w:val="20"/>
          <w:lang w:eastAsia="en-US"/>
        </w:rPr>
        <w:t xml:space="preserve"> este mes de octubre en las salas del Centro Botín</w:t>
      </w:r>
      <w:r w:rsidR="0068706C" w:rsidRPr="0068706C">
        <w:rPr>
          <w:rFonts w:eastAsia="Calibri" w:cs="Times New Roman"/>
          <w:bCs/>
          <w:iCs/>
          <w:sz w:val="20"/>
          <w:szCs w:val="20"/>
          <w:lang w:eastAsia="en-US"/>
        </w:rPr>
        <w:t xml:space="preserve">. A las últimas semanas de </w:t>
      </w:r>
      <w:r w:rsidR="0068706C" w:rsidRPr="0068706C">
        <w:rPr>
          <w:rFonts w:eastAsia="Calibri" w:cs="Times New Roman"/>
          <w:bCs/>
          <w:i/>
          <w:sz w:val="20"/>
          <w:szCs w:val="20"/>
          <w:lang w:eastAsia="en-US"/>
        </w:rPr>
        <w:t xml:space="preserve">Marisol: </w:t>
      </w:r>
      <w:r w:rsidR="00BA26F7">
        <w:rPr>
          <w:rFonts w:eastAsia="Calibri" w:cs="Times New Roman"/>
          <w:bCs/>
          <w:i/>
          <w:sz w:val="20"/>
          <w:szCs w:val="20"/>
          <w:lang w:eastAsia="en-US"/>
        </w:rPr>
        <w:t xml:space="preserve">Cuando </w:t>
      </w:r>
      <w:r w:rsidR="0068706C" w:rsidRPr="0068706C">
        <w:rPr>
          <w:rFonts w:eastAsia="Calibri" w:cs="Times New Roman"/>
          <w:bCs/>
          <w:i/>
          <w:sz w:val="20"/>
          <w:szCs w:val="20"/>
          <w:lang w:eastAsia="en-US"/>
        </w:rPr>
        <w:t>todo está por comenzar</w:t>
      </w:r>
      <w:r w:rsidR="0068706C" w:rsidRPr="0068706C">
        <w:rPr>
          <w:rFonts w:eastAsia="Calibri" w:cs="Times New Roman"/>
          <w:bCs/>
          <w:iCs/>
          <w:sz w:val="20"/>
          <w:szCs w:val="20"/>
          <w:lang w:eastAsia="en-US"/>
        </w:rPr>
        <w:t xml:space="preserve">, cuya exposición podrá visitarse hasta el 25 de octubre, se sumará, a partir del día 10, </w:t>
      </w:r>
      <w:r w:rsidR="0068706C" w:rsidRPr="0068706C">
        <w:rPr>
          <w:rFonts w:eastAsia="Calibri" w:cs="Times New Roman"/>
          <w:bCs/>
          <w:i/>
          <w:iCs/>
          <w:sz w:val="20"/>
          <w:szCs w:val="20"/>
          <w:lang w:eastAsia="en-US"/>
        </w:rPr>
        <w:t>Del día o de la noche</w:t>
      </w:r>
      <w:r w:rsidR="0068706C" w:rsidRPr="0068706C">
        <w:rPr>
          <w:rFonts w:eastAsia="Calibri" w:cs="Times New Roman"/>
          <w:bCs/>
          <w:iCs/>
          <w:sz w:val="20"/>
          <w:szCs w:val="20"/>
          <w:lang w:eastAsia="en-US"/>
        </w:rPr>
        <w:t xml:space="preserve">, la primera exposición en España de la artista brasileña Solange Pessoa (Ferros, 1961). </w:t>
      </w:r>
    </w:p>
    <w:p w14:paraId="6351BFB5" w14:textId="39E1E505" w:rsidR="0068706C" w:rsidRDefault="0068706C" w:rsidP="00981F15">
      <w:pPr>
        <w:suppressAutoHyphens w:val="0"/>
        <w:spacing w:before="240" w:beforeAutospacing="1" w:after="100" w:afterAutospacing="1"/>
        <w:rPr>
          <w:rFonts w:eastAsia="Calibri" w:cs="Times New Roman"/>
          <w:bCs/>
          <w:iCs/>
          <w:sz w:val="20"/>
          <w:szCs w:val="20"/>
          <w:lang w:eastAsia="en-US"/>
        </w:rPr>
      </w:pPr>
      <w:r w:rsidRPr="0068706C">
        <w:rPr>
          <w:rFonts w:eastAsia="Calibri" w:cs="Times New Roman"/>
          <w:bCs/>
          <w:iCs/>
          <w:sz w:val="20"/>
          <w:szCs w:val="20"/>
          <w:lang w:eastAsia="en-US"/>
        </w:rPr>
        <w:t xml:space="preserve">Reconocida internacionalmente por una práctica multidisciplinar que abarca escultura, pintura, vídeo, </w:t>
      </w:r>
      <w:r w:rsidRPr="0068706C">
        <w:rPr>
          <w:rFonts w:eastAsia="Calibri" w:cs="Times New Roman"/>
          <w:bCs/>
          <w:i/>
          <w:iCs/>
          <w:sz w:val="20"/>
          <w:szCs w:val="20"/>
          <w:lang w:eastAsia="en-US"/>
        </w:rPr>
        <w:t>performance</w:t>
      </w:r>
      <w:r w:rsidRPr="0068706C">
        <w:rPr>
          <w:rFonts w:eastAsia="Calibri" w:cs="Times New Roman"/>
          <w:bCs/>
          <w:iCs/>
          <w:sz w:val="20"/>
          <w:szCs w:val="20"/>
          <w:lang w:eastAsia="en-US"/>
        </w:rPr>
        <w:t xml:space="preserve">, instalación y dibujo, Pessoa construye un universo en el que conviven lo corporal y lo trascendente, lo sagrado y lo profano, la sombra y la luz. Las actividades relacionadas con la </w:t>
      </w:r>
      <w:r w:rsidR="00A740B5">
        <w:rPr>
          <w:rFonts w:eastAsia="Calibri" w:cs="Times New Roman"/>
          <w:bCs/>
          <w:iCs/>
          <w:sz w:val="20"/>
          <w:szCs w:val="20"/>
          <w:lang w:eastAsia="en-US"/>
        </w:rPr>
        <w:t>exposición</w:t>
      </w:r>
      <w:r w:rsidRPr="0068706C">
        <w:rPr>
          <w:rFonts w:eastAsia="Calibri" w:cs="Times New Roman"/>
          <w:bCs/>
          <w:iCs/>
          <w:sz w:val="20"/>
          <w:szCs w:val="20"/>
          <w:lang w:eastAsia="en-US"/>
        </w:rPr>
        <w:t xml:space="preserve"> comenzarán el </w:t>
      </w:r>
      <w:r w:rsidRPr="0068706C">
        <w:rPr>
          <w:rFonts w:eastAsia="Calibri" w:cs="Times New Roman"/>
          <w:bCs/>
          <w:iCs/>
          <w:sz w:val="20"/>
          <w:szCs w:val="20"/>
          <w:u w:val="single"/>
          <w:lang w:eastAsia="en-US"/>
        </w:rPr>
        <w:t>28 de octubre, a las 18:30 horas</w:t>
      </w:r>
      <w:r w:rsidRPr="0068706C">
        <w:rPr>
          <w:rFonts w:eastAsia="Calibri" w:cs="Times New Roman"/>
          <w:bCs/>
          <w:iCs/>
          <w:sz w:val="20"/>
          <w:szCs w:val="20"/>
          <w:lang w:eastAsia="en-US"/>
        </w:rPr>
        <w:t xml:space="preserve">, </w:t>
      </w:r>
      <w:r w:rsidR="00AB1546">
        <w:rPr>
          <w:rFonts w:eastAsia="Calibri" w:cs="Times New Roman"/>
          <w:bCs/>
          <w:iCs/>
          <w:sz w:val="20"/>
          <w:szCs w:val="20"/>
          <w:lang w:eastAsia="en-US"/>
        </w:rPr>
        <w:t>con</w:t>
      </w:r>
      <w:r w:rsidR="00AB1546" w:rsidRPr="0068706C">
        <w:rPr>
          <w:rFonts w:eastAsia="Calibri" w:cs="Times New Roman"/>
          <w:bCs/>
          <w:iCs/>
          <w:sz w:val="20"/>
          <w:szCs w:val="20"/>
          <w:lang w:eastAsia="en-US"/>
        </w:rPr>
        <w:t xml:space="preserve"> </w:t>
      </w:r>
      <w:r w:rsidRPr="0068706C">
        <w:rPr>
          <w:rFonts w:eastAsia="Calibri" w:cs="Times New Roman"/>
          <w:bCs/>
          <w:iCs/>
          <w:sz w:val="20"/>
          <w:szCs w:val="20"/>
          <w:lang w:eastAsia="en-US"/>
        </w:rPr>
        <w:t>Bárbara Rodríguez Muñoz, directora de exposiciones y de la colección del Centro Botín</w:t>
      </w:r>
      <w:r w:rsidR="00C21DC7">
        <w:rPr>
          <w:rFonts w:eastAsia="Calibri" w:cs="Times New Roman"/>
          <w:bCs/>
          <w:iCs/>
          <w:sz w:val="20"/>
          <w:szCs w:val="20"/>
          <w:lang w:eastAsia="en-US"/>
        </w:rPr>
        <w:t>,</w:t>
      </w:r>
      <w:r w:rsidRPr="0068706C">
        <w:rPr>
          <w:rFonts w:eastAsia="Calibri" w:cs="Times New Roman"/>
          <w:bCs/>
          <w:iCs/>
          <w:sz w:val="20"/>
          <w:szCs w:val="20"/>
          <w:lang w:eastAsia="en-US"/>
        </w:rPr>
        <w:t xml:space="preserve"> y comisaria de la muestra, acompañ</w:t>
      </w:r>
      <w:r w:rsidR="00AB1546">
        <w:rPr>
          <w:rFonts w:eastAsia="Calibri" w:cs="Times New Roman"/>
          <w:bCs/>
          <w:iCs/>
          <w:sz w:val="20"/>
          <w:szCs w:val="20"/>
          <w:lang w:eastAsia="en-US"/>
        </w:rPr>
        <w:t>ando</w:t>
      </w:r>
      <w:r w:rsidRPr="0068706C">
        <w:rPr>
          <w:rFonts w:eastAsia="Calibri" w:cs="Times New Roman"/>
          <w:bCs/>
          <w:iCs/>
          <w:sz w:val="20"/>
          <w:szCs w:val="20"/>
          <w:lang w:eastAsia="en-US"/>
        </w:rPr>
        <w:t xml:space="preserve"> al público en </w:t>
      </w:r>
      <w:r w:rsidR="00AB1546">
        <w:rPr>
          <w:rFonts w:eastAsia="Calibri" w:cs="Times New Roman"/>
          <w:bCs/>
          <w:iCs/>
          <w:sz w:val="20"/>
          <w:szCs w:val="20"/>
          <w:lang w:eastAsia="en-US"/>
        </w:rPr>
        <w:t>la</w:t>
      </w:r>
      <w:r w:rsidR="00AB1546" w:rsidRPr="0068706C">
        <w:rPr>
          <w:rFonts w:eastAsia="Calibri" w:cs="Times New Roman"/>
          <w:bCs/>
          <w:iCs/>
          <w:sz w:val="20"/>
          <w:szCs w:val="20"/>
          <w:lang w:eastAsia="en-US"/>
        </w:rPr>
        <w:t xml:space="preserve"> </w:t>
      </w:r>
      <w:r w:rsidRPr="0068706C">
        <w:rPr>
          <w:rFonts w:eastAsia="Calibri" w:cs="Times New Roman"/>
          <w:bCs/>
          <w:iCs/>
          <w:sz w:val="20"/>
          <w:szCs w:val="20"/>
          <w:lang w:eastAsia="en-US"/>
        </w:rPr>
        <w:t xml:space="preserve">primera </w:t>
      </w:r>
      <w:r w:rsidRPr="0068706C">
        <w:rPr>
          <w:rFonts w:eastAsia="Calibri" w:cs="Times New Roman"/>
          <w:b/>
          <w:iCs/>
          <w:sz w:val="20"/>
          <w:szCs w:val="20"/>
          <w:lang w:eastAsia="en-US"/>
        </w:rPr>
        <w:t>visita comentada</w:t>
      </w:r>
      <w:r w:rsidR="00AB1546">
        <w:rPr>
          <w:rFonts w:eastAsia="Calibri" w:cs="Times New Roman"/>
          <w:bCs/>
          <w:iCs/>
          <w:sz w:val="20"/>
          <w:szCs w:val="20"/>
          <w:lang w:eastAsia="en-US"/>
        </w:rPr>
        <w:t xml:space="preserve"> a la muestra</w:t>
      </w:r>
      <w:r w:rsidRPr="0068706C">
        <w:rPr>
          <w:rFonts w:eastAsia="Calibri" w:cs="Times New Roman"/>
          <w:bCs/>
          <w:iCs/>
          <w:sz w:val="20"/>
          <w:szCs w:val="20"/>
          <w:lang w:eastAsia="en-US"/>
        </w:rPr>
        <w:t>.</w:t>
      </w:r>
    </w:p>
    <w:p w14:paraId="7C1E2D6C" w14:textId="3EE8A11B" w:rsidR="00981F15" w:rsidRDefault="00C21DC7" w:rsidP="00981F15">
      <w:pPr>
        <w:suppressAutoHyphens w:val="0"/>
        <w:spacing w:before="240" w:beforeAutospacing="1" w:after="100" w:afterAutospacing="1"/>
        <w:rPr>
          <w:rFonts w:eastAsia="Calibri" w:cs="Times New Roman"/>
          <w:iCs/>
          <w:sz w:val="20"/>
          <w:szCs w:val="20"/>
          <w:lang w:eastAsia="en-US"/>
        </w:rPr>
      </w:pPr>
      <w:r>
        <w:rPr>
          <w:rFonts w:eastAsia="Calibri" w:cs="Times New Roman"/>
          <w:iCs/>
          <w:sz w:val="20"/>
          <w:szCs w:val="20"/>
          <w:lang w:eastAsia="en-US"/>
        </w:rPr>
        <w:t>Por su parte, l</w:t>
      </w:r>
      <w:r w:rsidR="00FE178D" w:rsidRPr="00FE178D">
        <w:rPr>
          <w:rFonts w:eastAsia="Calibri" w:cs="Times New Roman"/>
          <w:iCs/>
          <w:sz w:val="20"/>
          <w:szCs w:val="20"/>
          <w:lang w:eastAsia="en-US"/>
        </w:rPr>
        <w:t xml:space="preserve">a </w:t>
      </w:r>
      <w:r w:rsidR="00AB1546">
        <w:rPr>
          <w:rFonts w:eastAsia="Calibri" w:cs="Times New Roman"/>
          <w:iCs/>
          <w:sz w:val="20"/>
          <w:szCs w:val="20"/>
          <w:lang w:eastAsia="en-US"/>
        </w:rPr>
        <w:t>exposición</w:t>
      </w:r>
      <w:r w:rsidR="00AB1546" w:rsidRPr="00FE178D">
        <w:rPr>
          <w:rFonts w:eastAsia="Calibri" w:cs="Times New Roman"/>
          <w:iCs/>
          <w:sz w:val="20"/>
          <w:szCs w:val="20"/>
          <w:lang w:eastAsia="en-US"/>
        </w:rPr>
        <w:t xml:space="preserve"> </w:t>
      </w:r>
      <w:r w:rsidR="00FE178D" w:rsidRPr="00FE178D">
        <w:rPr>
          <w:rFonts w:eastAsia="Calibri" w:cs="Times New Roman"/>
          <w:iCs/>
          <w:sz w:val="20"/>
          <w:szCs w:val="20"/>
          <w:lang w:eastAsia="en-US"/>
        </w:rPr>
        <w:t>de</w:t>
      </w:r>
      <w:r w:rsidR="00222C14">
        <w:rPr>
          <w:rFonts w:eastAsia="Calibri" w:cs="Times New Roman"/>
          <w:iCs/>
          <w:sz w:val="20"/>
          <w:szCs w:val="20"/>
          <w:lang w:eastAsia="en-US"/>
        </w:rPr>
        <w:t xml:space="preserve"> la venezolana </w:t>
      </w:r>
      <w:r w:rsidR="00492C55">
        <w:rPr>
          <w:rFonts w:eastAsia="Calibri" w:cs="Times New Roman"/>
          <w:iCs/>
          <w:sz w:val="20"/>
          <w:szCs w:val="20"/>
          <w:lang w:eastAsia="en-US"/>
        </w:rPr>
        <w:t>Marisol</w:t>
      </w:r>
      <w:r w:rsidR="00FE178D" w:rsidRPr="00FE178D">
        <w:rPr>
          <w:rFonts w:eastAsia="Calibri" w:cs="Times New Roman"/>
          <w:iCs/>
          <w:sz w:val="20"/>
          <w:szCs w:val="20"/>
          <w:lang w:eastAsia="en-US"/>
        </w:rPr>
        <w:t xml:space="preserve"> podrá visitarse hasta el próximo 25 de octubre</w:t>
      </w:r>
      <w:r w:rsidR="0069258E">
        <w:rPr>
          <w:rFonts w:eastAsia="Calibri" w:cs="Times New Roman"/>
          <w:iCs/>
          <w:sz w:val="20"/>
          <w:szCs w:val="20"/>
          <w:lang w:eastAsia="en-US"/>
        </w:rPr>
        <w:t xml:space="preserve">, con </w:t>
      </w:r>
      <w:r w:rsidR="00FE178D" w:rsidRPr="00FE178D">
        <w:rPr>
          <w:rFonts w:eastAsia="Calibri" w:cs="Times New Roman"/>
          <w:iCs/>
          <w:sz w:val="20"/>
          <w:szCs w:val="20"/>
          <w:lang w:eastAsia="en-US"/>
        </w:rPr>
        <w:t xml:space="preserve">varias oportunidades para acercarse a su proceso </w:t>
      </w:r>
      <w:r w:rsidR="00FE178D" w:rsidRPr="009D066C">
        <w:rPr>
          <w:rFonts w:eastAsia="Calibri" w:cs="Times New Roman"/>
          <w:iCs/>
          <w:sz w:val="20"/>
          <w:szCs w:val="20"/>
          <w:lang w:eastAsia="en-US"/>
        </w:rPr>
        <w:t>creativo</w:t>
      </w:r>
      <w:r w:rsidR="0069258E">
        <w:rPr>
          <w:rFonts w:eastAsia="Calibri" w:cs="Times New Roman"/>
          <w:iCs/>
          <w:sz w:val="20"/>
          <w:szCs w:val="20"/>
          <w:lang w:eastAsia="en-US"/>
        </w:rPr>
        <w:t xml:space="preserve"> antes de su clausura</w:t>
      </w:r>
      <w:r w:rsidR="00FE178D" w:rsidRPr="00FE178D">
        <w:rPr>
          <w:rFonts w:eastAsia="Calibri" w:cs="Times New Roman"/>
          <w:iCs/>
          <w:sz w:val="20"/>
          <w:szCs w:val="20"/>
          <w:lang w:eastAsia="en-US"/>
        </w:rPr>
        <w:t>.</w:t>
      </w:r>
      <w:r w:rsidR="00A9312D">
        <w:rPr>
          <w:rFonts w:eastAsia="Calibri" w:cs="Times New Roman"/>
          <w:iCs/>
          <w:sz w:val="20"/>
          <w:szCs w:val="20"/>
          <w:lang w:eastAsia="en-US"/>
        </w:rPr>
        <w:t xml:space="preserve"> E</w:t>
      </w:r>
      <w:r w:rsidR="00FF15F3" w:rsidRPr="000B1571">
        <w:rPr>
          <w:rFonts w:eastAsia="Calibri" w:cs="Times New Roman"/>
          <w:iCs/>
          <w:sz w:val="20"/>
          <w:szCs w:val="20"/>
          <w:u w:val="single"/>
          <w:lang w:eastAsia="en-US"/>
        </w:rPr>
        <w:t>l</w:t>
      </w:r>
      <w:r w:rsidR="000B1571" w:rsidRPr="000B1571">
        <w:rPr>
          <w:rFonts w:eastAsia="Calibri" w:cs="Times New Roman"/>
          <w:iCs/>
          <w:sz w:val="20"/>
          <w:szCs w:val="20"/>
          <w:u w:val="single"/>
          <w:lang w:eastAsia="en-US"/>
        </w:rPr>
        <w:t xml:space="preserve"> </w:t>
      </w:r>
      <w:r w:rsidR="00FF15F3" w:rsidRPr="00FF15F3">
        <w:rPr>
          <w:rFonts w:eastAsia="Calibri" w:cs="Times New Roman"/>
          <w:iCs/>
          <w:sz w:val="20"/>
          <w:szCs w:val="20"/>
          <w:u w:val="single"/>
          <w:lang w:eastAsia="en-US"/>
        </w:rPr>
        <w:t>10 de octubre</w:t>
      </w:r>
      <w:r w:rsidR="008230A2">
        <w:rPr>
          <w:rFonts w:eastAsia="Calibri" w:cs="Times New Roman"/>
          <w:iCs/>
          <w:sz w:val="20"/>
          <w:szCs w:val="20"/>
          <w:u w:val="single"/>
          <w:lang w:eastAsia="en-US"/>
        </w:rPr>
        <w:t>,</w:t>
      </w:r>
      <w:r w:rsidR="00FF15F3" w:rsidRPr="00FF15F3">
        <w:rPr>
          <w:rFonts w:eastAsia="Calibri" w:cs="Times New Roman"/>
          <w:iCs/>
          <w:sz w:val="20"/>
          <w:szCs w:val="20"/>
          <w:u w:val="single"/>
          <w:lang w:eastAsia="en-US"/>
        </w:rPr>
        <w:t xml:space="preserve"> a las 18:00 horas</w:t>
      </w:r>
      <w:r w:rsidR="00FF15F3" w:rsidRPr="00FF15F3">
        <w:rPr>
          <w:rFonts w:eastAsia="Calibri" w:cs="Times New Roman"/>
          <w:iCs/>
          <w:sz w:val="20"/>
          <w:szCs w:val="20"/>
          <w:lang w:eastAsia="en-US"/>
        </w:rPr>
        <w:t>,</w:t>
      </w:r>
      <w:r w:rsidR="000B1571">
        <w:rPr>
          <w:rFonts w:eastAsia="Calibri" w:cs="Times New Roman"/>
          <w:iCs/>
          <w:sz w:val="20"/>
          <w:szCs w:val="20"/>
          <w:lang w:eastAsia="en-US"/>
        </w:rPr>
        <w:t xml:space="preserve"> el </w:t>
      </w:r>
      <w:r w:rsidR="000B1571" w:rsidRPr="00FF15F3">
        <w:rPr>
          <w:rFonts w:eastAsia="Calibri" w:cs="Times New Roman"/>
          <w:iCs/>
          <w:sz w:val="20"/>
          <w:szCs w:val="20"/>
          <w:lang w:eastAsia="en-US"/>
        </w:rPr>
        <w:lastRenderedPageBreak/>
        <w:t>Centro Botín ofrecerá</w:t>
      </w:r>
      <w:r w:rsidR="00FF15F3" w:rsidRPr="00FF15F3">
        <w:rPr>
          <w:rFonts w:eastAsia="Calibri" w:cs="Times New Roman"/>
          <w:iCs/>
          <w:sz w:val="20"/>
          <w:szCs w:val="20"/>
          <w:lang w:eastAsia="en-US"/>
        </w:rPr>
        <w:t xml:space="preserve"> la última sesión de</w:t>
      </w:r>
      <w:r w:rsidR="00FF15F3" w:rsidRPr="00FF15F3">
        <w:rPr>
          <w:rFonts w:eastAsia="Calibri" w:cs="Times New Roman"/>
          <w:b/>
          <w:bCs/>
          <w:iCs/>
          <w:sz w:val="20"/>
          <w:szCs w:val="20"/>
          <w:lang w:eastAsia="en-US"/>
        </w:rPr>
        <w:t xml:space="preserve"> “Trocitos de vida”</w:t>
      </w:r>
      <w:r w:rsidR="00FF15F3" w:rsidRPr="00FF15F3">
        <w:rPr>
          <w:rFonts w:eastAsia="Calibri" w:cs="Times New Roman"/>
          <w:iCs/>
          <w:sz w:val="20"/>
          <w:szCs w:val="20"/>
          <w:lang w:eastAsia="en-US"/>
        </w:rPr>
        <w:t xml:space="preserve">, visita experiencia </w:t>
      </w:r>
      <w:r w:rsidR="00822F80" w:rsidRPr="00822F80">
        <w:rPr>
          <w:rFonts w:eastAsia="Calibri" w:cs="Times New Roman"/>
          <w:iCs/>
          <w:sz w:val="20"/>
          <w:szCs w:val="20"/>
          <w:lang w:eastAsia="en-US"/>
        </w:rPr>
        <w:t>guiada por el videoartista Luis Bezeta y la bailarina Laura Ballesteros</w:t>
      </w:r>
      <w:r w:rsidR="000078B7">
        <w:rPr>
          <w:rFonts w:eastAsia="Calibri" w:cs="Times New Roman"/>
          <w:iCs/>
          <w:sz w:val="20"/>
          <w:szCs w:val="20"/>
          <w:lang w:eastAsia="en-US"/>
        </w:rPr>
        <w:t>,</w:t>
      </w:r>
      <w:r w:rsidR="00822F80" w:rsidRPr="00822F80">
        <w:rPr>
          <w:rFonts w:eastAsia="Calibri" w:cs="Times New Roman"/>
          <w:iCs/>
          <w:sz w:val="20"/>
          <w:szCs w:val="20"/>
          <w:lang w:eastAsia="en-US"/>
        </w:rPr>
        <w:t xml:space="preserve"> </w:t>
      </w:r>
      <w:r w:rsidR="00D77CB6" w:rsidRPr="00D77CB6">
        <w:rPr>
          <w:rFonts w:eastAsia="Calibri" w:cs="Times New Roman"/>
          <w:iCs/>
          <w:sz w:val="20"/>
          <w:szCs w:val="20"/>
          <w:lang w:eastAsia="en-US"/>
        </w:rPr>
        <w:t xml:space="preserve">quienes propondrán distintas dinámicas creativas </w:t>
      </w:r>
      <w:r w:rsidR="00547352">
        <w:rPr>
          <w:rFonts w:eastAsia="Calibri" w:cs="Times New Roman"/>
          <w:iCs/>
          <w:sz w:val="20"/>
          <w:szCs w:val="20"/>
          <w:lang w:eastAsia="en-US"/>
        </w:rPr>
        <w:t xml:space="preserve">para </w:t>
      </w:r>
      <w:r w:rsidR="009D066C" w:rsidRPr="009D066C">
        <w:rPr>
          <w:rFonts w:eastAsia="Calibri" w:cs="Times New Roman"/>
          <w:iCs/>
          <w:sz w:val="20"/>
          <w:szCs w:val="20"/>
          <w:lang w:eastAsia="en-US"/>
        </w:rPr>
        <w:t>construir</w:t>
      </w:r>
      <w:r w:rsidR="00D77CB6" w:rsidRPr="009D066C">
        <w:rPr>
          <w:rFonts w:eastAsia="Calibri" w:cs="Times New Roman"/>
          <w:iCs/>
          <w:sz w:val="20"/>
          <w:szCs w:val="20"/>
          <w:lang w:eastAsia="en-US"/>
        </w:rPr>
        <w:t>, como resultado, una pequeña pieza de vídeo.</w:t>
      </w:r>
    </w:p>
    <w:p w14:paraId="73E92A71" w14:textId="2388D4EF" w:rsidR="00F44E63" w:rsidRDefault="00CC5423" w:rsidP="00981F15">
      <w:pPr>
        <w:suppressAutoHyphens w:val="0"/>
        <w:spacing w:before="240" w:beforeAutospacing="1" w:after="100" w:afterAutospacing="1"/>
        <w:rPr>
          <w:rFonts w:eastAsia="Calibri" w:cs="Times New Roman"/>
          <w:iCs/>
          <w:sz w:val="20"/>
          <w:szCs w:val="20"/>
          <w:lang w:eastAsia="en-US"/>
        </w:rPr>
      </w:pPr>
      <w:r w:rsidRPr="00CC5423">
        <w:rPr>
          <w:rFonts w:eastAsia="Calibri" w:cs="Times New Roman"/>
          <w:iCs/>
          <w:sz w:val="20"/>
          <w:szCs w:val="20"/>
          <w:lang w:eastAsia="en-US"/>
        </w:rPr>
        <w:t xml:space="preserve">El dibujo, una constante en la trayectoria de Marisol, </w:t>
      </w:r>
      <w:r w:rsidR="00AB1546">
        <w:rPr>
          <w:rFonts w:eastAsia="Calibri" w:cs="Times New Roman"/>
          <w:iCs/>
          <w:sz w:val="20"/>
          <w:szCs w:val="20"/>
          <w:lang w:eastAsia="en-US"/>
        </w:rPr>
        <w:t>será el centro de</w:t>
      </w:r>
      <w:r w:rsidR="000078B7">
        <w:rPr>
          <w:rFonts w:eastAsia="Calibri" w:cs="Times New Roman"/>
          <w:iCs/>
          <w:sz w:val="20"/>
          <w:szCs w:val="20"/>
          <w:lang w:eastAsia="en-US"/>
        </w:rPr>
        <w:t xml:space="preserve"> </w:t>
      </w:r>
      <w:r w:rsidRPr="00CC5423">
        <w:rPr>
          <w:rFonts w:eastAsia="Calibri" w:cs="Times New Roman"/>
          <w:iCs/>
          <w:sz w:val="20"/>
          <w:szCs w:val="20"/>
          <w:lang w:eastAsia="en-US"/>
        </w:rPr>
        <w:t xml:space="preserve">dos actividades en la recta final de la exposición que pondrán en valor su capacidad para ayudar a regular las emociones, ordenar el pensamiento e imaginar alternativas a la realidad. </w:t>
      </w:r>
      <w:r w:rsidR="000078B7">
        <w:rPr>
          <w:rFonts w:eastAsia="Calibri" w:cs="Times New Roman"/>
          <w:iCs/>
          <w:sz w:val="20"/>
          <w:szCs w:val="20"/>
          <w:lang w:eastAsia="en-US"/>
        </w:rPr>
        <w:t xml:space="preserve">Para ello, </w:t>
      </w:r>
      <w:r w:rsidRPr="00CC5423">
        <w:rPr>
          <w:rFonts w:eastAsia="Calibri" w:cs="Times New Roman"/>
          <w:iCs/>
          <w:sz w:val="20"/>
          <w:szCs w:val="20"/>
          <w:lang w:eastAsia="en-US"/>
        </w:rPr>
        <w:t>Mari</w:t>
      </w:r>
      <w:r w:rsidR="006D54CB">
        <w:rPr>
          <w:rFonts w:eastAsia="Calibri" w:cs="Times New Roman"/>
          <w:iCs/>
          <w:sz w:val="20"/>
          <w:szCs w:val="20"/>
          <w:lang w:eastAsia="en-US"/>
        </w:rPr>
        <w:t>á</w:t>
      </w:r>
      <w:r w:rsidRPr="00CC5423">
        <w:rPr>
          <w:rFonts w:eastAsia="Calibri" w:cs="Times New Roman"/>
          <w:iCs/>
          <w:sz w:val="20"/>
          <w:szCs w:val="20"/>
          <w:lang w:eastAsia="en-US"/>
        </w:rPr>
        <w:t xml:space="preserve">n Cao, investigadora especializada en arte y catedrática de Educación Artística en la Universidad Complutense de Madrid, abordará esta cuestión desde dos perspectivas </w:t>
      </w:r>
      <w:r w:rsidR="00C21DC7">
        <w:rPr>
          <w:rFonts w:eastAsia="Calibri" w:cs="Times New Roman"/>
          <w:iCs/>
          <w:sz w:val="20"/>
          <w:szCs w:val="20"/>
          <w:lang w:eastAsia="en-US"/>
        </w:rPr>
        <w:t>diferentes y para distintos públicos</w:t>
      </w:r>
      <w:r>
        <w:rPr>
          <w:rFonts w:eastAsia="Calibri" w:cs="Times New Roman"/>
          <w:iCs/>
          <w:sz w:val="20"/>
          <w:szCs w:val="20"/>
          <w:lang w:eastAsia="en-US"/>
        </w:rPr>
        <w:t>.</w:t>
      </w:r>
      <w:r w:rsidR="000078B7">
        <w:rPr>
          <w:rFonts w:eastAsia="Calibri" w:cs="Times New Roman"/>
          <w:iCs/>
          <w:sz w:val="20"/>
          <w:szCs w:val="20"/>
          <w:lang w:eastAsia="en-US"/>
        </w:rPr>
        <w:t xml:space="preserve"> </w:t>
      </w:r>
      <w:r w:rsidRPr="00CC5423">
        <w:rPr>
          <w:rFonts w:eastAsia="Calibri" w:cs="Times New Roman"/>
          <w:iCs/>
          <w:sz w:val="20"/>
          <w:szCs w:val="20"/>
          <w:lang w:eastAsia="en-US"/>
        </w:rPr>
        <w:t xml:space="preserve">La primera </w:t>
      </w:r>
      <w:r w:rsidR="00C21DC7">
        <w:rPr>
          <w:rFonts w:eastAsia="Calibri" w:cs="Times New Roman"/>
          <w:iCs/>
          <w:sz w:val="20"/>
          <w:szCs w:val="20"/>
          <w:lang w:eastAsia="en-US"/>
        </w:rPr>
        <w:t xml:space="preserve">propuesta </w:t>
      </w:r>
      <w:r w:rsidRPr="00CC5423">
        <w:rPr>
          <w:rFonts w:eastAsia="Calibri" w:cs="Times New Roman"/>
          <w:iCs/>
          <w:sz w:val="20"/>
          <w:szCs w:val="20"/>
          <w:lang w:eastAsia="en-US"/>
        </w:rPr>
        <w:t xml:space="preserve">tendrá lugar el </w:t>
      </w:r>
      <w:r w:rsidRPr="00CC5423">
        <w:rPr>
          <w:rFonts w:eastAsia="Calibri" w:cs="Times New Roman"/>
          <w:iCs/>
          <w:sz w:val="20"/>
          <w:szCs w:val="20"/>
          <w:u w:val="single"/>
          <w:lang w:eastAsia="en-US"/>
        </w:rPr>
        <w:t>16 de octubre, a las 18:00 horas</w:t>
      </w:r>
      <w:r w:rsidR="00C21DC7">
        <w:rPr>
          <w:rFonts w:eastAsia="Calibri" w:cs="Times New Roman"/>
          <w:iCs/>
          <w:sz w:val="20"/>
          <w:szCs w:val="20"/>
          <w:lang w:eastAsia="en-US"/>
        </w:rPr>
        <w:t>,</w:t>
      </w:r>
      <w:r w:rsidR="00AB1546">
        <w:rPr>
          <w:rFonts w:eastAsia="Calibri" w:cs="Times New Roman"/>
          <w:iCs/>
          <w:sz w:val="20"/>
          <w:szCs w:val="20"/>
          <w:lang w:eastAsia="en-US"/>
        </w:rPr>
        <w:t xml:space="preserve"> con</w:t>
      </w:r>
      <w:r w:rsidR="00C21DC7">
        <w:rPr>
          <w:rFonts w:eastAsia="Calibri" w:cs="Times New Roman"/>
          <w:iCs/>
          <w:sz w:val="20"/>
          <w:szCs w:val="20"/>
          <w:lang w:eastAsia="en-US"/>
        </w:rPr>
        <w:t xml:space="preserve"> </w:t>
      </w:r>
      <w:r w:rsidRPr="00CC5423">
        <w:rPr>
          <w:rFonts w:eastAsia="Calibri" w:cs="Times New Roman"/>
          <w:b/>
          <w:bCs/>
          <w:iCs/>
          <w:sz w:val="20"/>
          <w:szCs w:val="20"/>
          <w:lang w:eastAsia="en-US"/>
        </w:rPr>
        <w:t>“</w:t>
      </w:r>
      <w:r w:rsidR="00222C14">
        <w:rPr>
          <w:rFonts w:eastAsia="Calibri" w:cs="Times New Roman"/>
          <w:b/>
          <w:bCs/>
          <w:iCs/>
          <w:sz w:val="20"/>
          <w:szCs w:val="20"/>
          <w:lang w:eastAsia="en-US"/>
        </w:rPr>
        <w:t>Encuentro con Mari</w:t>
      </w:r>
      <w:r w:rsidR="00F00EF7">
        <w:rPr>
          <w:rFonts w:eastAsia="Calibri" w:cs="Times New Roman"/>
          <w:b/>
          <w:bCs/>
          <w:iCs/>
          <w:sz w:val="20"/>
          <w:szCs w:val="20"/>
          <w:lang w:eastAsia="en-US"/>
        </w:rPr>
        <w:t>á</w:t>
      </w:r>
      <w:r w:rsidR="00222C14">
        <w:rPr>
          <w:rFonts w:eastAsia="Calibri" w:cs="Times New Roman"/>
          <w:b/>
          <w:bCs/>
          <w:iCs/>
          <w:sz w:val="20"/>
          <w:szCs w:val="20"/>
          <w:lang w:eastAsia="en-US"/>
        </w:rPr>
        <w:t xml:space="preserve">n Cao. </w:t>
      </w:r>
      <w:r w:rsidRPr="00CC5423">
        <w:rPr>
          <w:rFonts w:eastAsia="Calibri" w:cs="Times New Roman"/>
          <w:b/>
          <w:bCs/>
          <w:iCs/>
          <w:sz w:val="20"/>
          <w:szCs w:val="20"/>
          <w:lang w:eastAsia="en-US"/>
        </w:rPr>
        <w:t>La importancia del dibujo libre en la infancia”</w:t>
      </w:r>
      <w:r w:rsidRPr="00CC5423">
        <w:rPr>
          <w:rFonts w:eastAsia="Calibri" w:cs="Times New Roman"/>
          <w:iCs/>
          <w:sz w:val="20"/>
          <w:szCs w:val="20"/>
          <w:lang w:eastAsia="en-US"/>
        </w:rPr>
        <w:t xml:space="preserve">, </w:t>
      </w:r>
      <w:r w:rsidR="00AB1546">
        <w:rPr>
          <w:rFonts w:eastAsia="Calibri" w:cs="Times New Roman"/>
          <w:iCs/>
          <w:sz w:val="20"/>
          <w:szCs w:val="20"/>
          <w:lang w:eastAsia="en-US"/>
        </w:rPr>
        <w:t xml:space="preserve">una actividad </w:t>
      </w:r>
      <w:r w:rsidRPr="00CC5423">
        <w:rPr>
          <w:rFonts w:eastAsia="Calibri" w:cs="Times New Roman"/>
          <w:iCs/>
          <w:sz w:val="20"/>
          <w:szCs w:val="20"/>
          <w:lang w:eastAsia="en-US"/>
        </w:rPr>
        <w:t>dirigid</w:t>
      </w:r>
      <w:r w:rsidR="00AB1546">
        <w:rPr>
          <w:rFonts w:eastAsia="Calibri" w:cs="Times New Roman"/>
          <w:iCs/>
          <w:sz w:val="20"/>
          <w:szCs w:val="20"/>
          <w:lang w:eastAsia="en-US"/>
        </w:rPr>
        <w:t>a</w:t>
      </w:r>
      <w:r w:rsidRPr="00CC5423">
        <w:rPr>
          <w:rFonts w:eastAsia="Calibri" w:cs="Times New Roman"/>
          <w:iCs/>
          <w:sz w:val="20"/>
          <w:szCs w:val="20"/>
          <w:lang w:eastAsia="en-US"/>
        </w:rPr>
        <w:t xml:space="preserve"> especialmente a docentes y personas interesadas en la educación,</w:t>
      </w:r>
      <w:r w:rsidR="00C21DC7">
        <w:rPr>
          <w:rFonts w:eastAsia="Calibri" w:cs="Times New Roman"/>
          <w:iCs/>
          <w:sz w:val="20"/>
          <w:szCs w:val="20"/>
          <w:lang w:eastAsia="en-US"/>
        </w:rPr>
        <w:t xml:space="preserve"> </w:t>
      </w:r>
      <w:r w:rsidR="00861DC7">
        <w:rPr>
          <w:rFonts w:eastAsia="Calibri" w:cs="Times New Roman"/>
          <w:iCs/>
          <w:sz w:val="20"/>
          <w:szCs w:val="20"/>
          <w:lang w:eastAsia="en-US"/>
        </w:rPr>
        <w:t>en l</w:t>
      </w:r>
      <w:r w:rsidR="00AB1546">
        <w:rPr>
          <w:rFonts w:eastAsia="Calibri" w:cs="Times New Roman"/>
          <w:iCs/>
          <w:sz w:val="20"/>
          <w:szCs w:val="20"/>
          <w:lang w:eastAsia="en-US"/>
        </w:rPr>
        <w:t>a</w:t>
      </w:r>
      <w:r w:rsidR="00861DC7">
        <w:rPr>
          <w:rFonts w:eastAsia="Calibri" w:cs="Times New Roman"/>
          <w:iCs/>
          <w:sz w:val="20"/>
          <w:szCs w:val="20"/>
          <w:lang w:eastAsia="en-US"/>
        </w:rPr>
        <w:t xml:space="preserve"> que</w:t>
      </w:r>
      <w:r w:rsidRPr="00CC5423">
        <w:rPr>
          <w:rFonts w:eastAsia="Calibri" w:cs="Times New Roman"/>
          <w:iCs/>
          <w:sz w:val="20"/>
          <w:szCs w:val="20"/>
          <w:lang w:eastAsia="en-US"/>
        </w:rPr>
        <w:t xml:space="preserve"> Cao partirá de una pregunta aparentemente sencilla —¿por qué dejamos de dibujar a medida que </w:t>
      </w:r>
      <w:r w:rsidR="00741EA3" w:rsidRPr="00CC5423">
        <w:rPr>
          <w:rFonts w:eastAsia="Calibri" w:cs="Times New Roman"/>
          <w:iCs/>
          <w:sz w:val="20"/>
          <w:szCs w:val="20"/>
          <w:lang w:eastAsia="en-US"/>
        </w:rPr>
        <w:t>crecemos? —</w:t>
      </w:r>
      <w:r w:rsidRPr="00CC5423">
        <w:rPr>
          <w:rFonts w:eastAsia="Calibri" w:cs="Times New Roman"/>
          <w:iCs/>
          <w:sz w:val="20"/>
          <w:szCs w:val="20"/>
          <w:lang w:eastAsia="en-US"/>
        </w:rPr>
        <w:t xml:space="preserve"> para explorar los beneficios del dibujo libre y las posibilidades de recuperar esta práctica en las aulas y en la vida cotidiana. </w:t>
      </w:r>
    </w:p>
    <w:p w14:paraId="4E95121E" w14:textId="5A07DC8E" w:rsidR="00CC5423" w:rsidRDefault="007B6874" w:rsidP="00981F15">
      <w:pPr>
        <w:suppressAutoHyphens w:val="0"/>
        <w:spacing w:before="240" w:beforeAutospacing="1" w:after="100" w:afterAutospacing="1"/>
        <w:rPr>
          <w:rFonts w:eastAsia="Calibri" w:cs="Times New Roman"/>
          <w:iCs/>
          <w:sz w:val="20"/>
          <w:szCs w:val="20"/>
          <w:lang w:eastAsia="en-US"/>
        </w:rPr>
      </w:pPr>
      <w:r w:rsidRPr="007B6874">
        <w:rPr>
          <w:rFonts w:eastAsia="Calibri" w:cs="Times New Roman"/>
          <w:iCs/>
          <w:sz w:val="20"/>
          <w:szCs w:val="20"/>
          <w:u w:val="single"/>
          <w:lang w:eastAsia="en-US"/>
        </w:rPr>
        <w:t xml:space="preserve">Un día después, </w:t>
      </w:r>
      <w:r w:rsidR="00AB1546">
        <w:rPr>
          <w:rFonts w:eastAsia="Calibri" w:cs="Times New Roman"/>
          <w:iCs/>
          <w:sz w:val="20"/>
          <w:szCs w:val="20"/>
          <w:u w:val="single"/>
          <w:lang w:eastAsia="en-US"/>
        </w:rPr>
        <w:t xml:space="preserve">el 17 </w:t>
      </w:r>
      <w:r w:rsidR="00BA5401">
        <w:rPr>
          <w:rFonts w:eastAsia="Calibri" w:cs="Times New Roman"/>
          <w:iCs/>
          <w:sz w:val="20"/>
          <w:szCs w:val="20"/>
          <w:u w:val="single"/>
          <w:lang w:eastAsia="en-US"/>
        </w:rPr>
        <w:t xml:space="preserve">de octubre, </w:t>
      </w:r>
      <w:r w:rsidRPr="007B6874">
        <w:rPr>
          <w:rFonts w:eastAsia="Calibri" w:cs="Times New Roman"/>
          <w:iCs/>
          <w:sz w:val="20"/>
          <w:szCs w:val="20"/>
          <w:u w:val="single"/>
          <w:lang w:eastAsia="en-US"/>
        </w:rPr>
        <w:t>a las 11:00 horas</w:t>
      </w:r>
      <w:r w:rsidRPr="007B6874">
        <w:rPr>
          <w:rFonts w:eastAsia="Calibri" w:cs="Times New Roman"/>
          <w:iCs/>
          <w:sz w:val="20"/>
          <w:szCs w:val="20"/>
          <w:lang w:eastAsia="en-US"/>
        </w:rPr>
        <w:t xml:space="preserve">, </w:t>
      </w:r>
      <w:r w:rsidR="00AB1546">
        <w:rPr>
          <w:rFonts w:eastAsia="Calibri" w:cs="Times New Roman"/>
          <w:iCs/>
          <w:sz w:val="20"/>
          <w:szCs w:val="20"/>
          <w:lang w:eastAsia="en-US"/>
        </w:rPr>
        <w:t>las protagonistas</w:t>
      </w:r>
      <w:r w:rsidRPr="007B6874">
        <w:rPr>
          <w:rFonts w:eastAsia="Calibri" w:cs="Times New Roman"/>
          <w:iCs/>
          <w:sz w:val="20"/>
          <w:szCs w:val="20"/>
          <w:lang w:eastAsia="en-US"/>
        </w:rPr>
        <w:t xml:space="preserve"> será</w:t>
      </w:r>
      <w:r w:rsidR="00AB1546">
        <w:rPr>
          <w:rFonts w:eastAsia="Calibri" w:cs="Times New Roman"/>
          <w:iCs/>
          <w:sz w:val="20"/>
          <w:szCs w:val="20"/>
          <w:lang w:eastAsia="en-US"/>
        </w:rPr>
        <w:t>n</w:t>
      </w:r>
      <w:r w:rsidRPr="007B6874">
        <w:rPr>
          <w:rFonts w:eastAsia="Calibri" w:cs="Times New Roman"/>
          <w:iCs/>
          <w:sz w:val="20"/>
          <w:szCs w:val="20"/>
          <w:lang w:eastAsia="en-US"/>
        </w:rPr>
        <w:t xml:space="preserve"> las familias con </w:t>
      </w:r>
      <w:r w:rsidRPr="007B6874">
        <w:rPr>
          <w:rFonts w:eastAsia="Calibri" w:cs="Times New Roman"/>
          <w:b/>
          <w:bCs/>
          <w:iCs/>
          <w:sz w:val="20"/>
          <w:szCs w:val="20"/>
          <w:lang w:eastAsia="en-US"/>
        </w:rPr>
        <w:t>“La importancia de dibujar libremente. Taller familiar”</w:t>
      </w:r>
      <w:r>
        <w:rPr>
          <w:rFonts w:eastAsia="Calibri" w:cs="Times New Roman"/>
          <w:iCs/>
          <w:sz w:val="20"/>
          <w:szCs w:val="20"/>
          <w:lang w:eastAsia="en-US"/>
        </w:rPr>
        <w:t xml:space="preserve">. </w:t>
      </w:r>
      <w:r w:rsidR="00AE05DD" w:rsidRPr="00AE05DD">
        <w:rPr>
          <w:rFonts w:eastAsia="Calibri" w:cs="Times New Roman"/>
          <w:iCs/>
          <w:sz w:val="20"/>
          <w:szCs w:val="20"/>
          <w:lang w:eastAsia="en-US"/>
        </w:rPr>
        <w:t>Durante la sesión, Cao estará acompañada por Ana Serrano, doctora en Bellas Artes y profesora ayudante en la Facultad de Educación de la Universidad Complutense de Madrid. Juntas guiarán una propuesta que comenzará ante los dibujos de Marisol y continuará en las aulas, donde adultos y niños seguirán caminos</w:t>
      </w:r>
      <w:r w:rsidR="00AB1546">
        <w:rPr>
          <w:rFonts w:eastAsia="Calibri" w:cs="Times New Roman"/>
          <w:iCs/>
          <w:sz w:val="20"/>
          <w:szCs w:val="20"/>
          <w:lang w:eastAsia="en-US"/>
        </w:rPr>
        <w:t xml:space="preserve"> muy</w:t>
      </w:r>
      <w:r w:rsidR="00AE05DD" w:rsidRPr="00AE05DD">
        <w:rPr>
          <w:rFonts w:eastAsia="Calibri" w:cs="Times New Roman"/>
          <w:iCs/>
          <w:sz w:val="20"/>
          <w:szCs w:val="20"/>
          <w:lang w:eastAsia="en-US"/>
        </w:rPr>
        <w:t xml:space="preserve"> distintos durante una parte de la sesión: los primeros profundizarán con Cao en esta práctica, mientras los más pequeños dibujarán junto a Serrano. Después, volverán a encontrarse para dibujar en familia</w:t>
      </w:r>
      <w:r w:rsidR="0041685D">
        <w:rPr>
          <w:rFonts w:eastAsia="Calibri" w:cs="Times New Roman"/>
          <w:iCs/>
          <w:sz w:val="20"/>
          <w:szCs w:val="20"/>
          <w:lang w:eastAsia="en-US"/>
        </w:rPr>
        <w:t>.</w:t>
      </w:r>
    </w:p>
    <w:p w14:paraId="6830491A" w14:textId="77777777" w:rsidR="005D14D4" w:rsidRPr="005D14D4" w:rsidRDefault="005D14D4" w:rsidP="005D14D4">
      <w:pPr>
        <w:suppressAutoHyphens w:val="0"/>
        <w:spacing w:before="240" w:beforeAutospacing="1" w:after="100" w:afterAutospacing="1"/>
        <w:rPr>
          <w:rFonts w:eastAsia="Calibri" w:cs="Times New Roman"/>
          <w:b/>
          <w:bCs/>
          <w:iCs/>
          <w:color w:val="000000" w:themeColor="text1"/>
          <w:sz w:val="20"/>
          <w:szCs w:val="20"/>
          <w:u w:val="single"/>
          <w:lang w:eastAsia="en-US"/>
        </w:rPr>
      </w:pPr>
      <w:r w:rsidRPr="005D14D4">
        <w:rPr>
          <w:rFonts w:eastAsia="Calibri" w:cs="Times New Roman"/>
          <w:b/>
          <w:bCs/>
          <w:iCs/>
          <w:color w:val="000000" w:themeColor="text1"/>
          <w:sz w:val="20"/>
          <w:szCs w:val="20"/>
          <w:u w:val="single"/>
          <w:lang w:eastAsia="en-US"/>
        </w:rPr>
        <w:t>Música y artes escénicas: de Londres a Cabo Verde, pasando por Asturias</w:t>
      </w:r>
    </w:p>
    <w:p w14:paraId="7E61FD50" w14:textId="4B56B394" w:rsidR="005D14D4" w:rsidRPr="00C5031F" w:rsidRDefault="00C5031F" w:rsidP="005D14D4">
      <w:pPr>
        <w:suppressAutoHyphens w:val="0"/>
        <w:spacing w:before="240" w:beforeAutospacing="1" w:after="100" w:afterAutospacing="1"/>
        <w:rPr>
          <w:rFonts w:eastAsia="Calibri" w:cs="Times New Roman"/>
          <w:iCs/>
          <w:color w:val="000000" w:themeColor="text1"/>
          <w:sz w:val="20"/>
          <w:szCs w:val="20"/>
          <w:lang w:eastAsia="en-US"/>
        </w:rPr>
      </w:pPr>
      <w:r w:rsidRPr="00C5031F">
        <w:rPr>
          <w:rFonts w:eastAsia="Calibri" w:cs="Times New Roman"/>
          <w:iCs/>
          <w:color w:val="000000" w:themeColor="text1"/>
          <w:sz w:val="20"/>
          <w:szCs w:val="20"/>
          <w:lang w:eastAsia="en-US"/>
        </w:rPr>
        <w:t>La música y las artes escénicas reunirán también en octubre una amplia variedad de estilos y propuestas llegadas de diferentes lugares.</w:t>
      </w:r>
      <w:r>
        <w:rPr>
          <w:rFonts w:eastAsia="Calibri" w:cs="Times New Roman"/>
          <w:iCs/>
          <w:color w:val="000000" w:themeColor="text1"/>
          <w:sz w:val="20"/>
          <w:szCs w:val="20"/>
          <w:lang w:eastAsia="en-US"/>
        </w:rPr>
        <w:t xml:space="preserve"> </w:t>
      </w:r>
      <w:r w:rsidR="008D0F94" w:rsidRPr="008D0F94">
        <w:rPr>
          <w:rFonts w:eastAsia="Calibri" w:cs="Times New Roman"/>
          <w:iCs/>
          <w:color w:val="000000" w:themeColor="text1"/>
          <w:sz w:val="20"/>
          <w:szCs w:val="20"/>
          <w:lang w:eastAsia="en-US"/>
        </w:rPr>
        <w:t xml:space="preserve">El </w:t>
      </w:r>
      <w:r w:rsidR="007D6011" w:rsidRPr="008D0F94">
        <w:rPr>
          <w:rFonts w:eastAsia="Calibri" w:cs="Times New Roman"/>
          <w:iCs/>
          <w:color w:val="000000" w:themeColor="text1"/>
          <w:sz w:val="20"/>
          <w:szCs w:val="20"/>
          <w:lang w:eastAsia="en-US"/>
        </w:rPr>
        <w:t>recorrido comenzará</w:t>
      </w:r>
      <w:r w:rsidR="008D0F94" w:rsidRPr="008D0F94">
        <w:rPr>
          <w:rFonts w:eastAsia="Calibri" w:cs="Times New Roman"/>
          <w:iCs/>
          <w:color w:val="000000" w:themeColor="text1"/>
          <w:sz w:val="20"/>
          <w:szCs w:val="20"/>
          <w:lang w:eastAsia="en-US"/>
        </w:rPr>
        <w:t xml:space="preserve"> de la mano de</w:t>
      </w:r>
      <w:r w:rsidR="008D0F94" w:rsidRPr="008D0F94">
        <w:rPr>
          <w:rFonts w:eastAsia="Calibri" w:cs="Times New Roman"/>
          <w:b/>
          <w:bCs/>
          <w:iCs/>
          <w:color w:val="000000" w:themeColor="text1"/>
          <w:sz w:val="20"/>
          <w:szCs w:val="20"/>
          <w:lang w:eastAsia="en-US"/>
        </w:rPr>
        <w:t xml:space="preserve"> Aida Piano Trio</w:t>
      </w:r>
      <w:r w:rsidR="008D0F94" w:rsidRPr="008D0F94">
        <w:rPr>
          <w:rFonts w:eastAsia="Calibri" w:cs="Times New Roman"/>
          <w:iCs/>
          <w:color w:val="000000" w:themeColor="text1"/>
          <w:sz w:val="20"/>
          <w:szCs w:val="20"/>
          <w:lang w:eastAsia="en-US"/>
        </w:rPr>
        <w:t>,</w:t>
      </w:r>
      <w:r w:rsidR="008D0F94">
        <w:rPr>
          <w:rFonts w:eastAsia="Calibri" w:cs="Times New Roman"/>
          <w:iCs/>
          <w:color w:val="000000" w:themeColor="text1"/>
          <w:sz w:val="20"/>
          <w:szCs w:val="20"/>
          <w:lang w:eastAsia="en-US"/>
        </w:rPr>
        <w:t xml:space="preserve"> </w:t>
      </w:r>
      <w:r w:rsidR="00164DAD" w:rsidRPr="00164DAD">
        <w:rPr>
          <w:rFonts w:eastAsia="Calibri" w:cs="Times New Roman"/>
          <w:iCs/>
          <w:color w:val="000000" w:themeColor="text1"/>
          <w:sz w:val="20"/>
          <w:szCs w:val="20"/>
          <w:lang w:eastAsia="en-US"/>
        </w:rPr>
        <w:t xml:space="preserve">formación creada en 2022 en el Royal College of Music de Londres por la violinista italiana Esther Zaglia, la violonchelista francesa Clélia Lebret y la pianista española Sofía Medina. El </w:t>
      </w:r>
      <w:r w:rsidR="00164DAD" w:rsidRPr="00164DAD">
        <w:rPr>
          <w:rFonts w:eastAsia="Calibri" w:cs="Times New Roman"/>
          <w:iCs/>
          <w:color w:val="000000" w:themeColor="text1"/>
          <w:sz w:val="20"/>
          <w:szCs w:val="20"/>
          <w:u w:val="single"/>
          <w:lang w:eastAsia="en-US"/>
        </w:rPr>
        <w:t>19 de octubre, a las 20:00 horas</w:t>
      </w:r>
      <w:r w:rsidR="00164DAD" w:rsidRPr="00164DAD">
        <w:rPr>
          <w:rFonts w:eastAsia="Calibri" w:cs="Times New Roman"/>
          <w:iCs/>
          <w:color w:val="000000" w:themeColor="text1"/>
          <w:sz w:val="20"/>
          <w:szCs w:val="20"/>
          <w:lang w:eastAsia="en-US"/>
        </w:rPr>
        <w:t xml:space="preserve">, las tres jóvenes intérpretes regresarán a Cantabria, donde en 2025 se alzaron con el Primer Premio del Concurso Internacional de Música de Cámara de Arnuero, para protagonizar una nueva sesión del ciclo </w:t>
      </w:r>
      <w:r w:rsidR="00164DAD" w:rsidRPr="00164DAD">
        <w:rPr>
          <w:rFonts w:eastAsia="Calibri" w:cs="Times New Roman"/>
          <w:b/>
          <w:bCs/>
          <w:iCs/>
          <w:color w:val="000000" w:themeColor="text1"/>
          <w:sz w:val="20"/>
          <w:szCs w:val="20"/>
          <w:lang w:eastAsia="en-US"/>
        </w:rPr>
        <w:t>“Música Clásica”</w:t>
      </w:r>
      <w:r w:rsidR="00164DAD" w:rsidRPr="00164DAD">
        <w:rPr>
          <w:rFonts w:eastAsia="Calibri" w:cs="Times New Roman"/>
          <w:iCs/>
          <w:color w:val="000000" w:themeColor="text1"/>
          <w:sz w:val="20"/>
          <w:szCs w:val="20"/>
          <w:lang w:eastAsia="en-US"/>
        </w:rPr>
        <w:t xml:space="preserve"> con un programa que reúne obras de Haydn, Shostakóvich y Mendelssohn.</w:t>
      </w:r>
      <w:r w:rsidR="005D14D4" w:rsidRPr="005D14D4">
        <w:rPr>
          <w:rFonts w:eastAsia="Calibri" w:cs="Times New Roman"/>
          <w:iCs/>
          <w:color w:val="000000" w:themeColor="text1"/>
          <w:sz w:val="20"/>
          <w:szCs w:val="20"/>
          <w:lang w:val="es-ES" w:eastAsia="en-US"/>
        </w:rPr>
        <w:t xml:space="preserve"> </w:t>
      </w:r>
    </w:p>
    <w:p w14:paraId="27FB8EA3" w14:textId="39A29E61" w:rsidR="00502A24" w:rsidRDefault="005D14D4" w:rsidP="005D14D4">
      <w:pPr>
        <w:suppressAutoHyphens w:val="0"/>
        <w:spacing w:before="240" w:beforeAutospacing="1" w:after="100" w:afterAutospacing="1"/>
        <w:rPr>
          <w:rFonts w:eastAsia="Calibri" w:cs="Times New Roman"/>
          <w:iCs/>
          <w:color w:val="000000" w:themeColor="text1"/>
          <w:sz w:val="20"/>
          <w:szCs w:val="20"/>
          <w:lang w:val="es-ES" w:eastAsia="en-US"/>
        </w:rPr>
      </w:pPr>
      <w:r w:rsidRPr="005D14D4">
        <w:rPr>
          <w:rFonts w:eastAsia="Calibri" w:cs="Times New Roman"/>
          <w:iCs/>
          <w:color w:val="000000" w:themeColor="text1"/>
          <w:sz w:val="20"/>
          <w:szCs w:val="20"/>
          <w:lang w:val="es-ES" w:eastAsia="en-US"/>
        </w:rPr>
        <w:t xml:space="preserve">Cinco días después, el protagonismo será para los espectadores más pequeños. </w:t>
      </w:r>
      <w:r w:rsidRPr="005D14D4">
        <w:rPr>
          <w:rFonts w:eastAsia="Calibri" w:cs="Times New Roman"/>
          <w:iCs/>
          <w:color w:val="000000" w:themeColor="text1"/>
          <w:sz w:val="20"/>
          <w:szCs w:val="20"/>
          <w:u w:val="single"/>
          <w:lang w:val="es-ES" w:eastAsia="en-US"/>
        </w:rPr>
        <w:t xml:space="preserve">El 24 de octubre, </w:t>
      </w:r>
      <w:r w:rsidR="002879AF">
        <w:rPr>
          <w:rFonts w:eastAsia="Calibri" w:cs="Times New Roman"/>
          <w:iCs/>
          <w:color w:val="000000" w:themeColor="text1"/>
          <w:sz w:val="20"/>
          <w:szCs w:val="20"/>
          <w:u w:val="single"/>
          <w:lang w:val="es-ES" w:eastAsia="en-US"/>
        </w:rPr>
        <w:t xml:space="preserve">con tres sesiones </w:t>
      </w:r>
      <w:r w:rsidRPr="005D14D4">
        <w:rPr>
          <w:rFonts w:eastAsia="Calibri" w:cs="Times New Roman"/>
          <w:iCs/>
          <w:color w:val="000000" w:themeColor="text1"/>
          <w:sz w:val="20"/>
          <w:szCs w:val="20"/>
          <w:u w:val="single"/>
          <w:lang w:val="es-ES" w:eastAsia="en-US"/>
        </w:rPr>
        <w:t>a las 10:30, 12:30 y 17:30 horas</w:t>
      </w:r>
      <w:r w:rsidRPr="000E68DD">
        <w:rPr>
          <w:rFonts w:eastAsia="Calibri" w:cs="Times New Roman"/>
          <w:iCs/>
          <w:color w:val="000000" w:themeColor="text1"/>
          <w:sz w:val="20"/>
          <w:szCs w:val="20"/>
          <w:lang w:val="es-ES" w:eastAsia="en-US"/>
        </w:rPr>
        <w:t>, Desplegándose</w:t>
      </w:r>
      <w:r w:rsidRPr="005D14D4">
        <w:rPr>
          <w:rFonts w:eastAsia="Calibri" w:cs="Times New Roman"/>
          <w:iCs/>
          <w:color w:val="000000" w:themeColor="text1"/>
          <w:sz w:val="20"/>
          <w:szCs w:val="20"/>
          <w:lang w:val="es-ES" w:eastAsia="en-US"/>
        </w:rPr>
        <w:t xml:space="preserve"> </w:t>
      </w:r>
      <w:r w:rsidR="00561C72">
        <w:rPr>
          <w:rFonts w:eastAsia="Calibri" w:cs="Times New Roman"/>
          <w:iCs/>
          <w:color w:val="000000" w:themeColor="text1"/>
          <w:sz w:val="20"/>
          <w:szCs w:val="20"/>
          <w:lang w:val="es-ES" w:eastAsia="en-US"/>
        </w:rPr>
        <w:t>-</w:t>
      </w:r>
      <w:r w:rsidRPr="005D14D4">
        <w:rPr>
          <w:rFonts w:eastAsia="Calibri" w:cs="Times New Roman"/>
          <w:iCs/>
          <w:color w:val="000000" w:themeColor="text1"/>
          <w:sz w:val="20"/>
          <w:szCs w:val="20"/>
          <w:lang w:val="es-ES" w:eastAsia="en-US"/>
        </w:rPr>
        <w:t xml:space="preserve">compañía asturiana dirigida por </w:t>
      </w:r>
      <w:r>
        <w:rPr>
          <w:rFonts w:eastAsia="Calibri" w:cs="Times New Roman"/>
          <w:iCs/>
          <w:color w:val="000000" w:themeColor="text1"/>
          <w:sz w:val="20"/>
          <w:szCs w:val="20"/>
          <w:lang w:val="es-ES" w:eastAsia="en-US"/>
        </w:rPr>
        <w:t xml:space="preserve">el intérprete </w:t>
      </w:r>
      <w:r w:rsidRPr="005D14D4">
        <w:rPr>
          <w:rFonts w:eastAsia="Calibri" w:cs="Times New Roman"/>
          <w:iCs/>
          <w:color w:val="000000" w:themeColor="text1"/>
          <w:sz w:val="20"/>
          <w:szCs w:val="20"/>
          <w:lang w:val="es-ES" w:eastAsia="en-US"/>
        </w:rPr>
        <w:t>Carlos Fernández López</w:t>
      </w:r>
      <w:r w:rsidR="00561C72">
        <w:rPr>
          <w:rFonts w:eastAsia="Calibri" w:cs="Times New Roman"/>
          <w:iCs/>
          <w:color w:val="000000" w:themeColor="text1"/>
          <w:sz w:val="20"/>
          <w:szCs w:val="20"/>
          <w:lang w:val="es-ES" w:eastAsia="en-US"/>
        </w:rPr>
        <w:t>-</w:t>
      </w:r>
      <w:r w:rsidRPr="005D14D4">
        <w:rPr>
          <w:rFonts w:eastAsia="Calibri" w:cs="Times New Roman"/>
          <w:iCs/>
          <w:color w:val="000000" w:themeColor="text1"/>
          <w:sz w:val="20"/>
          <w:szCs w:val="20"/>
          <w:lang w:val="es-ES" w:eastAsia="en-US"/>
        </w:rPr>
        <w:t xml:space="preserve"> presentará </w:t>
      </w:r>
      <w:r>
        <w:rPr>
          <w:rFonts w:eastAsia="Calibri" w:cs="Times New Roman"/>
          <w:iCs/>
          <w:color w:val="000000" w:themeColor="text1"/>
          <w:sz w:val="20"/>
          <w:szCs w:val="20"/>
          <w:lang w:val="es-ES" w:eastAsia="en-US"/>
        </w:rPr>
        <w:t>“</w:t>
      </w:r>
      <w:r w:rsidRPr="005D14D4">
        <w:rPr>
          <w:rFonts w:eastAsia="Calibri" w:cs="Times New Roman"/>
          <w:b/>
          <w:bCs/>
          <w:color w:val="000000" w:themeColor="text1"/>
          <w:sz w:val="20"/>
          <w:szCs w:val="20"/>
          <w:lang w:val="es-ES" w:eastAsia="en-US"/>
        </w:rPr>
        <w:t>Preludio, una experiencia para ti</w:t>
      </w:r>
      <w:r>
        <w:rPr>
          <w:rFonts w:eastAsia="Calibri" w:cs="Times New Roman"/>
          <w:b/>
          <w:bCs/>
          <w:color w:val="000000" w:themeColor="text1"/>
          <w:sz w:val="20"/>
          <w:szCs w:val="20"/>
          <w:lang w:val="es-ES" w:eastAsia="en-US"/>
        </w:rPr>
        <w:t>”</w:t>
      </w:r>
      <w:r w:rsidRPr="005D14D4">
        <w:rPr>
          <w:rFonts w:eastAsia="Calibri" w:cs="Times New Roman"/>
          <w:iCs/>
          <w:color w:val="000000" w:themeColor="text1"/>
          <w:sz w:val="20"/>
          <w:szCs w:val="20"/>
          <w:lang w:val="es-ES" w:eastAsia="en-US"/>
        </w:rPr>
        <w:t xml:space="preserve">, una obra </w:t>
      </w:r>
      <w:r w:rsidR="004F60DB" w:rsidRPr="005D14D4">
        <w:rPr>
          <w:rFonts w:eastAsia="Calibri" w:cs="Times New Roman"/>
          <w:iCs/>
          <w:color w:val="000000" w:themeColor="text1"/>
          <w:sz w:val="20"/>
          <w:szCs w:val="20"/>
          <w:lang w:val="es-ES" w:eastAsia="en-US"/>
        </w:rPr>
        <w:t xml:space="preserve">escénica </w:t>
      </w:r>
      <w:r w:rsidR="00E87DD5">
        <w:rPr>
          <w:rFonts w:eastAsia="Calibri" w:cs="Times New Roman"/>
          <w:iCs/>
          <w:color w:val="000000" w:themeColor="text1"/>
          <w:sz w:val="20"/>
          <w:szCs w:val="20"/>
          <w:lang w:val="es-ES" w:eastAsia="en-US"/>
        </w:rPr>
        <w:t>dirigida a</w:t>
      </w:r>
      <w:r w:rsidR="00056AFE">
        <w:rPr>
          <w:rFonts w:eastAsia="Calibri" w:cs="Times New Roman"/>
          <w:iCs/>
          <w:color w:val="000000" w:themeColor="text1"/>
          <w:sz w:val="20"/>
          <w:szCs w:val="20"/>
          <w:lang w:val="es-ES" w:eastAsia="en-US"/>
        </w:rPr>
        <w:t xml:space="preserve"> beb</w:t>
      </w:r>
      <w:r w:rsidR="00EA1FAF">
        <w:rPr>
          <w:rFonts w:eastAsia="Calibri" w:cs="Times New Roman"/>
          <w:iCs/>
          <w:color w:val="000000" w:themeColor="text1"/>
          <w:sz w:val="20"/>
          <w:szCs w:val="20"/>
          <w:lang w:val="es-ES" w:eastAsia="en-US"/>
        </w:rPr>
        <w:t>é</w:t>
      </w:r>
      <w:r w:rsidR="00056AFE">
        <w:rPr>
          <w:rFonts w:eastAsia="Calibri" w:cs="Times New Roman"/>
          <w:iCs/>
          <w:color w:val="000000" w:themeColor="text1"/>
          <w:sz w:val="20"/>
          <w:szCs w:val="20"/>
          <w:lang w:val="es-ES" w:eastAsia="en-US"/>
        </w:rPr>
        <w:t xml:space="preserve">s </w:t>
      </w:r>
      <w:r w:rsidR="00EA414D">
        <w:rPr>
          <w:rFonts w:eastAsia="Calibri" w:cs="Times New Roman"/>
          <w:iCs/>
          <w:color w:val="000000" w:themeColor="text1"/>
          <w:sz w:val="20"/>
          <w:szCs w:val="20"/>
          <w:lang w:val="es-ES" w:eastAsia="en-US"/>
        </w:rPr>
        <w:t xml:space="preserve">de </w:t>
      </w:r>
      <w:r w:rsidR="00056AFE">
        <w:rPr>
          <w:rFonts w:eastAsia="Calibri" w:cs="Times New Roman"/>
          <w:iCs/>
          <w:color w:val="000000" w:themeColor="text1"/>
          <w:sz w:val="20"/>
          <w:szCs w:val="20"/>
          <w:lang w:val="es-ES" w:eastAsia="en-US"/>
        </w:rPr>
        <w:t>hasta 18 meses y</w:t>
      </w:r>
      <w:r w:rsidR="00E87DD5">
        <w:rPr>
          <w:rFonts w:eastAsia="Calibri" w:cs="Times New Roman"/>
          <w:iCs/>
          <w:color w:val="000000" w:themeColor="text1"/>
          <w:sz w:val="20"/>
          <w:szCs w:val="20"/>
          <w:lang w:val="es-ES" w:eastAsia="en-US"/>
        </w:rPr>
        <w:t xml:space="preserve"> a personas adultas </w:t>
      </w:r>
      <w:r w:rsidR="00056AFE">
        <w:rPr>
          <w:rFonts w:eastAsia="Calibri" w:cs="Times New Roman"/>
          <w:iCs/>
          <w:color w:val="000000" w:themeColor="text1"/>
          <w:sz w:val="20"/>
          <w:szCs w:val="20"/>
          <w:lang w:val="es-ES" w:eastAsia="en-US"/>
        </w:rPr>
        <w:t>que les acompañan</w:t>
      </w:r>
      <w:r w:rsidR="00E87DD5">
        <w:rPr>
          <w:rFonts w:eastAsia="Calibri" w:cs="Times New Roman"/>
          <w:iCs/>
          <w:color w:val="000000" w:themeColor="text1"/>
          <w:sz w:val="20"/>
          <w:szCs w:val="20"/>
          <w:lang w:val="es-ES" w:eastAsia="en-US"/>
        </w:rPr>
        <w:t xml:space="preserve"> y </w:t>
      </w:r>
      <w:r w:rsidR="00E81B52">
        <w:rPr>
          <w:rFonts w:eastAsia="Calibri" w:cs="Times New Roman"/>
          <w:iCs/>
          <w:color w:val="000000" w:themeColor="text1"/>
          <w:sz w:val="20"/>
          <w:szCs w:val="20"/>
          <w:lang w:val="es-ES" w:eastAsia="en-US"/>
        </w:rPr>
        <w:t xml:space="preserve">a las que se invita a contemplar ese momento </w:t>
      </w:r>
      <w:r w:rsidR="00D15A8E">
        <w:rPr>
          <w:rFonts w:eastAsia="Calibri" w:cs="Times New Roman"/>
          <w:iCs/>
          <w:color w:val="000000" w:themeColor="text1"/>
          <w:sz w:val="20"/>
          <w:szCs w:val="20"/>
          <w:lang w:val="es-ES" w:eastAsia="en-US"/>
        </w:rPr>
        <w:t xml:space="preserve">a través de </w:t>
      </w:r>
      <w:r w:rsidR="00E81B52">
        <w:rPr>
          <w:rFonts w:eastAsia="Calibri" w:cs="Times New Roman"/>
          <w:iCs/>
          <w:color w:val="000000" w:themeColor="text1"/>
          <w:sz w:val="20"/>
          <w:szCs w:val="20"/>
          <w:lang w:val="es-ES" w:eastAsia="en-US"/>
        </w:rPr>
        <w:t xml:space="preserve">un relato </w:t>
      </w:r>
      <w:r w:rsidR="004F60DB">
        <w:rPr>
          <w:rFonts w:eastAsia="Calibri" w:cs="Times New Roman"/>
          <w:iCs/>
          <w:color w:val="000000" w:themeColor="text1"/>
          <w:sz w:val="20"/>
          <w:szCs w:val="20"/>
          <w:lang w:val="es-ES" w:eastAsia="en-US"/>
        </w:rPr>
        <w:t>susurrado.</w:t>
      </w:r>
      <w:r w:rsidRPr="005D14D4">
        <w:rPr>
          <w:rFonts w:eastAsia="Calibri" w:cs="Times New Roman"/>
          <w:iCs/>
          <w:color w:val="000000" w:themeColor="text1"/>
          <w:sz w:val="20"/>
          <w:szCs w:val="20"/>
          <w:lang w:val="es-ES" w:eastAsia="en-US"/>
        </w:rPr>
        <w:t xml:space="preserve"> </w:t>
      </w:r>
    </w:p>
    <w:p w14:paraId="120C1B6A" w14:textId="393F931C" w:rsidR="008230A2" w:rsidRDefault="005D14D4" w:rsidP="005D14D4">
      <w:pPr>
        <w:suppressAutoHyphens w:val="0"/>
        <w:spacing w:before="240" w:beforeAutospacing="1" w:after="100" w:afterAutospacing="1"/>
        <w:rPr>
          <w:rFonts w:eastAsia="Calibri" w:cs="Times New Roman"/>
          <w:iCs/>
          <w:color w:val="000000" w:themeColor="text1"/>
          <w:sz w:val="20"/>
          <w:szCs w:val="20"/>
          <w:lang w:val="es-ES" w:eastAsia="en-US"/>
        </w:rPr>
      </w:pPr>
      <w:r w:rsidRPr="005D14D4">
        <w:rPr>
          <w:rFonts w:eastAsia="Calibri" w:cs="Times New Roman"/>
          <w:iCs/>
          <w:color w:val="000000" w:themeColor="text1"/>
          <w:sz w:val="20"/>
          <w:szCs w:val="20"/>
          <w:lang w:val="es-ES" w:eastAsia="en-US"/>
        </w:rPr>
        <w:lastRenderedPageBreak/>
        <w:t xml:space="preserve">La música regresará al </w:t>
      </w:r>
      <w:r>
        <w:rPr>
          <w:rFonts w:eastAsia="Calibri" w:cs="Times New Roman"/>
          <w:iCs/>
          <w:color w:val="000000" w:themeColor="text1"/>
          <w:sz w:val="20"/>
          <w:szCs w:val="20"/>
          <w:lang w:val="es-ES" w:eastAsia="en-US"/>
        </w:rPr>
        <w:t>au</w:t>
      </w:r>
      <w:r w:rsidRPr="005D14D4">
        <w:rPr>
          <w:rFonts w:eastAsia="Calibri" w:cs="Times New Roman"/>
          <w:iCs/>
          <w:color w:val="000000" w:themeColor="text1"/>
          <w:sz w:val="20"/>
          <w:szCs w:val="20"/>
          <w:lang w:val="es-ES" w:eastAsia="en-US"/>
        </w:rPr>
        <w:t xml:space="preserve">ditorio el </w:t>
      </w:r>
      <w:r w:rsidRPr="005D14D4">
        <w:rPr>
          <w:rFonts w:eastAsia="Calibri" w:cs="Times New Roman"/>
          <w:iCs/>
          <w:color w:val="000000" w:themeColor="text1"/>
          <w:sz w:val="20"/>
          <w:szCs w:val="20"/>
          <w:u w:val="single"/>
          <w:lang w:val="es-ES" w:eastAsia="en-US"/>
        </w:rPr>
        <w:t>31 de octubre</w:t>
      </w:r>
      <w:r w:rsidRPr="005D14D4">
        <w:rPr>
          <w:rFonts w:eastAsia="Calibri" w:cs="Times New Roman"/>
          <w:iCs/>
          <w:color w:val="000000" w:themeColor="text1"/>
          <w:sz w:val="20"/>
          <w:szCs w:val="20"/>
          <w:lang w:val="es-ES" w:eastAsia="en-US"/>
        </w:rPr>
        <w:t xml:space="preserve">, esta vez </w:t>
      </w:r>
      <w:r w:rsidR="00502A24">
        <w:rPr>
          <w:rFonts w:eastAsia="Calibri" w:cs="Times New Roman"/>
          <w:iCs/>
          <w:color w:val="000000" w:themeColor="text1"/>
          <w:sz w:val="20"/>
          <w:szCs w:val="20"/>
          <w:lang w:val="es-ES" w:eastAsia="en-US"/>
        </w:rPr>
        <w:t xml:space="preserve">acompañada de </w:t>
      </w:r>
      <w:r w:rsidRPr="005D14D4">
        <w:rPr>
          <w:rFonts w:eastAsia="Calibri" w:cs="Times New Roman"/>
          <w:iCs/>
          <w:color w:val="000000" w:themeColor="text1"/>
          <w:sz w:val="20"/>
          <w:szCs w:val="20"/>
          <w:lang w:val="es-ES" w:eastAsia="en-US"/>
        </w:rPr>
        <w:t xml:space="preserve">los ritmos de Cabo Verde. </w:t>
      </w:r>
      <w:r w:rsidRPr="005D14D4">
        <w:rPr>
          <w:rFonts w:eastAsia="Calibri" w:cs="Times New Roman"/>
          <w:iCs/>
          <w:color w:val="000000" w:themeColor="text1"/>
          <w:sz w:val="20"/>
          <w:szCs w:val="20"/>
          <w:u w:val="single"/>
          <w:lang w:val="es-ES" w:eastAsia="en-US"/>
        </w:rPr>
        <w:t>A las 20:30 horas</w:t>
      </w:r>
      <w:r w:rsidRPr="005D14D4">
        <w:rPr>
          <w:rFonts w:eastAsia="Calibri" w:cs="Times New Roman"/>
          <w:iCs/>
          <w:color w:val="000000" w:themeColor="text1"/>
          <w:sz w:val="20"/>
          <w:szCs w:val="20"/>
          <w:lang w:val="es-ES" w:eastAsia="en-US"/>
        </w:rPr>
        <w:t xml:space="preserve">, Elida Almeida, una de las voces más destacadas de la nueva generación de la música caboverdiana, protagonizará una nueva sesión del ciclo </w:t>
      </w:r>
      <w:r w:rsidRPr="005D14D4">
        <w:rPr>
          <w:rFonts w:eastAsia="Calibri" w:cs="Times New Roman"/>
          <w:b/>
          <w:bCs/>
          <w:iCs/>
          <w:color w:val="000000" w:themeColor="text1"/>
          <w:sz w:val="20"/>
          <w:szCs w:val="20"/>
          <w:lang w:val="es-ES" w:eastAsia="en-US"/>
        </w:rPr>
        <w:t>“Música Abierta”</w:t>
      </w:r>
      <w:r w:rsidRPr="005D14D4">
        <w:rPr>
          <w:rFonts w:eastAsia="Calibri" w:cs="Times New Roman"/>
          <w:iCs/>
          <w:color w:val="000000" w:themeColor="text1"/>
          <w:sz w:val="20"/>
          <w:szCs w:val="20"/>
          <w:lang w:val="es-ES" w:eastAsia="en-US"/>
        </w:rPr>
        <w:t xml:space="preserve"> para presentar, por primera vez en Cantabria y en exclusiva para el Centro Botín, </w:t>
      </w:r>
      <w:r w:rsidRPr="005D14D4">
        <w:rPr>
          <w:rFonts w:eastAsia="Calibri" w:cs="Times New Roman"/>
          <w:i/>
          <w:iCs/>
          <w:color w:val="000000" w:themeColor="text1"/>
          <w:sz w:val="20"/>
          <w:szCs w:val="20"/>
          <w:lang w:val="es-ES" w:eastAsia="en-US"/>
        </w:rPr>
        <w:t>Spedju</w:t>
      </w:r>
      <w:r w:rsidRPr="005D14D4">
        <w:rPr>
          <w:rFonts w:eastAsia="Calibri" w:cs="Times New Roman"/>
          <w:iCs/>
          <w:color w:val="000000" w:themeColor="text1"/>
          <w:sz w:val="20"/>
          <w:szCs w:val="20"/>
          <w:lang w:val="es-ES" w:eastAsia="en-US"/>
        </w:rPr>
        <w:t>, su sexto álbum, en formato quinteto. En él, Almeida continúa explorando un lenguaje propio en el que ritmos tradicionales como el batuque, el funaná, la morna, la coladera o la tabanka</w:t>
      </w:r>
      <w:r w:rsidR="00005D12">
        <w:rPr>
          <w:rFonts w:eastAsia="Calibri" w:cs="Times New Roman"/>
          <w:iCs/>
          <w:color w:val="000000" w:themeColor="text1"/>
          <w:sz w:val="20"/>
          <w:szCs w:val="20"/>
          <w:lang w:val="es-ES" w:eastAsia="en-US"/>
        </w:rPr>
        <w:t>,</w:t>
      </w:r>
      <w:r w:rsidRPr="005D14D4">
        <w:rPr>
          <w:rFonts w:eastAsia="Calibri" w:cs="Times New Roman"/>
          <w:iCs/>
          <w:color w:val="000000" w:themeColor="text1"/>
          <w:sz w:val="20"/>
          <w:szCs w:val="20"/>
          <w:lang w:val="es-ES" w:eastAsia="en-US"/>
        </w:rPr>
        <w:t xml:space="preserve"> conviven con influencias contemporáneas africanas y latinas. </w:t>
      </w:r>
    </w:p>
    <w:p w14:paraId="282BD330" w14:textId="5555E968" w:rsidR="00D11EAF" w:rsidRPr="00F52563" w:rsidRDefault="00D11EAF" w:rsidP="00D11EAF">
      <w:pPr>
        <w:suppressAutoHyphens w:val="0"/>
        <w:spacing w:before="240" w:beforeAutospacing="1" w:after="100" w:afterAutospacing="1"/>
        <w:rPr>
          <w:rFonts w:eastAsia="Calibri" w:cs="Times New Roman"/>
          <w:b/>
          <w:iCs/>
          <w:sz w:val="20"/>
          <w:szCs w:val="20"/>
          <w:u w:val="single"/>
          <w:lang w:val="es-ES" w:eastAsia="en-US"/>
        </w:rPr>
      </w:pPr>
      <w:r w:rsidRPr="00F52563">
        <w:rPr>
          <w:rFonts w:eastAsia="Calibri" w:cs="Times New Roman"/>
          <w:b/>
          <w:iCs/>
          <w:sz w:val="20"/>
          <w:szCs w:val="20"/>
          <w:u w:val="single"/>
          <w:lang w:eastAsia="en-US"/>
        </w:rPr>
        <w:t xml:space="preserve">La creatividad </w:t>
      </w:r>
      <w:r w:rsidR="000E68DD">
        <w:rPr>
          <w:rFonts w:eastAsia="Calibri" w:cs="Times New Roman"/>
          <w:b/>
          <w:iCs/>
          <w:sz w:val="20"/>
          <w:szCs w:val="20"/>
          <w:u w:val="single"/>
          <w:lang w:eastAsia="en-US"/>
        </w:rPr>
        <w:t>hay que ejercitarla</w:t>
      </w:r>
    </w:p>
    <w:p w14:paraId="5255C262" w14:textId="7065162C" w:rsidR="008F7057" w:rsidRDefault="00C53402" w:rsidP="007F7838">
      <w:pPr>
        <w:suppressAutoHyphens w:val="0"/>
        <w:spacing w:before="240" w:beforeAutospacing="1" w:after="100" w:afterAutospacing="1"/>
        <w:rPr>
          <w:rFonts w:eastAsia="Calibri" w:cs="Times New Roman"/>
          <w:bCs/>
          <w:iCs/>
          <w:sz w:val="20"/>
          <w:szCs w:val="20"/>
          <w:lang w:val="es-ES" w:eastAsia="en-US"/>
        </w:rPr>
      </w:pPr>
      <w:r w:rsidRPr="00C53402">
        <w:rPr>
          <w:rFonts w:eastAsia="Calibri" w:cs="Times New Roman"/>
          <w:bCs/>
          <w:iCs/>
          <w:sz w:val="20"/>
          <w:szCs w:val="20"/>
          <w:lang w:val="es-ES" w:eastAsia="en-US"/>
        </w:rPr>
        <w:t>La</w:t>
      </w:r>
      <w:r w:rsidR="000E68DD">
        <w:rPr>
          <w:rFonts w:eastAsia="Calibri" w:cs="Times New Roman"/>
          <w:bCs/>
          <w:iCs/>
          <w:sz w:val="20"/>
          <w:szCs w:val="20"/>
          <w:lang w:val="es-ES" w:eastAsia="en-US"/>
        </w:rPr>
        <w:t xml:space="preserve"> creatividad funciona como un músculo y</w:t>
      </w:r>
      <w:r w:rsidR="00700ADE">
        <w:rPr>
          <w:rFonts w:eastAsia="Calibri" w:cs="Times New Roman"/>
          <w:bCs/>
          <w:iCs/>
          <w:sz w:val="20"/>
          <w:szCs w:val="20"/>
          <w:lang w:val="es-ES" w:eastAsia="en-US"/>
        </w:rPr>
        <w:t>,</w:t>
      </w:r>
      <w:r w:rsidR="000E68DD">
        <w:rPr>
          <w:rFonts w:eastAsia="Calibri" w:cs="Times New Roman"/>
          <w:bCs/>
          <w:iCs/>
          <w:sz w:val="20"/>
          <w:szCs w:val="20"/>
          <w:lang w:val="es-ES" w:eastAsia="en-US"/>
        </w:rPr>
        <w:t xml:space="preserve"> como tal</w:t>
      </w:r>
      <w:r w:rsidR="00700ADE">
        <w:rPr>
          <w:rFonts w:eastAsia="Calibri" w:cs="Times New Roman"/>
          <w:bCs/>
          <w:iCs/>
          <w:sz w:val="20"/>
          <w:szCs w:val="20"/>
          <w:lang w:val="es-ES" w:eastAsia="en-US"/>
        </w:rPr>
        <w:t>,</w:t>
      </w:r>
      <w:r w:rsidR="000E68DD">
        <w:rPr>
          <w:rFonts w:eastAsia="Calibri" w:cs="Times New Roman"/>
          <w:bCs/>
          <w:iCs/>
          <w:sz w:val="20"/>
          <w:szCs w:val="20"/>
          <w:lang w:val="es-ES" w:eastAsia="en-US"/>
        </w:rPr>
        <w:t xml:space="preserve"> hay que </w:t>
      </w:r>
      <w:r w:rsidR="000D7BFE">
        <w:rPr>
          <w:rFonts w:eastAsia="Calibri" w:cs="Times New Roman"/>
          <w:bCs/>
          <w:iCs/>
          <w:sz w:val="20"/>
          <w:szCs w:val="20"/>
          <w:lang w:val="es-ES" w:eastAsia="en-US"/>
        </w:rPr>
        <w:t>entrenarla</w:t>
      </w:r>
      <w:r w:rsidR="000E68DD">
        <w:rPr>
          <w:rFonts w:eastAsia="Calibri" w:cs="Times New Roman"/>
          <w:bCs/>
          <w:iCs/>
          <w:sz w:val="20"/>
          <w:szCs w:val="20"/>
          <w:lang w:val="es-ES" w:eastAsia="en-US"/>
        </w:rPr>
        <w:t xml:space="preserve">. Por ello, </w:t>
      </w:r>
      <w:r w:rsidR="00700ADE">
        <w:rPr>
          <w:rFonts w:eastAsia="Calibri" w:cs="Times New Roman"/>
          <w:bCs/>
          <w:iCs/>
          <w:sz w:val="20"/>
          <w:szCs w:val="20"/>
          <w:lang w:val="es-ES" w:eastAsia="en-US"/>
        </w:rPr>
        <w:t xml:space="preserve">durante el mes de octubre comenzarán las </w:t>
      </w:r>
      <w:r w:rsidR="00FA514A">
        <w:rPr>
          <w:rFonts w:eastAsia="Calibri" w:cs="Times New Roman"/>
          <w:bCs/>
          <w:iCs/>
          <w:sz w:val="20"/>
          <w:szCs w:val="20"/>
          <w:lang w:val="es-ES" w:eastAsia="en-US"/>
        </w:rPr>
        <w:t>formaciones</w:t>
      </w:r>
      <w:r w:rsidR="00700ADE">
        <w:rPr>
          <w:rFonts w:eastAsia="Calibri" w:cs="Times New Roman"/>
          <w:bCs/>
          <w:iCs/>
          <w:sz w:val="20"/>
          <w:szCs w:val="20"/>
          <w:lang w:val="es-ES" w:eastAsia="en-US"/>
        </w:rPr>
        <w:t xml:space="preserve"> en el Centro Botín</w:t>
      </w:r>
      <w:r w:rsidR="00FA514A">
        <w:rPr>
          <w:rFonts w:eastAsia="Calibri" w:cs="Times New Roman"/>
          <w:bCs/>
          <w:iCs/>
          <w:sz w:val="20"/>
          <w:szCs w:val="20"/>
          <w:lang w:val="es-ES" w:eastAsia="en-US"/>
        </w:rPr>
        <w:t>.</w:t>
      </w:r>
      <w:r w:rsidR="00700ADE">
        <w:rPr>
          <w:rFonts w:eastAsia="Calibri" w:cs="Times New Roman"/>
          <w:bCs/>
          <w:iCs/>
          <w:sz w:val="20"/>
          <w:szCs w:val="20"/>
          <w:lang w:val="es-ES" w:eastAsia="en-US"/>
        </w:rPr>
        <w:t xml:space="preserve"> </w:t>
      </w:r>
      <w:r w:rsidR="00005D12">
        <w:rPr>
          <w:rFonts w:eastAsia="Calibri" w:cs="Times New Roman"/>
          <w:bCs/>
          <w:iCs/>
          <w:sz w:val="20"/>
          <w:szCs w:val="20"/>
          <w:lang w:val="es-ES" w:eastAsia="en-US"/>
        </w:rPr>
        <w:t xml:space="preserve">La primera </w:t>
      </w:r>
      <w:r w:rsidR="00700ADE">
        <w:rPr>
          <w:rFonts w:eastAsia="Calibri" w:cs="Times New Roman"/>
          <w:bCs/>
          <w:iCs/>
          <w:sz w:val="20"/>
          <w:szCs w:val="20"/>
          <w:lang w:val="es-ES" w:eastAsia="en-US"/>
        </w:rPr>
        <w:t>de ellas será</w:t>
      </w:r>
      <w:r w:rsidR="00FA514A" w:rsidRPr="00C53402">
        <w:rPr>
          <w:rFonts w:eastAsia="Calibri" w:cs="Times New Roman"/>
          <w:b/>
          <w:bCs/>
          <w:iCs/>
          <w:sz w:val="20"/>
          <w:szCs w:val="20"/>
          <w:lang w:val="es-ES" w:eastAsia="en-US"/>
        </w:rPr>
        <w:t xml:space="preserve"> “Artes</w:t>
      </w:r>
      <w:r w:rsidRPr="00C53402">
        <w:rPr>
          <w:rFonts w:eastAsia="Calibri" w:cs="Times New Roman"/>
          <w:b/>
          <w:bCs/>
          <w:iCs/>
          <w:sz w:val="20"/>
          <w:szCs w:val="20"/>
          <w:lang w:val="es-ES" w:eastAsia="en-US"/>
        </w:rPr>
        <w:t xml:space="preserve"> y emociones vinculadas al aprendizaje”</w:t>
      </w:r>
      <w:r w:rsidRPr="00C53402">
        <w:rPr>
          <w:rFonts w:eastAsia="Calibri" w:cs="Times New Roman"/>
          <w:bCs/>
          <w:iCs/>
          <w:sz w:val="20"/>
          <w:szCs w:val="20"/>
          <w:lang w:val="es-ES" w:eastAsia="en-US"/>
        </w:rPr>
        <w:t>, curso creado en colaboración con el Centro de Inteligencia Emocional de la Universidad de Yale</w:t>
      </w:r>
      <w:r w:rsidR="00700ADE">
        <w:rPr>
          <w:rFonts w:eastAsia="Calibri" w:cs="Times New Roman"/>
          <w:bCs/>
          <w:iCs/>
          <w:sz w:val="20"/>
          <w:szCs w:val="20"/>
          <w:lang w:val="es-ES" w:eastAsia="en-US"/>
        </w:rPr>
        <w:t xml:space="preserve"> </w:t>
      </w:r>
      <w:r w:rsidRPr="00C53402">
        <w:rPr>
          <w:rFonts w:eastAsia="Calibri" w:cs="Times New Roman"/>
          <w:bCs/>
          <w:iCs/>
          <w:sz w:val="20"/>
          <w:szCs w:val="20"/>
          <w:lang w:val="es-ES" w:eastAsia="en-US"/>
        </w:rPr>
        <w:t>para explorar, a través de dinámicas creativas,</w:t>
      </w:r>
      <w:r w:rsidR="00861DC7" w:rsidRPr="00861DC7">
        <w:t xml:space="preserve"> </w:t>
      </w:r>
      <w:r w:rsidR="00861DC7" w:rsidRPr="00861DC7">
        <w:rPr>
          <w:rFonts w:eastAsia="Calibri" w:cs="Times New Roman"/>
          <w:bCs/>
          <w:iCs/>
          <w:sz w:val="20"/>
          <w:szCs w:val="20"/>
          <w:lang w:eastAsia="en-US"/>
        </w:rPr>
        <w:t>cómo emociones relacionadas con el aprendizaje, como la incertidumbre, el aburrimiento o la curiosidad, influyen en la manera de aprender</w:t>
      </w:r>
      <w:r w:rsidRPr="00C53402">
        <w:rPr>
          <w:rFonts w:eastAsia="Calibri" w:cs="Times New Roman"/>
          <w:bCs/>
          <w:iCs/>
          <w:sz w:val="20"/>
          <w:szCs w:val="20"/>
          <w:lang w:val="es-ES" w:eastAsia="en-US"/>
        </w:rPr>
        <w:t xml:space="preserve">. </w:t>
      </w:r>
      <w:r w:rsidR="00700ADE">
        <w:rPr>
          <w:rFonts w:eastAsia="Calibri" w:cs="Times New Roman"/>
          <w:bCs/>
          <w:iCs/>
          <w:sz w:val="20"/>
          <w:szCs w:val="20"/>
          <w:lang w:val="es-ES" w:eastAsia="en-US"/>
        </w:rPr>
        <w:t>Se trata de u</w:t>
      </w:r>
      <w:r w:rsidR="000E68DD">
        <w:rPr>
          <w:rFonts w:eastAsia="Calibri" w:cs="Times New Roman"/>
          <w:bCs/>
          <w:iCs/>
          <w:sz w:val="20"/>
          <w:szCs w:val="20"/>
          <w:lang w:val="es-ES" w:eastAsia="en-US"/>
        </w:rPr>
        <w:t>n curso práctico i</w:t>
      </w:r>
      <w:r w:rsidRPr="00C53402">
        <w:rPr>
          <w:rFonts w:eastAsia="Calibri" w:cs="Times New Roman"/>
          <w:bCs/>
          <w:iCs/>
          <w:sz w:val="20"/>
          <w:szCs w:val="20"/>
          <w:lang w:val="es-ES" w:eastAsia="en-US"/>
        </w:rPr>
        <w:t>mpartido por Néstor Revuelta, experto en inteligencia emocional y creatividad del Centro Botín</w:t>
      </w:r>
      <w:r w:rsidR="008F7057">
        <w:rPr>
          <w:rFonts w:eastAsia="Calibri" w:cs="Times New Roman"/>
          <w:bCs/>
          <w:iCs/>
          <w:sz w:val="20"/>
          <w:szCs w:val="20"/>
          <w:lang w:val="es-ES" w:eastAsia="en-US"/>
        </w:rPr>
        <w:t xml:space="preserve">, que se </w:t>
      </w:r>
      <w:r w:rsidRPr="00C53402">
        <w:rPr>
          <w:rFonts w:eastAsia="Calibri" w:cs="Times New Roman"/>
          <w:bCs/>
          <w:iCs/>
          <w:sz w:val="20"/>
          <w:szCs w:val="20"/>
          <w:lang w:val="es-ES" w:eastAsia="en-US"/>
        </w:rPr>
        <w:t xml:space="preserve">desarrollará en seis sesiones entre el </w:t>
      </w:r>
      <w:r w:rsidRPr="00C53402">
        <w:rPr>
          <w:rFonts w:eastAsia="Calibri" w:cs="Times New Roman"/>
          <w:bCs/>
          <w:iCs/>
          <w:sz w:val="20"/>
          <w:szCs w:val="20"/>
          <w:u w:val="single"/>
          <w:lang w:val="es-ES" w:eastAsia="en-US"/>
        </w:rPr>
        <w:t>20 de octubre y el 24 de noviembre, de 18:30 a 20:00 horas</w:t>
      </w:r>
      <w:r w:rsidRPr="00C53402">
        <w:rPr>
          <w:rFonts w:eastAsia="Calibri" w:cs="Times New Roman"/>
          <w:bCs/>
          <w:iCs/>
          <w:sz w:val="20"/>
          <w:szCs w:val="20"/>
          <w:lang w:val="es-ES" w:eastAsia="en-US"/>
        </w:rPr>
        <w:t>.</w:t>
      </w:r>
      <w:r w:rsidR="00AE2F4B">
        <w:rPr>
          <w:rFonts w:eastAsia="Calibri" w:cs="Times New Roman"/>
          <w:bCs/>
          <w:iCs/>
          <w:sz w:val="20"/>
          <w:szCs w:val="20"/>
          <w:lang w:val="es-ES" w:eastAsia="en-US"/>
        </w:rPr>
        <w:t xml:space="preserve"> </w:t>
      </w:r>
    </w:p>
    <w:p w14:paraId="4B61D195" w14:textId="2ED35607" w:rsidR="00222C14" w:rsidRPr="00AE2F4B" w:rsidRDefault="00CC2110" w:rsidP="007F7838">
      <w:pPr>
        <w:suppressAutoHyphens w:val="0"/>
        <w:spacing w:before="240" w:beforeAutospacing="1" w:after="100" w:afterAutospacing="1"/>
        <w:rPr>
          <w:rFonts w:eastAsia="Calibri" w:cs="Times New Roman"/>
          <w:bCs/>
          <w:iCs/>
          <w:sz w:val="20"/>
          <w:szCs w:val="20"/>
          <w:lang w:val="es-ES" w:eastAsia="en-US"/>
        </w:rPr>
      </w:pPr>
      <w:r>
        <w:rPr>
          <w:rFonts w:eastAsia="Calibri" w:cs="Times New Roman"/>
          <w:iCs/>
          <w:sz w:val="20"/>
          <w:szCs w:val="20"/>
          <w:lang w:val="es-ES" w:eastAsia="en-US"/>
        </w:rPr>
        <w:t xml:space="preserve">Además, </w:t>
      </w:r>
      <w:r w:rsidRPr="00CC2110">
        <w:rPr>
          <w:rFonts w:eastAsia="Calibri" w:cs="Times New Roman"/>
          <w:iCs/>
          <w:sz w:val="20"/>
          <w:szCs w:val="20"/>
          <w:lang w:eastAsia="en-US"/>
        </w:rPr>
        <w:t>el Centro Botín abrirá este mes el periodo de inscripción para la quinta edición de</w:t>
      </w:r>
      <w:r w:rsidRPr="00CC2110">
        <w:rPr>
          <w:rFonts w:eastAsia="Calibri" w:cs="Times New Roman"/>
          <w:b/>
          <w:bCs/>
          <w:iCs/>
          <w:sz w:val="20"/>
          <w:szCs w:val="20"/>
          <w:lang w:eastAsia="en-US"/>
        </w:rPr>
        <w:t xml:space="preserve"> C! Program</w:t>
      </w:r>
      <w:r w:rsidR="000E68DD" w:rsidRPr="00FA514A">
        <w:rPr>
          <w:rFonts w:eastAsia="Calibri" w:cs="Times New Roman"/>
          <w:iCs/>
          <w:sz w:val="20"/>
          <w:szCs w:val="20"/>
          <w:lang w:eastAsia="en-US"/>
        </w:rPr>
        <w:t xml:space="preserve"> (</w:t>
      </w:r>
      <w:r w:rsidR="000E68DD" w:rsidRPr="00CC2110">
        <w:rPr>
          <w:rFonts w:eastAsia="Calibri" w:cs="Times New Roman"/>
          <w:iCs/>
          <w:sz w:val="20"/>
          <w:szCs w:val="20"/>
          <w:lang w:eastAsia="en-US"/>
        </w:rPr>
        <w:t>enero</w:t>
      </w:r>
      <w:r w:rsidR="00EA1FAF">
        <w:rPr>
          <w:rFonts w:eastAsia="Calibri" w:cs="Times New Roman"/>
          <w:iCs/>
          <w:sz w:val="20"/>
          <w:szCs w:val="20"/>
          <w:lang w:eastAsia="en-US"/>
        </w:rPr>
        <w:t>-</w:t>
      </w:r>
      <w:r w:rsidR="000E68DD" w:rsidRPr="00CC2110">
        <w:rPr>
          <w:rFonts w:eastAsia="Calibri" w:cs="Times New Roman"/>
          <w:iCs/>
          <w:sz w:val="20"/>
          <w:szCs w:val="20"/>
          <w:lang w:eastAsia="en-US"/>
        </w:rPr>
        <w:t>junio de 2027</w:t>
      </w:r>
      <w:r w:rsidR="000E68DD">
        <w:rPr>
          <w:rFonts w:eastAsia="Calibri" w:cs="Times New Roman"/>
          <w:iCs/>
          <w:sz w:val="20"/>
          <w:szCs w:val="20"/>
          <w:lang w:eastAsia="en-US"/>
        </w:rPr>
        <w:t>)</w:t>
      </w:r>
      <w:r w:rsidRPr="00CC2110">
        <w:rPr>
          <w:rFonts w:eastAsia="Calibri" w:cs="Times New Roman"/>
          <w:iCs/>
          <w:sz w:val="20"/>
          <w:szCs w:val="20"/>
          <w:lang w:eastAsia="en-US"/>
        </w:rPr>
        <w:t xml:space="preserve">, una </w:t>
      </w:r>
      <w:r w:rsidR="002314FF" w:rsidRPr="00CC2110">
        <w:rPr>
          <w:rFonts w:eastAsia="Calibri" w:cs="Times New Roman"/>
          <w:iCs/>
          <w:sz w:val="20"/>
          <w:szCs w:val="20"/>
          <w:lang w:eastAsia="en-US"/>
        </w:rPr>
        <w:t>formación</w:t>
      </w:r>
      <w:r w:rsidR="002314FF">
        <w:rPr>
          <w:rFonts w:eastAsia="Calibri" w:cs="Times New Roman"/>
          <w:iCs/>
          <w:sz w:val="20"/>
          <w:szCs w:val="20"/>
          <w:lang w:eastAsia="en-US"/>
        </w:rPr>
        <w:t xml:space="preserve"> </w:t>
      </w:r>
      <w:r w:rsidR="002314FF" w:rsidRPr="002314FF">
        <w:rPr>
          <w:rFonts w:eastAsia="Calibri" w:cs="Times New Roman"/>
          <w:iCs/>
          <w:sz w:val="20"/>
          <w:szCs w:val="20"/>
          <w:lang w:val="es-ES" w:eastAsia="en-US"/>
        </w:rPr>
        <w:t>única</w:t>
      </w:r>
      <w:r w:rsidR="00222C14" w:rsidRPr="002314FF">
        <w:rPr>
          <w:rFonts w:ascii="Calibri" w:eastAsia="Calibri" w:hAnsi="Calibri" w:cs="Calibri"/>
          <w:iCs/>
          <w:sz w:val="20"/>
          <w:szCs w:val="20"/>
          <w:lang w:val="es-ES" w:eastAsia="en-US"/>
        </w:rPr>
        <w:t> </w:t>
      </w:r>
      <w:r w:rsidR="00222C14" w:rsidRPr="002314FF">
        <w:rPr>
          <w:rFonts w:eastAsia="Calibri" w:cs="Times New Roman"/>
          <w:iCs/>
          <w:sz w:val="20"/>
          <w:szCs w:val="20"/>
          <w:lang w:val="es-ES" w:eastAsia="en-US"/>
        </w:rPr>
        <w:t>para aprender a</w:t>
      </w:r>
      <w:r w:rsidR="00222C14" w:rsidRPr="002314FF">
        <w:rPr>
          <w:rFonts w:ascii="Calibri" w:eastAsia="Calibri" w:hAnsi="Calibri" w:cs="Calibri"/>
          <w:iCs/>
          <w:sz w:val="20"/>
          <w:szCs w:val="20"/>
          <w:lang w:val="es-ES" w:eastAsia="en-US"/>
        </w:rPr>
        <w:t> </w:t>
      </w:r>
      <w:r w:rsidR="00222C14" w:rsidRPr="002314FF">
        <w:rPr>
          <w:rFonts w:eastAsia="Calibri" w:cs="Times New Roman"/>
          <w:iCs/>
          <w:sz w:val="20"/>
          <w:szCs w:val="20"/>
          <w:lang w:val="es-ES" w:eastAsia="en-US"/>
        </w:rPr>
        <w:t>pensar, trabajar y, en definitiva, vivir de</w:t>
      </w:r>
      <w:r w:rsidR="00EA414D">
        <w:rPr>
          <w:rFonts w:eastAsia="Calibri" w:cs="Times New Roman"/>
          <w:iCs/>
          <w:sz w:val="20"/>
          <w:szCs w:val="20"/>
          <w:lang w:val="es-ES" w:eastAsia="en-US"/>
        </w:rPr>
        <w:t xml:space="preserve"> </w:t>
      </w:r>
      <w:r w:rsidR="00EA414D" w:rsidRPr="00EA414D">
        <w:rPr>
          <w:rFonts w:eastAsia="Calibri" w:cs="Times New Roman"/>
          <w:iCs/>
          <w:sz w:val="20"/>
          <w:szCs w:val="20"/>
          <w:lang w:eastAsia="en-US"/>
        </w:rPr>
        <w:t>forma diferente</w:t>
      </w:r>
      <w:r w:rsidR="00222C14" w:rsidRPr="002314FF">
        <w:rPr>
          <w:rFonts w:eastAsia="Calibri" w:cs="Times New Roman"/>
          <w:iCs/>
          <w:sz w:val="20"/>
          <w:szCs w:val="20"/>
          <w:lang w:val="es-ES" w:eastAsia="en-US"/>
        </w:rPr>
        <w:t>. Un curso con una metodología exclusiva</w:t>
      </w:r>
      <w:r w:rsidR="00222C14" w:rsidRPr="002314FF">
        <w:rPr>
          <w:rFonts w:ascii="Calibri" w:eastAsia="Calibri" w:hAnsi="Calibri" w:cs="Calibri"/>
          <w:iCs/>
          <w:sz w:val="20"/>
          <w:szCs w:val="20"/>
          <w:lang w:val="es-ES" w:eastAsia="en-US"/>
        </w:rPr>
        <w:t> </w:t>
      </w:r>
      <w:r w:rsidR="00222C14" w:rsidRPr="002314FF">
        <w:rPr>
          <w:rFonts w:eastAsia="Calibri" w:cs="Times New Roman"/>
          <w:iCs/>
          <w:sz w:val="20"/>
          <w:szCs w:val="20"/>
          <w:lang w:val="es-ES" w:eastAsia="en-US"/>
        </w:rPr>
        <w:t>que imparten</w:t>
      </w:r>
      <w:r w:rsidR="00222C14" w:rsidRPr="002314FF">
        <w:rPr>
          <w:rFonts w:ascii="Calibri" w:eastAsia="Calibri" w:hAnsi="Calibri" w:cs="Calibri"/>
          <w:iCs/>
          <w:sz w:val="20"/>
          <w:szCs w:val="20"/>
          <w:lang w:val="es-ES" w:eastAsia="en-US"/>
        </w:rPr>
        <w:t> </w:t>
      </w:r>
      <w:r w:rsidR="00222C14" w:rsidRPr="002314FF">
        <w:rPr>
          <w:rFonts w:eastAsia="Calibri" w:cs="Times New Roman"/>
          <w:iCs/>
          <w:sz w:val="20"/>
          <w:szCs w:val="20"/>
          <w:lang w:val="es-ES" w:eastAsia="en-US"/>
        </w:rPr>
        <w:t>16 profesionales</w:t>
      </w:r>
      <w:r w:rsidR="00222C14" w:rsidRPr="002314FF">
        <w:rPr>
          <w:rFonts w:ascii="Calibri" w:eastAsia="Calibri" w:hAnsi="Calibri" w:cs="Calibri"/>
          <w:iCs/>
          <w:sz w:val="20"/>
          <w:szCs w:val="20"/>
          <w:lang w:val="es-ES" w:eastAsia="en-US"/>
        </w:rPr>
        <w:t> </w:t>
      </w:r>
      <w:r w:rsidR="00222C14" w:rsidRPr="002314FF">
        <w:rPr>
          <w:rFonts w:eastAsia="Calibri" w:cs="Times New Roman"/>
          <w:iCs/>
          <w:sz w:val="20"/>
          <w:szCs w:val="20"/>
          <w:lang w:val="es-ES" w:eastAsia="en-US"/>
        </w:rPr>
        <w:t>del campo de la</w:t>
      </w:r>
      <w:r w:rsidR="00222C14" w:rsidRPr="002314FF">
        <w:rPr>
          <w:rFonts w:ascii="Calibri" w:eastAsia="Calibri" w:hAnsi="Calibri" w:cs="Calibri"/>
          <w:iCs/>
          <w:sz w:val="20"/>
          <w:szCs w:val="20"/>
          <w:lang w:val="es-ES" w:eastAsia="en-US"/>
        </w:rPr>
        <w:t> </w:t>
      </w:r>
      <w:r w:rsidR="00222C14" w:rsidRPr="002314FF">
        <w:rPr>
          <w:rFonts w:eastAsia="Calibri" w:cs="Times New Roman"/>
          <w:iCs/>
          <w:sz w:val="20"/>
          <w:szCs w:val="20"/>
          <w:lang w:val="es-ES" w:eastAsia="en-US"/>
        </w:rPr>
        <w:t>creatividad,</w:t>
      </w:r>
      <w:r w:rsidR="00222C14" w:rsidRPr="002314FF">
        <w:rPr>
          <w:rFonts w:ascii="Calibri" w:eastAsia="Calibri" w:hAnsi="Calibri" w:cs="Calibri"/>
          <w:iCs/>
          <w:sz w:val="20"/>
          <w:szCs w:val="20"/>
          <w:lang w:val="es-ES" w:eastAsia="en-US"/>
        </w:rPr>
        <w:t> </w:t>
      </w:r>
      <w:r w:rsidR="00222C14" w:rsidRPr="002314FF">
        <w:rPr>
          <w:rFonts w:eastAsia="Calibri" w:cs="Times New Roman"/>
          <w:iCs/>
          <w:sz w:val="20"/>
          <w:szCs w:val="20"/>
          <w:lang w:val="es-ES" w:eastAsia="en-US"/>
        </w:rPr>
        <w:t>la psicolog</w:t>
      </w:r>
      <w:r w:rsidR="00222C14" w:rsidRPr="002314FF">
        <w:rPr>
          <w:rFonts w:eastAsia="Calibri" w:cs="Maax"/>
          <w:iCs/>
          <w:sz w:val="20"/>
          <w:szCs w:val="20"/>
          <w:lang w:val="es-ES" w:eastAsia="en-US"/>
        </w:rPr>
        <w:t>í</w:t>
      </w:r>
      <w:r w:rsidR="00222C14" w:rsidRPr="002314FF">
        <w:rPr>
          <w:rFonts w:eastAsia="Calibri" w:cs="Times New Roman"/>
          <w:iCs/>
          <w:sz w:val="20"/>
          <w:szCs w:val="20"/>
          <w:lang w:val="es-ES" w:eastAsia="en-US"/>
        </w:rPr>
        <w:t>a, el arte, el teatro, la m</w:t>
      </w:r>
      <w:r w:rsidR="00222C14" w:rsidRPr="002314FF">
        <w:rPr>
          <w:rFonts w:eastAsia="Calibri" w:cs="Maax"/>
          <w:iCs/>
          <w:sz w:val="20"/>
          <w:szCs w:val="20"/>
          <w:lang w:val="es-ES" w:eastAsia="en-US"/>
        </w:rPr>
        <w:t>ú</w:t>
      </w:r>
      <w:r w:rsidR="00222C14" w:rsidRPr="002314FF">
        <w:rPr>
          <w:rFonts w:eastAsia="Calibri" w:cs="Times New Roman"/>
          <w:iCs/>
          <w:sz w:val="20"/>
          <w:szCs w:val="20"/>
          <w:lang w:val="es-ES" w:eastAsia="en-US"/>
        </w:rPr>
        <w:t>sica, la meditaci</w:t>
      </w:r>
      <w:r w:rsidR="00222C14" w:rsidRPr="002314FF">
        <w:rPr>
          <w:rFonts w:eastAsia="Calibri" w:cs="Maax"/>
          <w:iCs/>
          <w:sz w:val="20"/>
          <w:szCs w:val="20"/>
          <w:lang w:val="es-ES" w:eastAsia="en-US"/>
        </w:rPr>
        <w:t>ó</w:t>
      </w:r>
      <w:r w:rsidR="00222C14" w:rsidRPr="002314FF">
        <w:rPr>
          <w:rFonts w:eastAsia="Calibri" w:cs="Times New Roman"/>
          <w:iCs/>
          <w:sz w:val="20"/>
          <w:szCs w:val="20"/>
          <w:lang w:val="es-ES" w:eastAsia="en-US"/>
        </w:rPr>
        <w:t>n y la cocina</w:t>
      </w:r>
      <w:r w:rsidR="00741EA3">
        <w:rPr>
          <w:rFonts w:eastAsia="Calibri" w:cs="Times New Roman"/>
          <w:iCs/>
          <w:sz w:val="20"/>
          <w:szCs w:val="20"/>
          <w:lang w:val="es-ES" w:eastAsia="en-US"/>
        </w:rPr>
        <w:t>,</w:t>
      </w:r>
      <w:r w:rsidR="00222C14" w:rsidRPr="002314FF">
        <w:rPr>
          <w:rFonts w:ascii="Calibri" w:eastAsia="Calibri" w:hAnsi="Calibri" w:cs="Calibri"/>
          <w:iCs/>
          <w:sz w:val="20"/>
          <w:szCs w:val="20"/>
          <w:lang w:val="es-ES" w:eastAsia="en-US"/>
        </w:rPr>
        <w:t> </w:t>
      </w:r>
      <w:r w:rsidR="00222C14" w:rsidRPr="002314FF">
        <w:rPr>
          <w:rFonts w:eastAsia="Calibri" w:cs="Times New Roman"/>
          <w:iCs/>
          <w:sz w:val="20"/>
          <w:szCs w:val="20"/>
          <w:lang w:val="es-ES" w:eastAsia="en-US"/>
        </w:rPr>
        <w:t>entre otros campos creativos</w:t>
      </w:r>
      <w:r w:rsidR="00222C14" w:rsidRPr="00222C14">
        <w:rPr>
          <w:rFonts w:eastAsia="Calibri" w:cs="Times New Roman"/>
          <w:bCs/>
          <w:iCs/>
          <w:sz w:val="20"/>
          <w:szCs w:val="20"/>
          <w:lang w:val="es-ES" w:eastAsia="en-US"/>
        </w:rPr>
        <w:t>.</w:t>
      </w:r>
    </w:p>
    <w:p w14:paraId="246E603D" w14:textId="21D8E8B2" w:rsidR="007F7838" w:rsidRPr="00577AB6" w:rsidRDefault="00522E75" w:rsidP="007F7838">
      <w:pPr>
        <w:suppressAutoHyphens w:val="0"/>
        <w:spacing w:before="240" w:beforeAutospacing="1" w:after="100" w:afterAutospacing="1"/>
        <w:rPr>
          <w:rFonts w:eastAsia="Calibri" w:cs="Times New Roman"/>
          <w:b/>
          <w:bCs/>
          <w:iCs/>
          <w:sz w:val="20"/>
          <w:szCs w:val="20"/>
          <w:u w:val="single"/>
          <w:lang w:val="es-ES" w:eastAsia="en-US"/>
        </w:rPr>
      </w:pPr>
      <w:r w:rsidRPr="00522E75">
        <w:rPr>
          <w:rFonts w:eastAsia="Calibri" w:cs="Times New Roman"/>
          <w:b/>
          <w:bCs/>
          <w:iCs/>
          <w:sz w:val="20"/>
          <w:szCs w:val="20"/>
          <w:u w:val="single"/>
          <w:lang w:eastAsia="en-US"/>
        </w:rPr>
        <w:t xml:space="preserve">Colaboraciones </w:t>
      </w:r>
      <w:r w:rsidR="003E6B58" w:rsidRPr="00522E75">
        <w:rPr>
          <w:rFonts w:eastAsia="Calibri" w:cs="Times New Roman"/>
          <w:b/>
          <w:bCs/>
          <w:iCs/>
          <w:sz w:val="20"/>
          <w:szCs w:val="20"/>
          <w:u w:val="single"/>
          <w:lang w:eastAsia="en-US"/>
        </w:rPr>
        <w:t>internacional</w:t>
      </w:r>
      <w:r w:rsidR="003E6B58">
        <w:rPr>
          <w:rFonts w:eastAsia="Calibri" w:cs="Times New Roman"/>
          <w:b/>
          <w:bCs/>
          <w:iCs/>
          <w:sz w:val="20"/>
          <w:szCs w:val="20"/>
          <w:u w:val="single"/>
          <w:lang w:eastAsia="en-US"/>
        </w:rPr>
        <w:t xml:space="preserve">es </w:t>
      </w:r>
      <w:r w:rsidRPr="00522E75">
        <w:rPr>
          <w:rFonts w:eastAsia="Calibri" w:cs="Times New Roman"/>
          <w:b/>
          <w:bCs/>
          <w:iCs/>
          <w:sz w:val="20"/>
          <w:szCs w:val="20"/>
          <w:u w:val="single"/>
          <w:lang w:eastAsia="en-US"/>
        </w:rPr>
        <w:t>y lo</w:t>
      </w:r>
      <w:r w:rsidR="003E6B58">
        <w:rPr>
          <w:rFonts w:eastAsia="Calibri" w:cs="Times New Roman"/>
          <w:b/>
          <w:bCs/>
          <w:iCs/>
          <w:sz w:val="20"/>
          <w:szCs w:val="20"/>
          <w:u w:val="single"/>
          <w:lang w:eastAsia="en-US"/>
        </w:rPr>
        <w:t>cales en el mes de octubre</w:t>
      </w:r>
    </w:p>
    <w:p w14:paraId="1D4DF55E" w14:textId="1B2DF0DA" w:rsidR="00275856" w:rsidRPr="00577AB6" w:rsidRDefault="000725C2" w:rsidP="004A15D5">
      <w:pPr>
        <w:suppressAutoHyphens w:val="0"/>
        <w:spacing w:before="100" w:beforeAutospacing="1" w:after="100" w:afterAutospacing="1"/>
        <w:rPr>
          <w:rFonts w:eastAsia="Calibri" w:cs="Times New Roman"/>
          <w:bCs/>
          <w:iCs/>
          <w:sz w:val="20"/>
          <w:szCs w:val="20"/>
          <w:lang w:val="es-ES" w:eastAsia="en-US"/>
        </w:rPr>
      </w:pPr>
      <w:r w:rsidRPr="000725C2">
        <w:rPr>
          <w:rFonts w:eastAsia="Calibri" w:cs="Times New Roman"/>
          <w:bCs/>
          <w:iCs/>
          <w:sz w:val="20"/>
          <w:szCs w:val="20"/>
          <w:lang w:eastAsia="en-US"/>
        </w:rPr>
        <w:t xml:space="preserve">Luz, sonido, movimiento y robótica se darán cita del </w:t>
      </w:r>
      <w:r w:rsidRPr="000725C2">
        <w:rPr>
          <w:rFonts w:eastAsia="Calibri" w:cs="Times New Roman"/>
          <w:bCs/>
          <w:iCs/>
          <w:sz w:val="20"/>
          <w:szCs w:val="20"/>
          <w:u w:val="single"/>
          <w:lang w:eastAsia="en-US"/>
        </w:rPr>
        <w:t>2 al 4 de octubre</w:t>
      </w:r>
      <w:r w:rsidRPr="000725C2">
        <w:rPr>
          <w:rFonts w:eastAsia="Calibri" w:cs="Times New Roman"/>
          <w:bCs/>
          <w:iCs/>
          <w:sz w:val="20"/>
          <w:szCs w:val="20"/>
          <w:lang w:eastAsia="en-US"/>
        </w:rPr>
        <w:t xml:space="preserve"> en </w:t>
      </w:r>
      <w:r w:rsidRPr="000725C2">
        <w:rPr>
          <w:rFonts w:eastAsia="Calibri" w:cs="Times New Roman"/>
          <w:bCs/>
          <w:i/>
          <w:iCs/>
          <w:sz w:val="20"/>
          <w:szCs w:val="20"/>
          <w:lang w:eastAsia="en-US"/>
        </w:rPr>
        <w:t>Flux</w:t>
      </w:r>
      <w:r w:rsidRPr="000725C2">
        <w:rPr>
          <w:rFonts w:eastAsia="Calibri" w:cs="Times New Roman"/>
          <w:bCs/>
          <w:iCs/>
          <w:sz w:val="20"/>
          <w:szCs w:val="20"/>
          <w:lang w:eastAsia="en-US"/>
        </w:rPr>
        <w:t xml:space="preserve">, una escultura cinética de luz que oscila, en tiempo real, entre estados de calma y otros casi frenéticos al ritmo de una composición sonora original de Grégory Sémah. Realizada en colaboración entre la sexta edición del </w:t>
      </w:r>
      <w:r w:rsidRPr="000725C2">
        <w:rPr>
          <w:rFonts w:eastAsia="Calibri" w:cs="Times New Roman"/>
          <w:b/>
          <w:bCs/>
          <w:iCs/>
          <w:sz w:val="20"/>
          <w:szCs w:val="20"/>
          <w:lang w:eastAsia="en-US"/>
        </w:rPr>
        <w:t xml:space="preserve">Festival </w:t>
      </w:r>
      <w:r w:rsidR="00EA414D">
        <w:rPr>
          <w:rFonts w:eastAsia="Calibri" w:cs="Times New Roman"/>
          <w:b/>
          <w:bCs/>
          <w:iCs/>
          <w:sz w:val="20"/>
          <w:szCs w:val="20"/>
          <w:lang w:eastAsia="en-US"/>
        </w:rPr>
        <w:t>“</w:t>
      </w:r>
      <w:r w:rsidRPr="000725C2">
        <w:rPr>
          <w:rFonts w:eastAsia="Calibri" w:cs="Times New Roman"/>
          <w:b/>
          <w:bCs/>
          <w:iCs/>
          <w:sz w:val="20"/>
          <w:szCs w:val="20"/>
          <w:lang w:eastAsia="en-US"/>
        </w:rPr>
        <w:t xml:space="preserve">Hágase </w:t>
      </w:r>
      <w:r w:rsidR="00EA414D">
        <w:rPr>
          <w:rFonts w:eastAsia="Calibri" w:cs="Times New Roman"/>
          <w:b/>
          <w:bCs/>
          <w:iCs/>
          <w:sz w:val="20"/>
          <w:szCs w:val="20"/>
          <w:lang w:eastAsia="en-US"/>
        </w:rPr>
        <w:t>l</w:t>
      </w:r>
      <w:r w:rsidRPr="000725C2">
        <w:rPr>
          <w:rFonts w:eastAsia="Calibri" w:cs="Times New Roman"/>
          <w:b/>
          <w:bCs/>
          <w:iCs/>
          <w:sz w:val="20"/>
          <w:szCs w:val="20"/>
          <w:lang w:eastAsia="en-US"/>
        </w:rPr>
        <w:t>a Luz</w:t>
      </w:r>
      <w:r w:rsidR="00EA414D">
        <w:rPr>
          <w:rFonts w:eastAsia="Calibri" w:cs="Times New Roman"/>
          <w:b/>
          <w:bCs/>
          <w:iCs/>
          <w:sz w:val="20"/>
          <w:szCs w:val="20"/>
          <w:lang w:eastAsia="en-US"/>
        </w:rPr>
        <w:t>”</w:t>
      </w:r>
      <w:r w:rsidRPr="000725C2">
        <w:rPr>
          <w:rFonts w:eastAsia="Calibri" w:cs="Times New Roman"/>
          <w:bCs/>
          <w:iCs/>
          <w:sz w:val="20"/>
          <w:szCs w:val="20"/>
          <w:lang w:eastAsia="en-US"/>
        </w:rPr>
        <w:t xml:space="preserve"> y el Centro Botín, </w:t>
      </w:r>
      <w:r w:rsidRPr="00861DC7">
        <w:rPr>
          <w:rFonts w:eastAsia="Calibri" w:cs="Times New Roman"/>
          <w:bCs/>
          <w:i/>
          <w:sz w:val="20"/>
          <w:szCs w:val="20"/>
          <w:lang w:eastAsia="en-US"/>
        </w:rPr>
        <w:t>Flux</w:t>
      </w:r>
      <w:r w:rsidRPr="000725C2">
        <w:rPr>
          <w:rFonts w:eastAsia="Calibri" w:cs="Times New Roman"/>
          <w:bCs/>
          <w:iCs/>
          <w:sz w:val="20"/>
          <w:szCs w:val="20"/>
          <w:lang w:eastAsia="en-US"/>
        </w:rPr>
        <w:t xml:space="preserve"> es una experiencia visual y acústica del Collectif Scale, colectivo francés de arte contemporáneo y nuevos medios que, desde 2011, explora las posibilidades creativas de la tecnología reuniendo a artistas, ingenieros y creadores de distintas disciplinas. Concebida para transformar el ritmo en espacio a través de la luz, la obra podrá disfrutarse en pases de 15 minutos durante los tres días.</w:t>
      </w:r>
      <w:r w:rsidRPr="000725C2">
        <w:rPr>
          <w:rFonts w:eastAsia="Calibri" w:cs="Times New Roman"/>
          <w:bCs/>
          <w:iCs/>
          <w:sz w:val="20"/>
          <w:szCs w:val="20"/>
          <w:lang w:val="es-ES" w:eastAsia="en-US"/>
        </w:rPr>
        <w:t xml:space="preserve"> </w:t>
      </w:r>
    </w:p>
    <w:p w14:paraId="68D52AE2" w14:textId="037DB25E" w:rsidR="007F7838" w:rsidRPr="000725C2" w:rsidRDefault="000725C2" w:rsidP="00275856">
      <w:pPr>
        <w:suppressAutoHyphens w:val="0"/>
        <w:spacing w:before="240" w:beforeAutospacing="1" w:after="100" w:afterAutospacing="1"/>
        <w:rPr>
          <w:rFonts w:eastAsia="Calibri" w:cs="Times New Roman"/>
          <w:sz w:val="20"/>
          <w:szCs w:val="20"/>
          <w:lang w:val="es-ES" w:eastAsia="en-US"/>
        </w:rPr>
      </w:pPr>
      <w:r w:rsidRPr="000725C2">
        <w:rPr>
          <w:rFonts w:eastAsia="Calibri" w:cs="Times New Roman"/>
          <w:sz w:val="20"/>
          <w:szCs w:val="20"/>
          <w:lang w:eastAsia="en-US"/>
        </w:rPr>
        <w:t>Por último, en colaboración con el Colegio Oficial de Arquitectos de Cantabria, el Centro Botín ofrecerá, el</w:t>
      </w:r>
      <w:r w:rsidRPr="000725C2">
        <w:rPr>
          <w:rFonts w:eastAsia="Calibri" w:cs="Times New Roman"/>
          <w:sz w:val="20"/>
          <w:szCs w:val="20"/>
          <w:u w:val="single"/>
          <w:lang w:eastAsia="en-US"/>
        </w:rPr>
        <w:t xml:space="preserve"> 13 de octubre</w:t>
      </w:r>
      <w:r w:rsidR="00547352">
        <w:rPr>
          <w:rFonts w:eastAsia="Calibri" w:cs="Times New Roman"/>
          <w:sz w:val="20"/>
          <w:szCs w:val="20"/>
          <w:u w:val="single"/>
          <w:lang w:eastAsia="en-US"/>
        </w:rPr>
        <w:t>,</w:t>
      </w:r>
      <w:r w:rsidRPr="000725C2">
        <w:rPr>
          <w:rFonts w:eastAsia="Calibri" w:cs="Times New Roman"/>
          <w:sz w:val="20"/>
          <w:szCs w:val="20"/>
          <w:u w:val="single"/>
          <w:lang w:eastAsia="en-US"/>
        </w:rPr>
        <w:t xml:space="preserve"> a las 19:00 horas</w:t>
      </w:r>
      <w:r w:rsidRPr="000725C2">
        <w:rPr>
          <w:rFonts w:eastAsia="Calibri" w:cs="Times New Roman"/>
          <w:sz w:val="20"/>
          <w:szCs w:val="20"/>
          <w:lang w:eastAsia="en-US"/>
        </w:rPr>
        <w:t xml:space="preserve">, la proyección de </w:t>
      </w:r>
      <w:r w:rsidRPr="008F7057">
        <w:rPr>
          <w:rFonts w:eastAsia="Calibri" w:cs="Times New Roman"/>
          <w:i/>
          <w:iCs/>
          <w:sz w:val="20"/>
          <w:szCs w:val="20"/>
          <w:lang w:eastAsia="en-US"/>
        </w:rPr>
        <w:t>La deuda</w:t>
      </w:r>
      <w:r w:rsidRPr="000725C2">
        <w:rPr>
          <w:rFonts w:eastAsia="Calibri" w:cs="Times New Roman"/>
          <w:sz w:val="20"/>
          <w:szCs w:val="20"/>
          <w:lang w:eastAsia="en-US"/>
        </w:rPr>
        <w:t xml:space="preserve"> (Daniel Guzmán, 2025)</w:t>
      </w:r>
      <w:r w:rsidR="008F7057">
        <w:rPr>
          <w:rFonts w:eastAsia="Calibri" w:cs="Times New Roman"/>
          <w:sz w:val="20"/>
          <w:szCs w:val="20"/>
          <w:lang w:eastAsia="en-US"/>
        </w:rPr>
        <w:t>,</w:t>
      </w:r>
      <w:r w:rsidRPr="000725C2">
        <w:rPr>
          <w:rFonts w:eastAsia="Calibri" w:cs="Times New Roman"/>
          <w:sz w:val="20"/>
          <w:szCs w:val="20"/>
          <w:lang w:eastAsia="en-US"/>
        </w:rPr>
        <w:t xml:space="preserve"> que estará seguida de un coloquio coordinado por Román San Emeterio, decano del COACan. Esta sesión de cine forma parte de la quinta edición de “</w:t>
      </w:r>
      <w:r w:rsidRPr="000725C2">
        <w:rPr>
          <w:rFonts w:eastAsia="Calibri" w:cs="Times New Roman"/>
          <w:b/>
          <w:bCs/>
          <w:sz w:val="20"/>
          <w:szCs w:val="20"/>
          <w:lang w:eastAsia="en-US"/>
        </w:rPr>
        <w:t>Arquicines, Festival de Cine y Arquitectura”</w:t>
      </w:r>
      <w:r w:rsidR="00EA1FAF" w:rsidRPr="00EA1FAF">
        <w:rPr>
          <w:rFonts w:eastAsia="Calibri" w:cs="Times New Roman"/>
          <w:sz w:val="20"/>
          <w:szCs w:val="20"/>
          <w:lang w:eastAsia="en-US"/>
        </w:rPr>
        <w:t>,</w:t>
      </w:r>
      <w:r w:rsidRPr="000725C2">
        <w:rPr>
          <w:rFonts w:eastAsia="Calibri" w:cs="Times New Roman"/>
          <w:sz w:val="20"/>
          <w:szCs w:val="20"/>
          <w:lang w:eastAsia="en-US"/>
        </w:rPr>
        <w:t xml:space="preserve"> que, bajo el lema </w:t>
      </w:r>
      <w:r w:rsidRPr="008F7057">
        <w:rPr>
          <w:rFonts w:eastAsia="Calibri" w:cs="Times New Roman"/>
          <w:i/>
          <w:iCs/>
          <w:sz w:val="20"/>
          <w:szCs w:val="20"/>
          <w:lang w:eastAsia="en-US"/>
        </w:rPr>
        <w:t>Hogar, dulce hogar</w:t>
      </w:r>
      <w:r w:rsidRPr="000725C2">
        <w:rPr>
          <w:rFonts w:eastAsia="Calibri" w:cs="Times New Roman"/>
          <w:sz w:val="20"/>
          <w:szCs w:val="20"/>
          <w:lang w:eastAsia="en-US"/>
        </w:rPr>
        <w:t xml:space="preserve">, abordará las dificultades del acceso a la vivienda y la importancia del hogar como refugio y espacio estrechamente ligado a la vida cotidiana y emocional. </w:t>
      </w:r>
    </w:p>
    <w:p w14:paraId="110AC98C" w14:textId="0BA20D45" w:rsidR="0070683A" w:rsidRPr="0068656F" w:rsidRDefault="0070683A" w:rsidP="007F77BC">
      <w:pPr>
        <w:jc w:val="center"/>
        <w:rPr>
          <w:rFonts w:eastAsia="Times New Roman" w:cs="Times New Roman"/>
          <w:iCs/>
          <w:sz w:val="28"/>
          <w:szCs w:val="16"/>
          <w:lang w:val="es-ES"/>
        </w:rPr>
      </w:pPr>
      <w:r w:rsidRPr="0068656F">
        <w:rPr>
          <w:rFonts w:eastAsia="Times New Roman" w:cs="Times New Roman"/>
          <w:iCs/>
          <w:sz w:val="28"/>
          <w:szCs w:val="16"/>
          <w:lang w:val="es-ES"/>
        </w:rPr>
        <w:lastRenderedPageBreak/>
        <w:t>……………………………………</w:t>
      </w:r>
    </w:p>
    <w:p w14:paraId="0309B8C3" w14:textId="77777777" w:rsidR="00FB23D0" w:rsidRDefault="00FB23D0" w:rsidP="0070683A">
      <w:pPr>
        <w:spacing w:after="0"/>
        <w:rPr>
          <w:rStyle w:val="nfasis"/>
          <w:rFonts w:ascii="Maax" w:hAnsi="Maax"/>
          <w:b/>
          <w:bCs/>
          <w:sz w:val="20"/>
          <w:szCs w:val="20"/>
          <w:lang w:val="es-ES"/>
        </w:rPr>
      </w:pPr>
    </w:p>
    <w:p w14:paraId="65E2ACBD" w14:textId="2E5B63A0" w:rsidR="0070683A" w:rsidRPr="0068656F" w:rsidRDefault="0070683A" w:rsidP="0070683A">
      <w:pPr>
        <w:spacing w:after="0"/>
        <w:rPr>
          <w:rStyle w:val="nfasis"/>
          <w:sz w:val="20"/>
          <w:szCs w:val="20"/>
          <w:lang w:val="es-ES"/>
        </w:rPr>
      </w:pPr>
      <w:r w:rsidRPr="0068656F">
        <w:rPr>
          <w:rStyle w:val="nfasis"/>
          <w:rFonts w:ascii="Maax" w:hAnsi="Maax"/>
          <w:b/>
          <w:bCs/>
          <w:sz w:val="20"/>
          <w:szCs w:val="20"/>
          <w:lang w:val="es-ES"/>
        </w:rPr>
        <w:t>Centro Botín</w:t>
      </w:r>
    </w:p>
    <w:p w14:paraId="4409C74B" w14:textId="77777777" w:rsidR="0070683A" w:rsidRPr="00343587" w:rsidRDefault="0070683A" w:rsidP="008F0BE4">
      <w:pPr>
        <w:spacing w:after="100" w:afterAutospacing="1" w:line="240" w:lineRule="atLeast"/>
        <w:rPr>
          <w:i/>
          <w:iCs/>
          <w:sz w:val="16"/>
          <w:szCs w:val="16"/>
        </w:rPr>
      </w:pPr>
      <w:r w:rsidRPr="00343587">
        <w:rPr>
          <w:i/>
          <w:iCs/>
          <w:sz w:val="16"/>
          <w:szCs w:val="16"/>
        </w:rPr>
        <w:t xml:space="preserve">El Centro Botín, obra del arquitecto Renzo Piano, es el proyecto más importante de la Fundación Botín. Un centro de arte internacional que quiere aportar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Un lugar de encuentro que con arte, música, cine, teatro, literatura y danza dinamiza la vida de la ciudad. </w:t>
      </w:r>
    </w:p>
    <w:p w14:paraId="462F7305" w14:textId="77777777" w:rsidR="0070683A" w:rsidRPr="00343587" w:rsidRDefault="0070683A" w:rsidP="0070683A">
      <w:pPr>
        <w:numPr>
          <w:ilvl w:val="1"/>
          <w:numId w:val="0"/>
        </w:numPr>
        <w:suppressAutoHyphens w:val="0"/>
        <w:spacing w:after="0"/>
        <w:jc w:val="right"/>
        <w:rPr>
          <w:rFonts w:eastAsia="Times New Roman" w:cs="Times New Roman"/>
          <w:b/>
          <w:sz w:val="20"/>
          <w:szCs w:val="20"/>
          <w:u w:val="single"/>
          <w:lang w:val="es-ES"/>
        </w:rPr>
      </w:pPr>
      <w:r w:rsidRPr="00343587">
        <w:rPr>
          <w:rFonts w:eastAsia="Times New Roman" w:cs="Times New Roman"/>
          <w:b/>
          <w:sz w:val="20"/>
          <w:szCs w:val="20"/>
          <w:u w:val="single"/>
          <w:lang w:val="es-ES"/>
        </w:rPr>
        <w:t xml:space="preserve">Para más información: </w:t>
      </w:r>
    </w:p>
    <w:p w14:paraId="623C2777" w14:textId="234EF503" w:rsidR="00343587" w:rsidRPr="00343587" w:rsidRDefault="0070683A" w:rsidP="0070683A">
      <w:pPr>
        <w:spacing w:after="0"/>
        <w:jc w:val="right"/>
        <w:rPr>
          <w:rFonts w:eastAsia="Times New Roman" w:cs="Times New Roman"/>
          <w:sz w:val="20"/>
          <w:szCs w:val="20"/>
        </w:rPr>
      </w:pPr>
      <w:r w:rsidRPr="00343587">
        <w:rPr>
          <w:rFonts w:eastAsia="Times New Roman" w:cs="Times New Roman"/>
          <w:b/>
          <w:sz w:val="20"/>
          <w:szCs w:val="20"/>
        </w:rPr>
        <w:t xml:space="preserve">Fundación Botín. </w:t>
      </w:r>
      <w:r w:rsidRPr="00343587">
        <w:rPr>
          <w:rFonts w:eastAsia="Times New Roman" w:cs="Times New Roman"/>
          <w:sz w:val="20"/>
          <w:szCs w:val="20"/>
        </w:rPr>
        <w:t xml:space="preserve">María Cagigas </w:t>
      </w:r>
      <w:r w:rsidRPr="00343587">
        <w:rPr>
          <w:rFonts w:eastAsia="Times New Roman" w:cs="Times New Roman"/>
          <w:sz w:val="20"/>
          <w:szCs w:val="20"/>
        </w:rPr>
        <w:br/>
      </w:r>
      <w:hyperlink r:id="rId11" w:history="1">
        <w:r w:rsidRPr="00343587">
          <w:rPr>
            <w:rFonts w:eastAsia="Times New Roman" w:cs="Times New Roman"/>
            <w:color w:val="0000FF"/>
            <w:sz w:val="20"/>
            <w:szCs w:val="20"/>
            <w:u w:val="single"/>
          </w:rPr>
          <w:t>mcagigas@fundacionbotin.org</w:t>
        </w:r>
      </w:hyperlink>
      <w:r w:rsidRPr="00343587">
        <w:rPr>
          <w:rFonts w:eastAsia="Times New Roman" w:cs="Times New Roman"/>
          <w:color w:val="0000FF"/>
          <w:sz w:val="20"/>
          <w:szCs w:val="20"/>
        </w:rPr>
        <w:t xml:space="preserve"> </w:t>
      </w:r>
      <w:r w:rsidRPr="00343587">
        <w:rPr>
          <w:rFonts w:eastAsia="Times New Roman" w:cs="Times New Roman"/>
          <w:sz w:val="20"/>
          <w:szCs w:val="20"/>
          <w:lang w:val="es-ES"/>
        </w:rPr>
        <w:t>/</w:t>
      </w:r>
      <w:r w:rsidRPr="00343587">
        <w:rPr>
          <w:rFonts w:eastAsia="Times New Roman" w:cs="Times New Roman"/>
          <w:sz w:val="20"/>
          <w:szCs w:val="20"/>
        </w:rPr>
        <w:t>Tel.: 942 226 072</w:t>
      </w:r>
    </w:p>
    <w:p w14:paraId="033C23DC" w14:textId="6D41ED61" w:rsidR="0070683A" w:rsidRPr="00E5482D" w:rsidRDefault="0070683A" w:rsidP="0070683A">
      <w:pPr>
        <w:spacing w:after="0"/>
        <w:jc w:val="right"/>
        <w:rPr>
          <w:rFonts w:eastAsia="Times New Roman" w:cs="Times New Roman"/>
          <w:b/>
          <w:bCs/>
          <w:sz w:val="20"/>
          <w:szCs w:val="20"/>
          <w:lang w:val="pt-PT"/>
        </w:rPr>
      </w:pPr>
      <w:r w:rsidRPr="00E5482D">
        <w:rPr>
          <w:rFonts w:eastAsia="Times New Roman" w:cs="Times New Roman"/>
          <w:b/>
          <w:bCs/>
          <w:sz w:val="20"/>
          <w:szCs w:val="20"/>
          <w:lang w:val="pt-PT"/>
        </w:rPr>
        <w:t>Trescom</w:t>
      </w:r>
    </w:p>
    <w:p w14:paraId="35385E0E" w14:textId="28CC0246" w:rsidR="0070683A" w:rsidRPr="00E5482D" w:rsidRDefault="00434BE5" w:rsidP="00E5482D">
      <w:pPr>
        <w:spacing w:after="0"/>
        <w:jc w:val="right"/>
        <w:rPr>
          <w:rFonts w:eastAsia="Times New Roman" w:cs="Times New Roman"/>
          <w:sz w:val="20"/>
          <w:szCs w:val="20"/>
          <w:lang w:val="pt-PT"/>
        </w:rPr>
      </w:pPr>
      <w:bookmarkStart w:id="1" w:name="_Hlk211849587"/>
      <w:r>
        <w:rPr>
          <w:rFonts w:eastAsia="Times New Roman" w:cs="Times New Roman"/>
          <w:sz w:val="20"/>
          <w:szCs w:val="20"/>
          <w:lang w:val="pt-PT"/>
        </w:rPr>
        <w:t xml:space="preserve">Alba Tortosa </w:t>
      </w:r>
      <w:bookmarkEnd w:id="1"/>
      <w:r>
        <w:rPr>
          <w:rFonts w:eastAsia="Times New Roman" w:cs="Times New Roman"/>
          <w:sz w:val="20"/>
          <w:szCs w:val="20"/>
          <w:lang w:val="pt-PT"/>
        </w:rPr>
        <w:t xml:space="preserve">/ </w:t>
      </w:r>
      <w:r w:rsidR="0019385F">
        <w:rPr>
          <w:rFonts w:eastAsia="Times New Roman" w:cs="Times New Roman"/>
          <w:sz w:val="20"/>
          <w:szCs w:val="20"/>
          <w:lang w:val="pt-PT"/>
        </w:rPr>
        <w:t>Marina González</w:t>
      </w:r>
    </w:p>
    <w:bookmarkStart w:id="2" w:name="_Hlk211849572"/>
    <w:p w14:paraId="79CCAACA" w14:textId="29BE4575" w:rsidR="004449DB" w:rsidRPr="008E5109" w:rsidRDefault="00434BE5" w:rsidP="008E5109">
      <w:pPr>
        <w:spacing w:after="0"/>
        <w:jc w:val="right"/>
        <w:rPr>
          <w:lang w:val="pt-PT"/>
        </w:rPr>
      </w:pPr>
      <w:r>
        <w:fldChar w:fldCharType="begin"/>
      </w:r>
      <w:r w:rsidRPr="00BE3B0F">
        <w:rPr>
          <w:lang w:val="pt-PT"/>
        </w:rPr>
        <w:instrText>HYPERLINK "mailto:alba.tortosa@trescom.es"</w:instrText>
      </w:r>
      <w:r>
        <w:fldChar w:fldCharType="separate"/>
      </w:r>
      <w:r w:rsidRPr="005E6E3C">
        <w:rPr>
          <w:rStyle w:val="Hipervnculo"/>
          <w:rFonts w:eastAsia="Times New Roman" w:cs="Times New Roman"/>
          <w:sz w:val="20"/>
          <w:szCs w:val="20"/>
          <w:lang w:val="pt-PT"/>
        </w:rPr>
        <w:t>alba.tortosa@trescom.es</w:t>
      </w:r>
      <w:r>
        <w:fldChar w:fldCharType="end"/>
      </w:r>
      <w:r>
        <w:rPr>
          <w:rFonts w:eastAsia="Times New Roman" w:cs="Times New Roman"/>
          <w:sz w:val="20"/>
          <w:szCs w:val="20"/>
          <w:lang w:val="pt-PT"/>
        </w:rPr>
        <w:t xml:space="preserve"> /</w:t>
      </w:r>
      <w:r w:rsidR="004E7DCE">
        <w:rPr>
          <w:rFonts w:eastAsia="Times New Roman" w:cs="Times New Roman"/>
          <w:sz w:val="20"/>
          <w:szCs w:val="20"/>
          <w:lang w:val="pt-PT"/>
        </w:rPr>
        <w:t xml:space="preserve"> </w:t>
      </w:r>
      <w:bookmarkEnd w:id="2"/>
      <w:r w:rsidR="00AE0C9B">
        <w:rPr>
          <w:rFonts w:eastAsia="Times New Roman" w:cs="Times New Roman"/>
          <w:sz w:val="20"/>
          <w:szCs w:val="20"/>
          <w:lang w:val="pt-PT"/>
        </w:rPr>
        <w:fldChar w:fldCharType="begin"/>
      </w:r>
      <w:r w:rsidR="00AE0C9B">
        <w:rPr>
          <w:rFonts w:eastAsia="Times New Roman" w:cs="Times New Roman"/>
          <w:sz w:val="20"/>
          <w:szCs w:val="20"/>
          <w:lang w:val="pt-PT"/>
        </w:rPr>
        <w:instrText>HYPERLINK "mailto:</w:instrText>
      </w:r>
      <w:r w:rsidR="00AE0C9B" w:rsidRPr="00AE0C9B">
        <w:rPr>
          <w:rFonts w:eastAsia="Times New Roman" w:cs="Times New Roman"/>
          <w:sz w:val="20"/>
          <w:szCs w:val="20"/>
          <w:lang w:val="pt-PT"/>
        </w:rPr>
        <w:instrText>marina.gonzalez@trescom.es</w:instrText>
      </w:r>
      <w:r w:rsidR="00AE0C9B">
        <w:rPr>
          <w:rFonts w:eastAsia="Times New Roman" w:cs="Times New Roman"/>
          <w:sz w:val="20"/>
          <w:szCs w:val="20"/>
          <w:lang w:val="pt-PT"/>
        </w:rPr>
        <w:instrText>"</w:instrText>
      </w:r>
      <w:r w:rsidR="00AE0C9B">
        <w:rPr>
          <w:rFonts w:eastAsia="Times New Roman" w:cs="Times New Roman"/>
          <w:sz w:val="20"/>
          <w:szCs w:val="20"/>
          <w:lang w:val="pt-PT"/>
        </w:rPr>
      </w:r>
      <w:r w:rsidR="00AE0C9B">
        <w:rPr>
          <w:rFonts w:eastAsia="Times New Roman" w:cs="Times New Roman"/>
          <w:sz w:val="20"/>
          <w:szCs w:val="20"/>
          <w:lang w:val="pt-PT"/>
        </w:rPr>
        <w:fldChar w:fldCharType="separate"/>
      </w:r>
      <w:r w:rsidR="00AE0C9B" w:rsidRPr="00407FAA">
        <w:rPr>
          <w:rStyle w:val="Hipervnculo"/>
          <w:rFonts w:eastAsia="Times New Roman" w:cs="Times New Roman"/>
          <w:sz w:val="20"/>
          <w:szCs w:val="20"/>
          <w:lang w:val="pt-PT"/>
        </w:rPr>
        <w:t>marina.gonzalez@trescom.es</w:t>
      </w:r>
      <w:r w:rsidR="00AE0C9B">
        <w:rPr>
          <w:rFonts w:eastAsia="Times New Roman" w:cs="Times New Roman"/>
          <w:sz w:val="20"/>
          <w:szCs w:val="20"/>
          <w:lang w:val="pt-PT"/>
        </w:rPr>
        <w:fldChar w:fldCharType="end"/>
      </w:r>
    </w:p>
    <w:sectPr w:rsidR="004449DB" w:rsidRPr="008E5109" w:rsidSect="006B79DB">
      <w:headerReference w:type="default" r:id="rId12"/>
      <w:headerReference w:type="first" r:id="rId13"/>
      <w:pgSz w:w="11900" w:h="16820"/>
      <w:pgMar w:top="2410" w:right="1440" w:bottom="851"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67184" w14:textId="77777777" w:rsidR="007C53C8" w:rsidRDefault="007C53C8">
      <w:pPr>
        <w:spacing w:after="0"/>
      </w:pPr>
      <w:r>
        <w:separator/>
      </w:r>
    </w:p>
  </w:endnote>
  <w:endnote w:type="continuationSeparator" w:id="0">
    <w:p w14:paraId="453D098D" w14:textId="77777777" w:rsidR="007C53C8" w:rsidRDefault="007C53C8">
      <w:pPr>
        <w:spacing w:after="0"/>
      </w:pPr>
      <w:r>
        <w:continuationSeparator/>
      </w:r>
    </w:p>
  </w:endnote>
  <w:endnote w:type="continuationNotice" w:id="1">
    <w:p w14:paraId="22889686" w14:textId="77777777" w:rsidR="007C53C8" w:rsidRDefault="007C53C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aax Medium">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68CE5" w14:textId="77777777" w:rsidR="007C53C8" w:rsidRDefault="007C53C8">
      <w:pPr>
        <w:spacing w:after="0"/>
      </w:pPr>
      <w:r>
        <w:separator/>
      </w:r>
    </w:p>
  </w:footnote>
  <w:footnote w:type="continuationSeparator" w:id="0">
    <w:p w14:paraId="3B6BAB92" w14:textId="77777777" w:rsidR="007C53C8" w:rsidRDefault="007C53C8">
      <w:pPr>
        <w:spacing w:after="0"/>
      </w:pPr>
      <w:r>
        <w:continuationSeparator/>
      </w:r>
    </w:p>
  </w:footnote>
  <w:footnote w:type="continuationNotice" w:id="1">
    <w:p w14:paraId="5639550B" w14:textId="77777777" w:rsidR="007C53C8" w:rsidRDefault="007C53C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6B76" w14:textId="634D1AA4" w:rsidR="00C63309" w:rsidRDefault="00C63309">
    <w:r w:rsidRPr="006E7F0E">
      <w:rPr>
        <w:rFonts w:ascii="Trade Gothic LT Std Bold" w:hAnsi="Trade Gothic LT Std Bold"/>
        <w:noProof/>
        <w:sz w:val="18"/>
        <w:szCs w:val="18"/>
        <w:lang w:val="es-ES"/>
      </w:rPr>
      <w:drawing>
        <wp:anchor distT="0" distB="0" distL="114300" distR="114300" simplePos="0" relativeHeight="251658241" behindDoc="0" locked="0" layoutInCell="1" allowOverlap="1" wp14:anchorId="64A6ACEF" wp14:editId="694542C2">
          <wp:simplePos x="0" y="0"/>
          <wp:positionH relativeFrom="column">
            <wp:posOffset>-38100</wp:posOffset>
          </wp:positionH>
          <wp:positionV relativeFrom="paragraph">
            <wp:posOffset>137795</wp:posOffset>
          </wp:positionV>
          <wp:extent cx="1323975" cy="1000125"/>
          <wp:effectExtent l="0" t="0" r="0" b="0"/>
          <wp:wrapSquare wrapText="bothSides"/>
          <wp:docPr id="2047995253" name="Imagen 2047995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noProof/>
        <w:lang w:val="es-ES"/>
      </w:rPr>
      <mc:AlternateContent>
        <mc:Choice Requires="wps">
          <w:drawing>
            <wp:anchor distT="0" distB="0" distL="114300" distR="114300" simplePos="0" relativeHeight="251658240" behindDoc="0" locked="0" layoutInCell="1" allowOverlap="1" wp14:anchorId="211F08EF" wp14:editId="79F5BC7E">
              <wp:simplePos x="0" y="0"/>
              <wp:positionH relativeFrom="column">
                <wp:posOffset>-994410</wp:posOffset>
              </wp:positionH>
              <wp:positionV relativeFrom="paragraph">
                <wp:posOffset>-228600</wp:posOffset>
              </wp:positionV>
              <wp:extent cx="7903210" cy="1370965"/>
              <wp:effectExtent l="0" t="0" r="2540" b="635"/>
              <wp:wrapNone/>
              <wp:docPr id="856772335"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chemeClr val="accent1">
                            <a:lumMod val="95000"/>
                            <a:lumOff val="0"/>
                          </a:schemeClr>
                        </a:solidFill>
                        <a:miter lim="800000"/>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9F49C0E" id="Rectángulo 3" o:spid="_x0000_s1026" style="position:absolute;margin-left:-78.3pt;margin-top:-18pt;width:622.3pt;height:10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" fillcolor="#0d0d0c" strokecolor="#3c6abe [3044]" strokeweight="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4B7A3" w14:textId="5BD12777" w:rsidR="00C63309" w:rsidRDefault="00C63309">
    <w:pPr>
      <w:pStyle w:val="Encabezado"/>
      <w:tabs>
        <w:tab w:val="clear" w:pos="4419"/>
        <w:tab w:val="clear" w:pos="8838"/>
        <w:tab w:val="right" w:pos="9380"/>
      </w:tabs>
      <w:ind w:left="-360"/>
      <w:rPr>
        <w:rFonts w:ascii="Verdana" w:hAnsi="Verdana"/>
        <w:sz w:val="36"/>
        <w:szCs w:val="36"/>
      </w:rPr>
    </w:pPr>
    <w:r w:rsidRPr="006E7F0E">
      <w:rPr>
        <w:rFonts w:ascii="Trade Gothic LT Std Bold" w:hAnsi="Trade Gothic LT Std Bold"/>
        <w:noProof/>
        <w:sz w:val="18"/>
        <w:szCs w:val="18"/>
        <w:lang w:val="es-ES"/>
      </w:rPr>
      <w:drawing>
        <wp:anchor distT="0" distB="0" distL="114300" distR="114300" simplePos="0" relativeHeight="251658243" behindDoc="0" locked="0" layoutInCell="1" allowOverlap="1" wp14:anchorId="3EA68759" wp14:editId="15A348F6">
          <wp:simplePos x="0" y="0"/>
          <wp:positionH relativeFrom="column">
            <wp:posOffset>114300</wp:posOffset>
          </wp:positionH>
          <wp:positionV relativeFrom="paragraph">
            <wp:posOffset>137795</wp:posOffset>
          </wp:positionV>
          <wp:extent cx="1323975" cy="1000125"/>
          <wp:effectExtent l="0" t="0" r="0" b="0"/>
          <wp:wrapSquare wrapText="bothSides"/>
          <wp:docPr id="1483197318" name="Imagen 148319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szCs w:val="36"/>
        <w:lang w:val="es-ES"/>
      </w:rPr>
      <mc:AlternateContent>
        <mc:Choice Requires="wps">
          <w:drawing>
            <wp:anchor distT="0" distB="0" distL="114300" distR="114300" simplePos="0" relativeHeight="251658242" behindDoc="0" locked="0" layoutInCell="1" allowOverlap="1" wp14:anchorId="3432C0DC" wp14:editId="4E4F85E9">
              <wp:simplePos x="0" y="0"/>
              <wp:positionH relativeFrom="column">
                <wp:posOffset>-914400</wp:posOffset>
              </wp:positionH>
              <wp:positionV relativeFrom="paragraph">
                <wp:posOffset>0</wp:posOffset>
              </wp:positionV>
              <wp:extent cx="7903210" cy="1142365"/>
              <wp:effectExtent l="0" t="0" r="2540" b="635"/>
              <wp:wrapThrough wrapText="bothSides">
                <wp:wrapPolygon edited="0">
                  <wp:start x="0" y="0"/>
                  <wp:lineTo x="0" y="21612"/>
                  <wp:lineTo x="21607" y="21612"/>
                  <wp:lineTo x="21607" y="0"/>
                  <wp:lineTo x="0" y="0"/>
                </wp:wrapPolygon>
              </wp:wrapThrough>
              <wp:docPr id="1819433875"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chemeClr val="accent1">
                            <a:lumMod val="95000"/>
                            <a:lumOff val="0"/>
                          </a:schemeClr>
                        </a:solidFill>
                        <a:miter lim="800000"/>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7D1BCBA" id="Rectángulo 1" o:spid="_x0000_s1026" style="position:absolute;margin-left:-1in;margin-top:0;width:622.3pt;height:89.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" fillcolor="#0d0d0c" strokecolor="#3c6abe [3044]" strokeweight="0">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7C12"/>
    <w:multiLevelType w:val="hybridMultilevel"/>
    <w:tmpl w:val="07165BBA"/>
    <w:lvl w:ilvl="0" w:tplc="0C0A000D">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 w15:restartNumberingAfterBreak="0">
    <w:nsid w:val="079C2AB3"/>
    <w:multiLevelType w:val="hybridMultilevel"/>
    <w:tmpl w:val="36967D68"/>
    <w:lvl w:ilvl="0" w:tplc="60400D78">
      <w:start w:val="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11C01C7"/>
    <w:multiLevelType w:val="hybridMultilevel"/>
    <w:tmpl w:val="8DCA1F4E"/>
    <w:lvl w:ilvl="0" w:tplc="E5F0B740">
      <w:start w:val="3"/>
      <w:numFmt w:val="bullet"/>
      <w:lvlText w:val=""/>
      <w:lvlJc w:val="left"/>
      <w:pPr>
        <w:ind w:left="720" w:hanging="360"/>
      </w:pPr>
      <w:rPr>
        <w:rFonts w:ascii="Maax" w:eastAsia="Times New Roman"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345AC8"/>
    <w:multiLevelType w:val="hybridMultilevel"/>
    <w:tmpl w:val="706C4B2C"/>
    <w:lvl w:ilvl="0" w:tplc="C6C64A8C">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5F5DB2"/>
    <w:multiLevelType w:val="hybridMultilevel"/>
    <w:tmpl w:val="A2704B12"/>
    <w:lvl w:ilvl="0" w:tplc="6AE2D826">
      <w:start w:val="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BB93D01"/>
    <w:multiLevelType w:val="hybridMultilevel"/>
    <w:tmpl w:val="40DC961A"/>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6" w15:restartNumberingAfterBreak="0">
    <w:nsid w:val="1E4576E2"/>
    <w:multiLevelType w:val="hybridMultilevel"/>
    <w:tmpl w:val="2820D1DC"/>
    <w:lvl w:ilvl="0" w:tplc="87A2E890">
      <w:start w:val="1"/>
      <w:numFmt w:val="bullet"/>
      <w:lvlText w:val="-"/>
      <w:lvlJc w:val="left"/>
      <w:pPr>
        <w:ind w:left="1080" w:hanging="360"/>
      </w:pPr>
      <w:rPr>
        <w:rFonts w:ascii="Maax" w:eastAsia="Calibri" w:hAnsi="Maax"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27C85DF6"/>
    <w:multiLevelType w:val="hybridMultilevel"/>
    <w:tmpl w:val="D2F0E0E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8" w15:restartNumberingAfterBreak="0">
    <w:nsid w:val="2CC662FA"/>
    <w:multiLevelType w:val="hybridMultilevel"/>
    <w:tmpl w:val="BE30BE84"/>
    <w:lvl w:ilvl="0" w:tplc="5954851E">
      <w:start w:val="1"/>
      <w:numFmt w:val="bullet"/>
      <w:lvlText w:val="-"/>
      <w:lvlJc w:val="left"/>
      <w:pPr>
        <w:ind w:left="108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E301EEB"/>
    <w:multiLevelType w:val="hybridMultilevel"/>
    <w:tmpl w:val="3FAE55A8"/>
    <w:lvl w:ilvl="0" w:tplc="5954851E">
      <w:start w:val="1"/>
      <w:numFmt w:val="bullet"/>
      <w:lvlText w:val="-"/>
      <w:lvlJc w:val="left"/>
      <w:pPr>
        <w:ind w:left="1080" w:hanging="360"/>
      </w:pPr>
      <w:rPr>
        <w:rFonts w:ascii="Maax" w:eastAsia="Calibri" w:hAnsi="Maax"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34637D2E"/>
    <w:multiLevelType w:val="hybridMultilevel"/>
    <w:tmpl w:val="B59003D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 w15:restartNumberingAfterBreak="0">
    <w:nsid w:val="407803A3"/>
    <w:multiLevelType w:val="multilevel"/>
    <w:tmpl w:val="443AD2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DC3958"/>
    <w:multiLevelType w:val="hybridMultilevel"/>
    <w:tmpl w:val="6A68BA3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8721443"/>
    <w:multiLevelType w:val="hybridMultilevel"/>
    <w:tmpl w:val="13D4EA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4876095C"/>
    <w:multiLevelType w:val="hybridMultilevel"/>
    <w:tmpl w:val="03120F6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C61711D"/>
    <w:multiLevelType w:val="hybridMultilevel"/>
    <w:tmpl w:val="29DC69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EFE3792"/>
    <w:multiLevelType w:val="hybridMultilevel"/>
    <w:tmpl w:val="A6D4B8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1EE6F65"/>
    <w:multiLevelType w:val="multilevel"/>
    <w:tmpl w:val="7708E35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C185075"/>
    <w:multiLevelType w:val="hybridMultilevel"/>
    <w:tmpl w:val="AF9A5D5C"/>
    <w:lvl w:ilvl="0" w:tplc="C2A8310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9" w15:restartNumberingAfterBreak="0">
    <w:nsid w:val="61787896"/>
    <w:multiLevelType w:val="hybridMultilevel"/>
    <w:tmpl w:val="94AAB6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2D96BA6"/>
    <w:multiLevelType w:val="hybridMultilevel"/>
    <w:tmpl w:val="E16C70CC"/>
    <w:lvl w:ilvl="0" w:tplc="87A2E890">
      <w:start w:val="3"/>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45B48BA"/>
    <w:multiLevelType w:val="hybridMultilevel"/>
    <w:tmpl w:val="81E234E0"/>
    <w:lvl w:ilvl="0" w:tplc="FB3E2278">
      <w:start w:val="1"/>
      <w:numFmt w:val="bullet"/>
      <w:lvlText w:val="•"/>
      <w:lvlJc w:val="left"/>
      <w:pPr>
        <w:ind w:left="300" w:hanging="161"/>
      </w:pPr>
      <w:rPr>
        <w:rFonts w:ascii="Calibri" w:eastAsia="Calibri" w:hAnsi="Calibri" w:cs="Times New Roman" w:hint="default"/>
        <w:sz w:val="22"/>
        <w:szCs w:val="22"/>
      </w:rPr>
    </w:lvl>
    <w:lvl w:ilvl="1" w:tplc="B17215C6">
      <w:start w:val="1"/>
      <w:numFmt w:val="bullet"/>
      <w:lvlText w:val="•"/>
      <w:lvlJc w:val="left"/>
      <w:pPr>
        <w:ind w:left="460" w:hanging="161"/>
      </w:pPr>
      <w:rPr>
        <w:rFonts w:ascii="Calibri" w:eastAsia="Calibri" w:hAnsi="Calibri" w:cs="Times New Roman" w:hint="default"/>
        <w:sz w:val="22"/>
        <w:szCs w:val="22"/>
      </w:rPr>
    </w:lvl>
    <w:lvl w:ilvl="2" w:tplc="98F21A7E">
      <w:start w:val="1"/>
      <w:numFmt w:val="bullet"/>
      <w:lvlText w:val="•"/>
      <w:lvlJc w:val="left"/>
      <w:pPr>
        <w:ind w:left="1551" w:hanging="161"/>
      </w:pPr>
    </w:lvl>
    <w:lvl w:ilvl="3" w:tplc="DDEC6BA8">
      <w:start w:val="1"/>
      <w:numFmt w:val="bullet"/>
      <w:lvlText w:val="•"/>
      <w:lvlJc w:val="left"/>
      <w:pPr>
        <w:ind w:left="2642" w:hanging="161"/>
      </w:pPr>
    </w:lvl>
    <w:lvl w:ilvl="4" w:tplc="99C4919C">
      <w:start w:val="1"/>
      <w:numFmt w:val="bullet"/>
      <w:lvlText w:val="•"/>
      <w:lvlJc w:val="left"/>
      <w:pPr>
        <w:ind w:left="3733" w:hanging="161"/>
      </w:pPr>
    </w:lvl>
    <w:lvl w:ilvl="5" w:tplc="A776C28A">
      <w:start w:val="1"/>
      <w:numFmt w:val="bullet"/>
      <w:lvlText w:val="•"/>
      <w:lvlJc w:val="left"/>
      <w:pPr>
        <w:ind w:left="4824" w:hanging="161"/>
      </w:pPr>
    </w:lvl>
    <w:lvl w:ilvl="6" w:tplc="ACDC11B2">
      <w:start w:val="1"/>
      <w:numFmt w:val="bullet"/>
      <w:lvlText w:val="•"/>
      <w:lvlJc w:val="left"/>
      <w:pPr>
        <w:ind w:left="5915" w:hanging="161"/>
      </w:pPr>
    </w:lvl>
    <w:lvl w:ilvl="7" w:tplc="52086F8E">
      <w:start w:val="1"/>
      <w:numFmt w:val="bullet"/>
      <w:lvlText w:val="•"/>
      <w:lvlJc w:val="left"/>
      <w:pPr>
        <w:ind w:left="7006" w:hanging="161"/>
      </w:pPr>
    </w:lvl>
    <w:lvl w:ilvl="8" w:tplc="25BAB58C">
      <w:start w:val="1"/>
      <w:numFmt w:val="bullet"/>
      <w:lvlText w:val="•"/>
      <w:lvlJc w:val="left"/>
      <w:pPr>
        <w:ind w:left="8097" w:hanging="161"/>
      </w:pPr>
    </w:lvl>
  </w:abstractNum>
  <w:abstractNum w:abstractNumId="22" w15:restartNumberingAfterBreak="0">
    <w:nsid w:val="655D7B60"/>
    <w:multiLevelType w:val="multilevel"/>
    <w:tmpl w:val="B238AA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AF46E01"/>
    <w:multiLevelType w:val="multilevel"/>
    <w:tmpl w:val="B33C9D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E13162"/>
    <w:multiLevelType w:val="hybridMultilevel"/>
    <w:tmpl w:val="14CE80A4"/>
    <w:lvl w:ilvl="0" w:tplc="87A2E890">
      <w:start w:val="3"/>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246386C"/>
    <w:multiLevelType w:val="hybridMultilevel"/>
    <w:tmpl w:val="0E4CBAA4"/>
    <w:lvl w:ilvl="0" w:tplc="AB5C81D4">
      <w:start w:val="3"/>
      <w:numFmt w:val="bullet"/>
      <w:lvlText w:val="-"/>
      <w:lvlJc w:val="left"/>
      <w:pPr>
        <w:ind w:left="720" w:hanging="360"/>
      </w:pPr>
      <w:rPr>
        <w:rFonts w:ascii="Maax" w:eastAsia="Times New Roman"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A8D3F61"/>
    <w:multiLevelType w:val="hybridMultilevel"/>
    <w:tmpl w:val="58BEC9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B3628DA"/>
    <w:multiLevelType w:val="hybridMultilevel"/>
    <w:tmpl w:val="39061798"/>
    <w:lvl w:ilvl="0" w:tplc="5C1AC53C">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C157530"/>
    <w:multiLevelType w:val="hybridMultilevel"/>
    <w:tmpl w:val="9206829A"/>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num w:numId="1" w16cid:durableId="1907911060">
    <w:abstractNumId w:val="14"/>
  </w:num>
  <w:num w:numId="2" w16cid:durableId="10322222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7468598">
    <w:abstractNumId w:val="7"/>
  </w:num>
  <w:num w:numId="4" w16cid:durableId="1846633070">
    <w:abstractNumId w:val="5"/>
  </w:num>
  <w:num w:numId="5" w16cid:durableId="1334257639">
    <w:abstractNumId w:val="28"/>
  </w:num>
  <w:num w:numId="6" w16cid:durableId="1892186993">
    <w:abstractNumId w:val="13"/>
  </w:num>
  <w:num w:numId="7" w16cid:durableId="18543445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89996845">
    <w:abstractNumId w:val="23"/>
  </w:num>
  <w:num w:numId="9" w16cid:durableId="98805345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6709541">
    <w:abstractNumId w:val="11"/>
  </w:num>
  <w:num w:numId="11" w16cid:durableId="1853568062">
    <w:abstractNumId w:val="21"/>
  </w:num>
  <w:num w:numId="12" w16cid:durableId="2005274822">
    <w:abstractNumId w:val="0"/>
  </w:num>
  <w:num w:numId="13" w16cid:durableId="962615197">
    <w:abstractNumId w:val="10"/>
  </w:num>
  <w:num w:numId="14" w16cid:durableId="183904001">
    <w:abstractNumId w:val="19"/>
  </w:num>
  <w:num w:numId="15" w16cid:durableId="1429690219">
    <w:abstractNumId w:val="18"/>
  </w:num>
  <w:num w:numId="16" w16cid:durableId="1478107790">
    <w:abstractNumId w:val="14"/>
  </w:num>
  <w:num w:numId="17" w16cid:durableId="1460147263">
    <w:abstractNumId w:val="15"/>
  </w:num>
  <w:num w:numId="18" w16cid:durableId="58022942">
    <w:abstractNumId w:val="9"/>
  </w:num>
  <w:num w:numId="19" w16cid:durableId="872428166">
    <w:abstractNumId w:val="8"/>
  </w:num>
  <w:num w:numId="20" w16cid:durableId="1579435416">
    <w:abstractNumId w:val="2"/>
  </w:num>
  <w:num w:numId="21" w16cid:durableId="1001204470">
    <w:abstractNumId w:val="25"/>
  </w:num>
  <w:num w:numId="22" w16cid:durableId="1084298244">
    <w:abstractNumId w:val="4"/>
  </w:num>
  <w:num w:numId="23" w16cid:durableId="521016168">
    <w:abstractNumId w:val="1"/>
  </w:num>
  <w:num w:numId="24" w16cid:durableId="888414825">
    <w:abstractNumId w:val="14"/>
  </w:num>
  <w:num w:numId="25" w16cid:durableId="1921787400">
    <w:abstractNumId w:val="3"/>
  </w:num>
  <w:num w:numId="26" w16cid:durableId="1431777938">
    <w:abstractNumId w:val="27"/>
  </w:num>
  <w:num w:numId="27" w16cid:durableId="1424573286">
    <w:abstractNumId w:val="26"/>
  </w:num>
  <w:num w:numId="28" w16cid:durableId="34889384">
    <w:abstractNumId w:val="6"/>
  </w:num>
  <w:num w:numId="29" w16cid:durableId="968242653">
    <w:abstractNumId w:val="12"/>
  </w:num>
  <w:num w:numId="30" w16cid:durableId="1573274404">
    <w:abstractNumId w:val="16"/>
  </w:num>
  <w:num w:numId="31" w16cid:durableId="1385566459">
    <w:abstractNumId w:val="20"/>
  </w:num>
  <w:num w:numId="32" w16cid:durableId="959610002">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B"/>
    <w:rsid w:val="00000040"/>
    <w:rsid w:val="0000036B"/>
    <w:rsid w:val="00000E46"/>
    <w:rsid w:val="00001682"/>
    <w:rsid w:val="0000235E"/>
    <w:rsid w:val="00002D2E"/>
    <w:rsid w:val="0000559E"/>
    <w:rsid w:val="00005A5E"/>
    <w:rsid w:val="00005D12"/>
    <w:rsid w:val="000067B9"/>
    <w:rsid w:val="00006E06"/>
    <w:rsid w:val="00006F33"/>
    <w:rsid w:val="00007173"/>
    <w:rsid w:val="000071F8"/>
    <w:rsid w:val="000078B7"/>
    <w:rsid w:val="00007D91"/>
    <w:rsid w:val="000100E6"/>
    <w:rsid w:val="000102A6"/>
    <w:rsid w:val="0001200F"/>
    <w:rsid w:val="00012199"/>
    <w:rsid w:val="000126A0"/>
    <w:rsid w:val="000137DC"/>
    <w:rsid w:val="00013D6E"/>
    <w:rsid w:val="0001431A"/>
    <w:rsid w:val="000144D1"/>
    <w:rsid w:val="00017245"/>
    <w:rsid w:val="00017810"/>
    <w:rsid w:val="00020BF3"/>
    <w:rsid w:val="00021D71"/>
    <w:rsid w:val="00021D90"/>
    <w:rsid w:val="00022820"/>
    <w:rsid w:val="00022B46"/>
    <w:rsid w:val="00022FA6"/>
    <w:rsid w:val="000231F1"/>
    <w:rsid w:val="0002374E"/>
    <w:rsid w:val="00023F4B"/>
    <w:rsid w:val="00024698"/>
    <w:rsid w:val="000246A9"/>
    <w:rsid w:val="000250E1"/>
    <w:rsid w:val="00026727"/>
    <w:rsid w:val="00026764"/>
    <w:rsid w:val="00026E8B"/>
    <w:rsid w:val="000271C9"/>
    <w:rsid w:val="00030180"/>
    <w:rsid w:val="000324DA"/>
    <w:rsid w:val="000329CF"/>
    <w:rsid w:val="000331E4"/>
    <w:rsid w:val="00033BC8"/>
    <w:rsid w:val="00033CC7"/>
    <w:rsid w:val="00034554"/>
    <w:rsid w:val="000348CB"/>
    <w:rsid w:val="00034DB0"/>
    <w:rsid w:val="00035E1C"/>
    <w:rsid w:val="00036339"/>
    <w:rsid w:val="000367E3"/>
    <w:rsid w:val="00036BF4"/>
    <w:rsid w:val="00037724"/>
    <w:rsid w:val="000409DB"/>
    <w:rsid w:val="00040E2E"/>
    <w:rsid w:val="000428E5"/>
    <w:rsid w:val="000440AC"/>
    <w:rsid w:val="00044CC7"/>
    <w:rsid w:val="00044DCD"/>
    <w:rsid w:val="00044E92"/>
    <w:rsid w:val="00044F64"/>
    <w:rsid w:val="00045040"/>
    <w:rsid w:val="000453F0"/>
    <w:rsid w:val="000458B4"/>
    <w:rsid w:val="000465FB"/>
    <w:rsid w:val="00046CF5"/>
    <w:rsid w:val="00047708"/>
    <w:rsid w:val="0004795B"/>
    <w:rsid w:val="00047B5B"/>
    <w:rsid w:val="00047C2D"/>
    <w:rsid w:val="00050A1C"/>
    <w:rsid w:val="000514A1"/>
    <w:rsid w:val="00051B85"/>
    <w:rsid w:val="000530D6"/>
    <w:rsid w:val="000551D2"/>
    <w:rsid w:val="00055C8C"/>
    <w:rsid w:val="0005653E"/>
    <w:rsid w:val="00056AFE"/>
    <w:rsid w:val="00057273"/>
    <w:rsid w:val="00057C46"/>
    <w:rsid w:val="00057ED8"/>
    <w:rsid w:val="00060ADF"/>
    <w:rsid w:val="00060FBE"/>
    <w:rsid w:val="00061DF4"/>
    <w:rsid w:val="00062A44"/>
    <w:rsid w:val="00063141"/>
    <w:rsid w:val="00063240"/>
    <w:rsid w:val="00063CFC"/>
    <w:rsid w:val="000649BA"/>
    <w:rsid w:val="00064CE2"/>
    <w:rsid w:val="000654A7"/>
    <w:rsid w:val="00065CF4"/>
    <w:rsid w:val="00066049"/>
    <w:rsid w:val="0006687B"/>
    <w:rsid w:val="00066F45"/>
    <w:rsid w:val="00067033"/>
    <w:rsid w:val="000704DD"/>
    <w:rsid w:val="00072580"/>
    <w:rsid w:val="000725C2"/>
    <w:rsid w:val="0007339C"/>
    <w:rsid w:val="00074021"/>
    <w:rsid w:val="000748A0"/>
    <w:rsid w:val="000763F1"/>
    <w:rsid w:val="0007693B"/>
    <w:rsid w:val="00076CA4"/>
    <w:rsid w:val="00077CAC"/>
    <w:rsid w:val="000809F8"/>
    <w:rsid w:val="00080E9E"/>
    <w:rsid w:val="00081918"/>
    <w:rsid w:val="00081BCB"/>
    <w:rsid w:val="000829FA"/>
    <w:rsid w:val="00084E6B"/>
    <w:rsid w:val="00084EB3"/>
    <w:rsid w:val="00085079"/>
    <w:rsid w:val="00085937"/>
    <w:rsid w:val="00085BFA"/>
    <w:rsid w:val="00087386"/>
    <w:rsid w:val="0009105D"/>
    <w:rsid w:val="00091847"/>
    <w:rsid w:val="000922E7"/>
    <w:rsid w:val="000929CB"/>
    <w:rsid w:val="00092FF8"/>
    <w:rsid w:val="000931B9"/>
    <w:rsid w:val="00093232"/>
    <w:rsid w:val="000934F6"/>
    <w:rsid w:val="0009369F"/>
    <w:rsid w:val="00093CD4"/>
    <w:rsid w:val="0009556A"/>
    <w:rsid w:val="00095598"/>
    <w:rsid w:val="000955EB"/>
    <w:rsid w:val="00095E7B"/>
    <w:rsid w:val="00096148"/>
    <w:rsid w:val="00097239"/>
    <w:rsid w:val="00097396"/>
    <w:rsid w:val="000A0A78"/>
    <w:rsid w:val="000A0F9F"/>
    <w:rsid w:val="000A0FAC"/>
    <w:rsid w:val="000A12E7"/>
    <w:rsid w:val="000A1560"/>
    <w:rsid w:val="000A1A1B"/>
    <w:rsid w:val="000A2444"/>
    <w:rsid w:val="000A2780"/>
    <w:rsid w:val="000A4A88"/>
    <w:rsid w:val="000A4CDC"/>
    <w:rsid w:val="000A70E9"/>
    <w:rsid w:val="000A7769"/>
    <w:rsid w:val="000B0E16"/>
    <w:rsid w:val="000B1571"/>
    <w:rsid w:val="000B26B8"/>
    <w:rsid w:val="000B3927"/>
    <w:rsid w:val="000B404A"/>
    <w:rsid w:val="000B51A0"/>
    <w:rsid w:val="000B5916"/>
    <w:rsid w:val="000B6A1F"/>
    <w:rsid w:val="000B76B5"/>
    <w:rsid w:val="000B78D3"/>
    <w:rsid w:val="000C0E20"/>
    <w:rsid w:val="000C1EBC"/>
    <w:rsid w:val="000C29F3"/>
    <w:rsid w:val="000C382F"/>
    <w:rsid w:val="000C3835"/>
    <w:rsid w:val="000C39BB"/>
    <w:rsid w:val="000C3C88"/>
    <w:rsid w:val="000C461C"/>
    <w:rsid w:val="000C6D1B"/>
    <w:rsid w:val="000C794F"/>
    <w:rsid w:val="000C7B8A"/>
    <w:rsid w:val="000C7ED1"/>
    <w:rsid w:val="000D001C"/>
    <w:rsid w:val="000D02DA"/>
    <w:rsid w:val="000D049D"/>
    <w:rsid w:val="000D06AA"/>
    <w:rsid w:val="000D0A74"/>
    <w:rsid w:val="000D0EB5"/>
    <w:rsid w:val="000D1D63"/>
    <w:rsid w:val="000D2918"/>
    <w:rsid w:val="000D2AB7"/>
    <w:rsid w:val="000D2F36"/>
    <w:rsid w:val="000D3452"/>
    <w:rsid w:val="000D3BA3"/>
    <w:rsid w:val="000D4305"/>
    <w:rsid w:val="000D56DA"/>
    <w:rsid w:val="000D68E8"/>
    <w:rsid w:val="000D6E56"/>
    <w:rsid w:val="000D7BFE"/>
    <w:rsid w:val="000E0EE8"/>
    <w:rsid w:val="000E11F8"/>
    <w:rsid w:val="000E1285"/>
    <w:rsid w:val="000E2BDD"/>
    <w:rsid w:val="000E3A84"/>
    <w:rsid w:val="000E66AB"/>
    <w:rsid w:val="000E68DD"/>
    <w:rsid w:val="000E6D00"/>
    <w:rsid w:val="000F0C07"/>
    <w:rsid w:val="000F1671"/>
    <w:rsid w:val="000F21E4"/>
    <w:rsid w:val="000F240A"/>
    <w:rsid w:val="000F343A"/>
    <w:rsid w:val="000F3AAC"/>
    <w:rsid w:val="000F4A45"/>
    <w:rsid w:val="000F53D1"/>
    <w:rsid w:val="000F61D0"/>
    <w:rsid w:val="000F628F"/>
    <w:rsid w:val="000F648A"/>
    <w:rsid w:val="000F7C50"/>
    <w:rsid w:val="00100132"/>
    <w:rsid w:val="00100F89"/>
    <w:rsid w:val="00101176"/>
    <w:rsid w:val="001017B0"/>
    <w:rsid w:val="00102025"/>
    <w:rsid w:val="0010247D"/>
    <w:rsid w:val="00104BB0"/>
    <w:rsid w:val="00105559"/>
    <w:rsid w:val="00106154"/>
    <w:rsid w:val="00106570"/>
    <w:rsid w:val="00106B43"/>
    <w:rsid w:val="00106D6D"/>
    <w:rsid w:val="00107698"/>
    <w:rsid w:val="001077FF"/>
    <w:rsid w:val="00107ACA"/>
    <w:rsid w:val="00107DCB"/>
    <w:rsid w:val="00111408"/>
    <w:rsid w:val="00112E80"/>
    <w:rsid w:val="00113979"/>
    <w:rsid w:val="00114A2B"/>
    <w:rsid w:val="00115E83"/>
    <w:rsid w:val="001166C3"/>
    <w:rsid w:val="00117683"/>
    <w:rsid w:val="001176D8"/>
    <w:rsid w:val="00117888"/>
    <w:rsid w:val="00117AA6"/>
    <w:rsid w:val="00120D8B"/>
    <w:rsid w:val="00120F7A"/>
    <w:rsid w:val="00121D02"/>
    <w:rsid w:val="00122037"/>
    <w:rsid w:val="001223DD"/>
    <w:rsid w:val="00124619"/>
    <w:rsid w:val="00125621"/>
    <w:rsid w:val="001256A2"/>
    <w:rsid w:val="00126C46"/>
    <w:rsid w:val="00126CA0"/>
    <w:rsid w:val="00130649"/>
    <w:rsid w:val="00130753"/>
    <w:rsid w:val="00131127"/>
    <w:rsid w:val="00131692"/>
    <w:rsid w:val="00131B09"/>
    <w:rsid w:val="00131DE3"/>
    <w:rsid w:val="00132133"/>
    <w:rsid w:val="001331A4"/>
    <w:rsid w:val="0013474A"/>
    <w:rsid w:val="00134BC6"/>
    <w:rsid w:val="0013642D"/>
    <w:rsid w:val="00136D32"/>
    <w:rsid w:val="00140B1D"/>
    <w:rsid w:val="00141808"/>
    <w:rsid w:val="00141FB9"/>
    <w:rsid w:val="0014222B"/>
    <w:rsid w:val="001426B4"/>
    <w:rsid w:val="00143382"/>
    <w:rsid w:val="001457D7"/>
    <w:rsid w:val="00145E79"/>
    <w:rsid w:val="001461D8"/>
    <w:rsid w:val="0014628F"/>
    <w:rsid w:val="00146DAA"/>
    <w:rsid w:val="00147696"/>
    <w:rsid w:val="00147E76"/>
    <w:rsid w:val="00150AF1"/>
    <w:rsid w:val="0015313C"/>
    <w:rsid w:val="001537DB"/>
    <w:rsid w:val="00153859"/>
    <w:rsid w:val="0015402A"/>
    <w:rsid w:val="001549FC"/>
    <w:rsid w:val="00154EC8"/>
    <w:rsid w:val="001551F6"/>
    <w:rsid w:val="00155556"/>
    <w:rsid w:val="001558B4"/>
    <w:rsid w:val="001569E8"/>
    <w:rsid w:val="00157A52"/>
    <w:rsid w:val="00160262"/>
    <w:rsid w:val="0016167E"/>
    <w:rsid w:val="001617B7"/>
    <w:rsid w:val="001619D2"/>
    <w:rsid w:val="00161B51"/>
    <w:rsid w:val="00162B28"/>
    <w:rsid w:val="00163294"/>
    <w:rsid w:val="001634FF"/>
    <w:rsid w:val="001635B8"/>
    <w:rsid w:val="00163C7F"/>
    <w:rsid w:val="0016439C"/>
    <w:rsid w:val="00164DAD"/>
    <w:rsid w:val="00165822"/>
    <w:rsid w:val="00166430"/>
    <w:rsid w:val="001669B3"/>
    <w:rsid w:val="00167355"/>
    <w:rsid w:val="0017031F"/>
    <w:rsid w:val="00170538"/>
    <w:rsid w:val="0017081D"/>
    <w:rsid w:val="001720E8"/>
    <w:rsid w:val="00172499"/>
    <w:rsid w:val="00172728"/>
    <w:rsid w:val="001743E3"/>
    <w:rsid w:val="00174BEF"/>
    <w:rsid w:val="00175510"/>
    <w:rsid w:val="00176810"/>
    <w:rsid w:val="00177144"/>
    <w:rsid w:val="00177573"/>
    <w:rsid w:val="00177B4D"/>
    <w:rsid w:val="00181D00"/>
    <w:rsid w:val="00181DBA"/>
    <w:rsid w:val="001821DE"/>
    <w:rsid w:val="001822B8"/>
    <w:rsid w:val="0018275D"/>
    <w:rsid w:val="001827B5"/>
    <w:rsid w:val="001833B7"/>
    <w:rsid w:val="0018438B"/>
    <w:rsid w:val="0018503F"/>
    <w:rsid w:val="0018574A"/>
    <w:rsid w:val="00185F2D"/>
    <w:rsid w:val="001866F5"/>
    <w:rsid w:val="001872D3"/>
    <w:rsid w:val="00190627"/>
    <w:rsid w:val="0019068D"/>
    <w:rsid w:val="00190D42"/>
    <w:rsid w:val="00190E29"/>
    <w:rsid w:val="00191375"/>
    <w:rsid w:val="00191EFB"/>
    <w:rsid w:val="00192918"/>
    <w:rsid w:val="00192AA1"/>
    <w:rsid w:val="00193271"/>
    <w:rsid w:val="0019385F"/>
    <w:rsid w:val="00194B69"/>
    <w:rsid w:val="001954E2"/>
    <w:rsid w:val="00195FE2"/>
    <w:rsid w:val="0019696E"/>
    <w:rsid w:val="00196C6F"/>
    <w:rsid w:val="001A07C6"/>
    <w:rsid w:val="001A1060"/>
    <w:rsid w:val="001A1A4B"/>
    <w:rsid w:val="001A2F6F"/>
    <w:rsid w:val="001A31DD"/>
    <w:rsid w:val="001A336A"/>
    <w:rsid w:val="001A3B8B"/>
    <w:rsid w:val="001A5344"/>
    <w:rsid w:val="001A5356"/>
    <w:rsid w:val="001A57AC"/>
    <w:rsid w:val="001A580A"/>
    <w:rsid w:val="001A5B7C"/>
    <w:rsid w:val="001A635E"/>
    <w:rsid w:val="001A6E2C"/>
    <w:rsid w:val="001A723A"/>
    <w:rsid w:val="001B016B"/>
    <w:rsid w:val="001B0983"/>
    <w:rsid w:val="001B1304"/>
    <w:rsid w:val="001B2F41"/>
    <w:rsid w:val="001B3109"/>
    <w:rsid w:val="001B385A"/>
    <w:rsid w:val="001B4113"/>
    <w:rsid w:val="001B4590"/>
    <w:rsid w:val="001B4BA4"/>
    <w:rsid w:val="001B53AC"/>
    <w:rsid w:val="001B6027"/>
    <w:rsid w:val="001B6AC8"/>
    <w:rsid w:val="001B6B63"/>
    <w:rsid w:val="001B6D45"/>
    <w:rsid w:val="001B6FB6"/>
    <w:rsid w:val="001C076D"/>
    <w:rsid w:val="001C07D1"/>
    <w:rsid w:val="001C0E56"/>
    <w:rsid w:val="001C0FB8"/>
    <w:rsid w:val="001C16F2"/>
    <w:rsid w:val="001C3D06"/>
    <w:rsid w:val="001C58A5"/>
    <w:rsid w:val="001C5C4B"/>
    <w:rsid w:val="001C682E"/>
    <w:rsid w:val="001C69A0"/>
    <w:rsid w:val="001C736F"/>
    <w:rsid w:val="001D02A7"/>
    <w:rsid w:val="001D0B9D"/>
    <w:rsid w:val="001D1844"/>
    <w:rsid w:val="001D2059"/>
    <w:rsid w:val="001D35F1"/>
    <w:rsid w:val="001D377D"/>
    <w:rsid w:val="001D3D10"/>
    <w:rsid w:val="001D4C9D"/>
    <w:rsid w:val="001D5089"/>
    <w:rsid w:val="001D5C44"/>
    <w:rsid w:val="001D74BF"/>
    <w:rsid w:val="001D7F63"/>
    <w:rsid w:val="001E1A0F"/>
    <w:rsid w:val="001E24C8"/>
    <w:rsid w:val="001E3180"/>
    <w:rsid w:val="001E35FC"/>
    <w:rsid w:val="001E5531"/>
    <w:rsid w:val="001E6392"/>
    <w:rsid w:val="001E735A"/>
    <w:rsid w:val="001E7445"/>
    <w:rsid w:val="001E74B4"/>
    <w:rsid w:val="001E756D"/>
    <w:rsid w:val="001F13B1"/>
    <w:rsid w:val="001F17C2"/>
    <w:rsid w:val="001F1DFE"/>
    <w:rsid w:val="001F218A"/>
    <w:rsid w:val="001F2BFF"/>
    <w:rsid w:val="001F4658"/>
    <w:rsid w:val="001F55AD"/>
    <w:rsid w:val="001F59A5"/>
    <w:rsid w:val="001F5F39"/>
    <w:rsid w:val="001F62A2"/>
    <w:rsid w:val="001F699E"/>
    <w:rsid w:val="001F6A7B"/>
    <w:rsid w:val="001F6BB5"/>
    <w:rsid w:val="001F7C31"/>
    <w:rsid w:val="001F7EF6"/>
    <w:rsid w:val="0020097D"/>
    <w:rsid w:val="00201A21"/>
    <w:rsid w:val="00201B89"/>
    <w:rsid w:val="00202568"/>
    <w:rsid w:val="00202D5F"/>
    <w:rsid w:val="0020370A"/>
    <w:rsid w:val="002042E0"/>
    <w:rsid w:val="002057B2"/>
    <w:rsid w:val="00205BF9"/>
    <w:rsid w:val="00206593"/>
    <w:rsid w:val="00206A96"/>
    <w:rsid w:val="002076C6"/>
    <w:rsid w:val="00207966"/>
    <w:rsid w:val="00207EC9"/>
    <w:rsid w:val="002101B6"/>
    <w:rsid w:val="00210F28"/>
    <w:rsid w:val="00211959"/>
    <w:rsid w:val="0021293D"/>
    <w:rsid w:val="00212945"/>
    <w:rsid w:val="00212D9F"/>
    <w:rsid w:val="002134B2"/>
    <w:rsid w:val="00214C4F"/>
    <w:rsid w:val="0021550A"/>
    <w:rsid w:val="00217F97"/>
    <w:rsid w:val="00220AD9"/>
    <w:rsid w:val="0022121D"/>
    <w:rsid w:val="0022134F"/>
    <w:rsid w:val="00221583"/>
    <w:rsid w:val="002222A6"/>
    <w:rsid w:val="00222C14"/>
    <w:rsid w:val="002233DF"/>
    <w:rsid w:val="002237DC"/>
    <w:rsid w:val="002243FA"/>
    <w:rsid w:val="002244B2"/>
    <w:rsid w:val="002245D1"/>
    <w:rsid w:val="00225259"/>
    <w:rsid w:val="002269AA"/>
    <w:rsid w:val="002275C8"/>
    <w:rsid w:val="00230BE2"/>
    <w:rsid w:val="002314FF"/>
    <w:rsid w:val="002315E6"/>
    <w:rsid w:val="002321EF"/>
    <w:rsid w:val="0023363A"/>
    <w:rsid w:val="0023415B"/>
    <w:rsid w:val="00234B72"/>
    <w:rsid w:val="0023574F"/>
    <w:rsid w:val="00236587"/>
    <w:rsid w:val="00236F7E"/>
    <w:rsid w:val="002371F5"/>
    <w:rsid w:val="00237FD2"/>
    <w:rsid w:val="00241375"/>
    <w:rsid w:val="002418BF"/>
    <w:rsid w:val="00243709"/>
    <w:rsid w:val="00243FB4"/>
    <w:rsid w:val="002444D8"/>
    <w:rsid w:val="002448EC"/>
    <w:rsid w:val="00244B37"/>
    <w:rsid w:val="00244EB4"/>
    <w:rsid w:val="0024636A"/>
    <w:rsid w:val="002466A5"/>
    <w:rsid w:val="002467A1"/>
    <w:rsid w:val="00246B40"/>
    <w:rsid w:val="00246E25"/>
    <w:rsid w:val="00246F6A"/>
    <w:rsid w:val="002472B7"/>
    <w:rsid w:val="002502AC"/>
    <w:rsid w:val="002507A7"/>
    <w:rsid w:val="002509CB"/>
    <w:rsid w:val="00250DD7"/>
    <w:rsid w:val="00250F3F"/>
    <w:rsid w:val="002511A6"/>
    <w:rsid w:val="0025123F"/>
    <w:rsid w:val="002512AA"/>
    <w:rsid w:val="002518E0"/>
    <w:rsid w:val="00252CA0"/>
    <w:rsid w:val="002557EB"/>
    <w:rsid w:val="00260DEC"/>
    <w:rsid w:val="00260FEA"/>
    <w:rsid w:val="00261258"/>
    <w:rsid w:val="00261912"/>
    <w:rsid w:val="0026196E"/>
    <w:rsid w:val="00262C03"/>
    <w:rsid w:val="00263177"/>
    <w:rsid w:val="002632D6"/>
    <w:rsid w:val="00263600"/>
    <w:rsid w:val="00263DA0"/>
    <w:rsid w:val="00264F10"/>
    <w:rsid w:val="002654CC"/>
    <w:rsid w:val="0026574C"/>
    <w:rsid w:val="00266A46"/>
    <w:rsid w:val="002678C5"/>
    <w:rsid w:val="00267AEC"/>
    <w:rsid w:val="00270024"/>
    <w:rsid w:val="002714D1"/>
    <w:rsid w:val="00272EC5"/>
    <w:rsid w:val="0027300A"/>
    <w:rsid w:val="002742FD"/>
    <w:rsid w:val="00275856"/>
    <w:rsid w:val="00275ECC"/>
    <w:rsid w:val="00276E2E"/>
    <w:rsid w:val="00277D54"/>
    <w:rsid w:val="002800ED"/>
    <w:rsid w:val="00281BDB"/>
    <w:rsid w:val="002829B6"/>
    <w:rsid w:val="00282CDB"/>
    <w:rsid w:val="00282D04"/>
    <w:rsid w:val="00282EC9"/>
    <w:rsid w:val="002830C3"/>
    <w:rsid w:val="0028337B"/>
    <w:rsid w:val="00283EA2"/>
    <w:rsid w:val="002845EA"/>
    <w:rsid w:val="00284707"/>
    <w:rsid w:val="00285775"/>
    <w:rsid w:val="002859F5"/>
    <w:rsid w:val="00287633"/>
    <w:rsid w:val="00287872"/>
    <w:rsid w:val="002879AF"/>
    <w:rsid w:val="00287D92"/>
    <w:rsid w:val="0029091F"/>
    <w:rsid w:val="00290C2E"/>
    <w:rsid w:val="00291178"/>
    <w:rsid w:val="002912F0"/>
    <w:rsid w:val="002912F7"/>
    <w:rsid w:val="00292023"/>
    <w:rsid w:val="00292C6D"/>
    <w:rsid w:val="002949A6"/>
    <w:rsid w:val="00296068"/>
    <w:rsid w:val="0029620E"/>
    <w:rsid w:val="00296D47"/>
    <w:rsid w:val="002970A3"/>
    <w:rsid w:val="00297491"/>
    <w:rsid w:val="002A0337"/>
    <w:rsid w:val="002A0D6E"/>
    <w:rsid w:val="002A1A45"/>
    <w:rsid w:val="002A215F"/>
    <w:rsid w:val="002A3751"/>
    <w:rsid w:val="002A450A"/>
    <w:rsid w:val="002A452A"/>
    <w:rsid w:val="002A4739"/>
    <w:rsid w:val="002A4D3E"/>
    <w:rsid w:val="002A6C88"/>
    <w:rsid w:val="002A6D38"/>
    <w:rsid w:val="002A717B"/>
    <w:rsid w:val="002A7348"/>
    <w:rsid w:val="002B0D0C"/>
    <w:rsid w:val="002B10B0"/>
    <w:rsid w:val="002B16BF"/>
    <w:rsid w:val="002B1747"/>
    <w:rsid w:val="002B1986"/>
    <w:rsid w:val="002B2405"/>
    <w:rsid w:val="002B2D6D"/>
    <w:rsid w:val="002B35BD"/>
    <w:rsid w:val="002B3AA3"/>
    <w:rsid w:val="002B503C"/>
    <w:rsid w:val="002B544F"/>
    <w:rsid w:val="002B6AC3"/>
    <w:rsid w:val="002B6FBF"/>
    <w:rsid w:val="002C0413"/>
    <w:rsid w:val="002C0782"/>
    <w:rsid w:val="002C1337"/>
    <w:rsid w:val="002C22AE"/>
    <w:rsid w:val="002C41D1"/>
    <w:rsid w:val="002C4638"/>
    <w:rsid w:val="002C4801"/>
    <w:rsid w:val="002C507C"/>
    <w:rsid w:val="002C5B94"/>
    <w:rsid w:val="002C5E38"/>
    <w:rsid w:val="002C6227"/>
    <w:rsid w:val="002C71BA"/>
    <w:rsid w:val="002D02C7"/>
    <w:rsid w:val="002D2169"/>
    <w:rsid w:val="002D21F7"/>
    <w:rsid w:val="002D28EE"/>
    <w:rsid w:val="002D290F"/>
    <w:rsid w:val="002D42DD"/>
    <w:rsid w:val="002D4F0E"/>
    <w:rsid w:val="002D5DAA"/>
    <w:rsid w:val="002D5E70"/>
    <w:rsid w:val="002D601E"/>
    <w:rsid w:val="002D63FD"/>
    <w:rsid w:val="002D69C5"/>
    <w:rsid w:val="002E070F"/>
    <w:rsid w:val="002E096A"/>
    <w:rsid w:val="002E145C"/>
    <w:rsid w:val="002E17F1"/>
    <w:rsid w:val="002E1D88"/>
    <w:rsid w:val="002E3058"/>
    <w:rsid w:val="002E33BC"/>
    <w:rsid w:val="002E362E"/>
    <w:rsid w:val="002E3655"/>
    <w:rsid w:val="002E4027"/>
    <w:rsid w:val="002E4637"/>
    <w:rsid w:val="002E463E"/>
    <w:rsid w:val="002E4A4D"/>
    <w:rsid w:val="002E542C"/>
    <w:rsid w:val="002E5E38"/>
    <w:rsid w:val="002E711F"/>
    <w:rsid w:val="002F020D"/>
    <w:rsid w:val="002F0A11"/>
    <w:rsid w:val="002F0ADF"/>
    <w:rsid w:val="002F14FD"/>
    <w:rsid w:val="002F1C80"/>
    <w:rsid w:val="002F282B"/>
    <w:rsid w:val="002F2FA8"/>
    <w:rsid w:val="002F3BB3"/>
    <w:rsid w:val="002F44AD"/>
    <w:rsid w:val="002F4BE8"/>
    <w:rsid w:val="002F505A"/>
    <w:rsid w:val="002F56C5"/>
    <w:rsid w:val="002F646B"/>
    <w:rsid w:val="002F6A70"/>
    <w:rsid w:val="002F720F"/>
    <w:rsid w:val="00300870"/>
    <w:rsid w:val="003011E3"/>
    <w:rsid w:val="0030196D"/>
    <w:rsid w:val="00301D44"/>
    <w:rsid w:val="0030281D"/>
    <w:rsid w:val="00303066"/>
    <w:rsid w:val="00304573"/>
    <w:rsid w:val="00304FAE"/>
    <w:rsid w:val="0030534A"/>
    <w:rsid w:val="00305D44"/>
    <w:rsid w:val="00307034"/>
    <w:rsid w:val="003070DD"/>
    <w:rsid w:val="00307A44"/>
    <w:rsid w:val="00310ECC"/>
    <w:rsid w:val="00311309"/>
    <w:rsid w:val="003125D8"/>
    <w:rsid w:val="003127EC"/>
    <w:rsid w:val="00313551"/>
    <w:rsid w:val="00313E1E"/>
    <w:rsid w:val="00313F7D"/>
    <w:rsid w:val="0031453D"/>
    <w:rsid w:val="003150AC"/>
    <w:rsid w:val="0031573D"/>
    <w:rsid w:val="003170B5"/>
    <w:rsid w:val="00320F57"/>
    <w:rsid w:val="00322B60"/>
    <w:rsid w:val="00322CF2"/>
    <w:rsid w:val="0032356D"/>
    <w:rsid w:val="003236CD"/>
    <w:rsid w:val="00323F42"/>
    <w:rsid w:val="00324847"/>
    <w:rsid w:val="00324A76"/>
    <w:rsid w:val="00324B7D"/>
    <w:rsid w:val="00325122"/>
    <w:rsid w:val="00325183"/>
    <w:rsid w:val="003258FA"/>
    <w:rsid w:val="00325C90"/>
    <w:rsid w:val="00325CE3"/>
    <w:rsid w:val="003269CA"/>
    <w:rsid w:val="00326A1C"/>
    <w:rsid w:val="00326A8D"/>
    <w:rsid w:val="00327612"/>
    <w:rsid w:val="003278F9"/>
    <w:rsid w:val="003306EE"/>
    <w:rsid w:val="00330A4F"/>
    <w:rsid w:val="003316C1"/>
    <w:rsid w:val="00332B79"/>
    <w:rsid w:val="003330C8"/>
    <w:rsid w:val="00334122"/>
    <w:rsid w:val="00334511"/>
    <w:rsid w:val="00335121"/>
    <w:rsid w:val="003357B8"/>
    <w:rsid w:val="003357D3"/>
    <w:rsid w:val="00335E50"/>
    <w:rsid w:val="00336BBB"/>
    <w:rsid w:val="00336DB7"/>
    <w:rsid w:val="0033763F"/>
    <w:rsid w:val="00340240"/>
    <w:rsid w:val="003405CA"/>
    <w:rsid w:val="003407B9"/>
    <w:rsid w:val="003408D7"/>
    <w:rsid w:val="00340A9F"/>
    <w:rsid w:val="003410FD"/>
    <w:rsid w:val="00342561"/>
    <w:rsid w:val="00342A68"/>
    <w:rsid w:val="00343587"/>
    <w:rsid w:val="003438CA"/>
    <w:rsid w:val="003446AC"/>
    <w:rsid w:val="00344AC2"/>
    <w:rsid w:val="00344C3A"/>
    <w:rsid w:val="0034518A"/>
    <w:rsid w:val="0034528C"/>
    <w:rsid w:val="003454CE"/>
    <w:rsid w:val="00346245"/>
    <w:rsid w:val="00350B2A"/>
    <w:rsid w:val="0035131C"/>
    <w:rsid w:val="00351CA4"/>
    <w:rsid w:val="00351D42"/>
    <w:rsid w:val="00351D4D"/>
    <w:rsid w:val="003520FB"/>
    <w:rsid w:val="003521DD"/>
    <w:rsid w:val="00352607"/>
    <w:rsid w:val="0035301A"/>
    <w:rsid w:val="003538F0"/>
    <w:rsid w:val="00353BC1"/>
    <w:rsid w:val="00353C03"/>
    <w:rsid w:val="003542C5"/>
    <w:rsid w:val="003545FD"/>
    <w:rsid w:val="003547CA"/>
    <w:rsid w:val="00357306"/>
    <w:rsid w:val="00357472"/>
    <w:rsid w:val="00357F72"/>
    <w:rsid w:val="0036083D"/>
    <w:rsid w:val="00360F0D"/>
    <w:rsid w:val="0036258F"/>
    <w:rsid w:val="00362E64"/>
    <w:rsid w:val="00363829"/>
    <w:rsid w:val="00363FFB"/>
    <w:rsid w:val="0036427D"/>
    <w:rsid w:val="0036455D"/>
    <w:rsid w:val="00365A43"/>
    <w:rsid w:val="00366004"/>
    <w:rsid w:val="0036619B"/>
    <w:rsid w:val="00367122"/>
    <w:rsid w:val="00367664"/>
    <w:rsid w:val="00370787"/>
    <w:rsid w:val="00371F3C"/>
    <w:rsid w:val="003722EA"/>
    <w:rsid w:val="0037370A"/>
    <w:rsid w:val="00373757"/>
    <w:rsid w:val="00374E1F"/>
    <w:rsid w:val="003754FA"/>
    <w:rsid w:val="00376734"/>
    <w:rsid w:val="00376AE2"/>
    <w:rsid w:val="00376F3F"/>
    <w:rsid w:val="00377E05"/>
    <w:rsid w:val="003802CF"/>
    <w:rsid w:val="0038223E"/>
    <w:rsid w:val="003828ED"/>
    <w:rsid w:val="00383291"/>
    <w:rsid w:val="00385264"/>
    <w:rsid w:val="0038588E"/>
    <w:rsid w:val="003860EA"/>
    <w:rsid w:val="00386DCF"/>
    <w:rsid w:val="003877FD"/>
    <w:rsid w:val="00390702"/>
    <w:rsid w:val="003908E4"/>
    <w:rsid w:val="003914F9"/>
    <w:rsid w:val="00391785"/>
    <w:rsid w:val="00391B1A"/>
    <w:rsid w:val="00391EBD"/>
    <w:rsid w:val="003922F2"/>
    <w:rsid w:val="003923BB"/>
    <w:rsid w:val="00392DEE"/>
    <w:rsid w:val="00393F6F"/>
    <w:rsid w:val="00395536"/>
    <w:rsid w:val="003958F9"/>
    <w:rsid w:val="0039611D"/>
    <w:rsid w:val="00396CBA"/>
    <w:rsid w:val="00397559"/>
    <w:rsid w:val="00397F2F"/>
    <w:rsid w:val="003A0AEA"/>
    <w:rsid w:val="003A1A91"/>
    <w:rsid w:val="003A1E6D"/>
    <w:rsid w:val="003A2980"/>
    <w:rsid w:val="003A2CCE"/>
    <w:rsid w:val="003A3005"/>
    <w:rsid w:val="003A3245"/>
    <w:rsid w:val="003A3F5B"/>
    <w:rsid w:val="003A5C6B"/>
    <w:rsid w:val="003A5D4C"/>
    <w:rsid w:val="003A682C"/>
    <w:rsid w:val="003A6AB9"/>
    <w:rsid w:val="003A7486"/>
    <w:rsid w:val="003B186E"/>
    <w:rsid w:val="003B19B9"/>
    <w:rsid w:val="003B1A38"/>
    <w:rsid w:val="003B286B"/>
    <w:rsid w:val="003B3D07"/>
    <w:rsid w:val="003B4C68"/>
    <w:rsid w:val="003B4F61"/>
    <w:rsid w:val="003B5AF1"/>
    <w:rsid w:val="003B7A8F"/>
    <w:rsid w:val="003C00FF"/>
    <w:rsid w:val="003C1230"/>
    <w:rsid w:val="003C145B"/>
    <w:rsid w:val="003C2021"/>
    <w:rsid w:val="003C2209"/>
    <w:rsid w:val="003C235A"/>
    <w:rsid w:val="003C2811"/>
    <w:rsid w:val="003C2A1B"/>
    <w:rsid w:val="003C2CB2"/>
    <w:rsid w:val="003C300D"/>
    <w:rsid w:val="003C33F7"/>
    <w:rsid w:val="003C4D68"/>
    <w:rsid w:val="003C51C1"/>
    <w:rsid w:val="003C59F8"/>
    <w:rsid w:val="003C5A81"/>
    <w:rsid w:val="003C7A75"/>
    <w:rsid w:val="003C7E97"/>
    <w:rsid w:val="003D0971"/>
    <w:rsid w:val="003D0BDD"/>
    <w:rsid w:val="003D0DE4"/>
    <w:rsid w:val="003D0F41"/>
    <w:rsid w:val="003D12F0"/>
    <w:rsid w:val="003D1A5D"/>
    <w:rsid w:val="003D1A99"/>
    <w:rsid w:val="003D1C37"/>
    <w:rsid w:val="003D1EC9"/>
    <w:rsid w:val="003D204D"/>
    <w:rsid w:val="003D28A5"/>
    <w:rsid w:val="003D3963"/>
    <w:rsid w:val="003D3EFF"/>
    <w:rsid w:val="003D482E"/>
    <w:rsid w:val="003D4D87"/>
    <w:rsid w:val="003D6127"/>
    <w:rsid w:val="003D694A"/>
    <w:rsid w:val="003E06AF"/>
    <w:rsid w:val="003E0F6C"/>
    <w:rsid w:val="003E2F48"/>
    <w:rsid w:val="003E3AA3"/>
    <w:rsid w:val="003E3BF9"/>
    <w:rsid w:val="003E4474"/>
    <w:rsid w:val="003E4557"/>
    <w:rsid w:val="003E46C9"/>
    <w:rsid w:val="003E5B5E"/>
    <w:rsid w:val="003E613B"/>
    <w:rsid w:val="003E629E"/>
    <w:rsid w:val="003E6B58"/>
    <w:rsid w:val="003E7787"/>
    <w:rsid w:val="003F0197"/>
    <w:rsid w:val="003F1BA2"/>
    <w:rsid w:val="003F1BE4"/>
    <w:rsid w:val="003F2727"/>
    <w:rsid w:val="003F4503"/>
    <w:rsid w:val="003F47A2"/>
    <w:rsid w:val="003F4A1A"/>
    <w:rsid w:val="003F5D91"/>
    <w:rsid w:val="003F6B5B"/>
    <w:rsid w:val="003F6BE6"/>
    <w:rsid w:val="003F7BEB"/>
    <w:rsid w:val="0040136B"/>
    <w:rsid w:val="00402350"/>
    <w:rsid w:val="00403CD0"/>
    <w:rsid w:val="004042BF"/>
    <w:rsid w:val="00404A56"/>
    <w:rsid w:val="00406EBB"/>
    <w:rsid w:val="00407EBE"/>
    <w:rsid w:val="00410AA8"/>
    <w:rsid w:val="00410EC4"/>
    <w:rsid w:val="004117C5"/>
    <w:rsid w:val="00411B55"/>
    <w:rsid w:val="00411BFB"/>
    <w:rsid w:val="004123E5"/>
    <w:rsid w:val="0041348C"/>
    <w:rsid w:val="00413688"/>
    <w:rsid w:val="00413817"/>
    <w:rsid w:val="00415B4D"/>
    <w:rsid w:val="00415BA0"/>
    <w:rsid w:val="0041685D"/>
    <w:rsid w:val="00416C88"/>
    <w:rsid w:val="0041761B"/>
    <w:rsid w:val="004177FC"/>
    <w:rsid w:val="0042031D"/>
    <w:rsid w:val="00421325"/>
    <w:rsid w:val="004226B0"/>
    <w:rsid w:val="00422711"/>
    <w:rsid w:val="00422A57"/>
    <w:rsid w:val="004247FE"/>
    <w:rsid w:val="0042483D"/>
    <w:rsid w:val="00424862"/>
    <w:rsid w:val="00424967"/>
    <w:rsid w:val="0042567A"/>
    <w:rsid w:val="0042574C"/>
    <w:rsid w:val="00425BFA"/>
    <w:rsid w:val="00425CC0"/>
    <w:rsid w:val="004265F8"/>
    <w:rsid w:val="004270BC"/>
    <w:rsid w:val="0042761C"/>
    <w:rsid w:val="004279D7"/>
    <w:rsid w:val="00430404"/>
    <w:rsid w:val="004304D0"/>
    <w:rsid w:val="00430745"/>
    <w:rsid w:val="00430B66"/>
    <w:rsid w:val="00430DD9"/>
    <w:rsid w:val="004310E7"/>
    <w:rsid w:val="004314F5"/>
    <w:rsid w:val="0043166B"/>
    <w:rsid w:val="004336A3"/>
    <w:rsid w:val="00433E3B"/>
    <w:rsid w:val="00434584"/>
    <w:rsid w:val="00434BE5"/>
    <w:rsid w:val="00434CD8"/>
    <w:rsid w:val="00434EA3"/>
    <w:rsid w:val="00435FB6"/>
    <w:rsid w:val="00436819"/>
    <w:rsid w:val="00436824"/>
    <w:rsid w:val="00436A45"/>
    <w:rsid w:val="00437C12"/>
    <w:rsid w:val="00441720"/>
    <w:rsid w:val="0044173A"/>
    <w:rsid w:val="004437BA"/>
    <w:rsid w:val="004442AE"/>
    <w:rsid w:val="00444311"/>
    <w:rsid w:val="00444448"/>
    <w:rsid w:val="004449DB"/>
    <w:rsid w:val="004452B1"/>
    <w:rsid w:val="00445475"/>
    <w:rsid w:val="004473C0"/>
    <w:rsid w:val="00450302"/>
    <w:rsid w:val="004515FB"/>
    <w:rsid w:val="00452244"/>
    <w:rsid w:val="00452484"/>
    <w:rsid w:val="00452594"/>
    <w:rsid w:val="00452669"/>
    <w:rsid w:val="00452719"/>
    <w:rsid w:val="0045467D"/>
    <w:rsid w:val="00454DF4"/>
    <w:rsid w:val="00454FA2"/>
    <w:rsid w:val="0045539C"/>
    <w:rsid w:val="0045546D"/>
    <w:rsid w:val="00455F98"/>
    <w:rsid w:val="00456693"/>
    <w:rsid w:val="004576A3"/>
    <w:rsid w:val="004579A8"/>
    <w:rsid w:val="00457A93"/>
    <w:rsid w:val="00461218"/>
    <w:rsid w:val="00461373"/>
    <w:rsid w:val="004627B3"/>
    <w:rsid w:val="004628C6"/>
    <w:rsid w:val="00462F58"/>
    <w:rsid w:val="00462FE4"/>
    <w:rsid w:val="0046340A"/>
    <w:rsid w:val="00464B36"/>
    <w:rsid w:val="00464E91"/>
    <w:rsid w:val="004666A0"/>
    <w:rsid w:val="0046678C"/>
    <w:rsid w:val="00466E76"/>
    <w:rsid w:val="00466EA0"/>
    <w:rsid w:val="004670FB"/>
    <w:rsid w:val="0046715E"/>
    <w:rsid w:val="0046717B"/>
    <w:rsid w:val="00467996"/>
    <w:rsid w:val="00467E49"/>
    <w:rsid w:val="0047080A"/>
    <w:rsid w:val="00470D72"/>
    <w:rsid w:val="00471124"/>
    <w:rsid w:val="004715CB"/>
    <w:rsid w:val="00472181"/>
    <w:rsid w:val="00472BF9"/>
    <w:rsid w:val="00472C1A"/>
    <w:rsid w:val="004732D9"/>
    <w:rsid w:val="0047461D"/>
    <w:rsid w:val="00474960"/>
    <w:rsid w:val="00474EFC"/>
    <w:rsid w:val="00475D08"/>
    <w:rsid w:val="004761C3"/>
    <w:rsid w:val="00476B93"/>
    <w:rsid w:val="00477F34"/>
    <w:rsid w:val="00480AFA"/>
    <w:rsid w:val="00480F08"/>
    <w:rsid w:val="00480F95"/>
    <w:rsid w:val="0048299B"/>
    <w:rsid w:val="004831DE"/>
    <w:rsid w:val="00484601"/>
    <w:rsid w:val="00484C0D"/>
    <w:rsid w:val="00485F51"/>
    <w:rsid w:val="0048605C"/>
    <w:rsid w:val="004868BA"/>
    <w:rsid w:val="00486A64"/>
    <w:rsid w:val="004876D3"/>
    <w:rsid w:val="00487A0D"/>
    <w:rsid w:val="00487B1B"/>
    <w:rsid w:val="00487E7E"/>
    <w:rsid w:val="00492803"/>
    <w:rsid w:val="00492C55"/>
    <w:rsid w:val="00493615"/>
    <w:rsid w:val="00493A9C"/>
    <w:rsid w:val="004940E5"/>
    <w:rsid w:val="004941B5"/>
    <w:rsid w:val="0049579B"/>
    <w:rsid w:val="00496429"/>
    <w:rsid w:val="00496587"/>
    <w:rsid w:val="00496880"/>
    <w:rsid w:val="004972D0"/>
    <w:rsid w:val="00497C08"/>
    <w:rsid w:val="004A1485"/>
    <w:rsid w:val="004A15D5"/>
    <w:rsid w:val="004A237E"/>
    <w:rsid w:val="004A2499"/>
    <w:rsid w:val="004A3523"/>
    <w:rsid w:val="004A392A"/>
    <w:rsid w:val="004A3A6B"/>
    <w:rsid w:val="004A451B"/>
    <w:rsid w:val="004A4CB6"/>
    <w:rsid w:val="004A4EFB"/>
    <w:rsid w:val="004A594D"/>
    <w:rsid w:val="004A6109"/>
    <w:rsid w:val="004A6B13"/>
    <w:rsid w:val="004A713B"/>
    <w:rsid w:val="004A7C39"/>
    <w:rsid w:val="004B0310"/>
    <w:rsid w:val="004B064A"/>
    <w:rsid w:val="004B0A49"/>
    <w:rsid w:val="004B2AFE"/>
    <w:rsid w:val="004B2DAE"/>
    <w:rsid w:val="004B2DFE"/>
    <w:rsid w:val="004B4858"/>
    <w:rsid w:val="004B4A4E"/>
    <w:rsid w:val="004B536D"/>
    <w:rsid w:val="004B53EA"/>
    <w:rsid w:val="004B5B7B"/>
    <w:rsid w:val="004B6CEB"/>
    <w:rsid w:val="004B794B"/>
    <w:rsid w:val="004C0381"/>
    <w:rsid w:val="004C190B"/>
    <w:rsid w:val="004C1AE2"/>
    <w:rsid w:val="004C1B55"/>
    <w:rsid w:val="004C1DB6"/>
    <w:rsid w:val="004C21E6"/>
    <w:rsid w:val="004C2744"/>
    <w:rsid w:val="004C2B42"/>
    <w:rsid w:val="004C2C75"/>
    <w:rsid w:val="004C33C4"/>
    <w:rsid w:val="004C377A"/>
    <w:rsid w:val="004C44C5"/>
    <w:rsid w:val="004C46B7"/>
    <w:rsid w:val="004C4A5C"/>
    <w:rsid w:val="004C4D1D"/>
    <w:rsid w:val="004C4D94"/>
    <w:rsid w:val="004C5550"/>
    <w:rsid w:val="004C5DD1"/>
    <w:rsid w:val="004C6251"/>
    <w:rsid w:val="004C7005"/>
    <w:rsid w:val="004C77B0"/>
    <w:rsid w:val="004C7DF8"/>
    <w:rsid w:val="004D0C47"/>
    <w:rsid w:val="004D10F4"/>
    <w:rsid w:val="004D2D98"/>
    <w:rsid w:val="004D35AB"/>
    <w:rsid w:val="004D3A14"/>
    <w:rsid w:val="004D4AC2"/>
    <w:rsid w:val="004D58D9"/>
    <w:rsid w:val="004D6C09"/>
    <w:rsid w:val="004D738E"/>
    <w:rsid w:val="004D7A38"/>
    <w:rsid w:val="004D7D89"/>
    <w:rsid w:val="004E03F2"/>
    <w:rsid w:val="004E0AA9"/>
    <w:rsid w:val="004E0BF1"/>
    <w:rsid w:val="004E1AAB"/>
    <w:rsid w:val="004E1F68"/>
    <w:rsid w:val="004E267E"/>
    <w:rsid w:val="004E3270"/>
    <w:rsid w:val="004E3C32"/>
    <w:rsid w:val="004E3CAB"/>
    <w:rsid w:val="004E4D71"/>
    <w:rsid w:val="004E561A"/>
    <w:rsid w:val="004E5E07"/>
    <w:rsid w:val="004E630E"/>
    <w:rsid w:val="004E7DCE"/>
    <w:rsid w:val="004F0A96"/>
    <w:rsid w:val="004F11CF"/>
    <w:rsid w:val="004F1FC1"/>
    <w:rsid w:val="004F229C"/>
    <w:rsid w:val="004F26A7"/>
    <w:rsid w:val="004F2C0E"/>
    <w:rsid w:val="004F2CF0"/>
    <w:rsid w:val="004F309E"/>
    <w:rsid w:val="004F325E"/>
    <w:rsid w:val="004F36C4"/>
    <w:rsid w:val="004F3D1E"/>
    <w:rsid w:val="004F4762"/>
    <w:rsid w:val="004F4914"/>
    <w:rsid w:val="004F60DB"/>
    <w:rsid w:val="004F619B"/>
    <w:rsid w:val="004F676F"/>
    <w:rsid w:val="004F7B79"/>
    <w:rsid w:val="004F7BB3"/>
    <w:rsid w:val="0050151D"/>
    <w:rsid w:val="00501F31"/>
    <w:rsid w:val="00502A24"/>
    <w:rsid w:val="00502B51"/>
    <w:rsid w:val="00502CDC"/>
    <w:rsid w:val="00503295"/>
    <w:rsid w:val="00503452"/>
    <w:rsid w:val="005044BD"/>
    <w:rsid w:val="00505DBB"/>
    <w:rsid w:val="00505F63"/>
    <w:rsid w:val="00507066"/>
    <w:rsid w:val="005111F3"/>
    <w:rsid w:val="00511907"/>
    <w:rsid w:val="00512A59"/>
    <w:rsid w:val="00512E93"/>
    <w:rsid w:val="00512EF2"/>
    <w:rsid w:val="00513136"/>
    <w:rsid w:val="00516ED0"/>
    <w:rsid w:val="005170EF"/>
    <w:rsid w:val="00517458"/>
    <w:rsid w:val="005177D6"/>
    <w:rsid w:val="00520913"/>
    <w:rsid w:val="00520CE8"/>
    <w:rsid w:val="0052165B"/>
    <w:rsid w:val="00522E75"/>
    <w:rsid w:val="00523117"/>
    <w:rsid w:val="00523E20"/>
    <w:rsid w:val="0052582C"/>
    <w:rsid w:val="00525EFB"/>
    <w:rsid w:val="00526CDD"/>
    <w:rsid w:val="005274B3"/>
    <w:rsid w:val="00534223"/>
    <w:rsid w:val="005344D8"/>
    <w:rsid w:val="005345FD"/>
    <w:rsid w:val="00534BD2"/>
    <w:rsid w:val="00534E86"/>
    <w:rsid w:val="0053569C"/>
    <w:rsid w:val="0053580F"/>
    <w:rsid w:val="00535892"/>
    <w:rsid w:val="005362F8"/>
    <w:rsid w:val="005364C2"/>
    <w:rsid w:val="0053658C"/>
    <w:rsid w:val="00537A99"/>
    <w:rsid w:val="00537C4E"/>
    <w:rsid w:val="005402C2"/>
    <w:rsid w:val="005403BC"/>
    <w:rsid w:val="005407EB"/>
    <w:rsid w:val="00541137"/>
    <w:rsid w:val="00541680"/>
    <w:rsid w:val="0054228A"/>
    <w:rsid w:val="00542346"/>
    <w:rsid w:val="00542747"/>
    <w:rsid w:val="00542EF7"/>
    <w:rsid w:val="00543001"/>
    <w:rsid w:val="00543D33"/>
    <w:rsid w:val="00544100"/>
    <w:rsid w:val="005444AF"/>
    <w:rsid w:val="00544949"/>
    <w:rsid w:val="00544D00"/>
    <w:rsid w:val="00545C00"/>
    <w:rsid w:val="00545C19"/>
    <w:rsid w:val="00547352"/>
    <w:rsid w:val="00547C27"/>
    <w:rsid w:val="00547E2F"/>
    <w:rsid w:val="00550039"/>
    <w:rsid w:val="0055246E"/>
    <w:rsid w:val="00552FF4"/>
    <w:rsid w:val="005540B9"/>
    <w:rsid w:val="005545A0"/>
    <w:rsid w:val="00554637"/>
    <w:rsid w:val="00554766"/>
    <w:rsid w:val="005549EE"/>
    <w:rsid w:val="00557B3E"/>
    <w:rsid w:val="00557CE4"/>
    <w:rsid w:val="00557F35"/>
    <w:rsid w:val="00560A9D"/>
    <w:rsid w:val="00560B3C"/>
    <w:rsid w:val="00561C72"/>
    <w:rsid w:val="00561E0C"/>
    <w:rsid w:val="00561E4F"/>
    <w:rsid w:val="005620BE"/>
    <w:rsid w:val="00562166"/>
    <w:rsid w:val="00562A0A"/>
    <w:rsid w:val="00562B64"/>
    <w:rsid w:val="00562C93"/>
    <w:rsid w:val="00562D58"/>
    <w:rsid w:val="00563479"/>
    <w:rsid w:val="005648BD"/>
    <w:rsid w:val="00565B80"/>
    <w:rsid w:val="00566163"/>
    <w:rsid w:val="005661E7"/>
    <w:rsid w:val="0056628F"/>
    <w:rsid w:val="00566A9E"/>
    <w:rsid w:val="00567306"/>
    <w:rsid w:val="00570119"/>
    <w:rsid w:val="00570169"/>
    <w:rsid w:val="00572E45"/>
    <w:rsid w:val="00573392"/>
    <w:rsid w:val="00573661"/>
    <w:rsid w:val="00573674"/>
    <w:rsid w:val="00573A6B"/>
    <w:rsid w:val="00575145"/>
    <w:rsid w:val="0057650C"/>
    <w:rsid w:val="005768A4"/>
    <w:rsid w:val="00577AB6"/>
    <w:rsid w:val="005807C2"/>
    <w:rsid w:val="00580B14"/>
    <w:rsid w:val="00581355"/>
    <w:rsid w:val="00582B1C"/>
    <w:rsid w:val="00582B30"/>
    <w:rsid w:val="00583F0A"/>
    <w:rsid w:val="00583FFA"/>
    <w:rsid w:val="00585A90"/>
    <w:rsid w:val="00585EC6"/>
    <w:rsid w:val="00585FB1"/>
    <w:rsid w:val="00587E6A"/>
    <w:rsid w:val="00592802"/>
    <w:rsid w:val="00593B2D"/>
    <w:rsid w:val="00593E5A"/>
    <w:rsid w:val="00593F10"/>
    <w:rsid w:val="005943C0"/>
    <w:rsid w:val="00595FD0"/>
    <w:rsid w:val="0059604F"/>
    <w:rsid w:val="005961DE"/>
    <w:rsid w:val="00596D11"/>
    <w:rsid w:val="00596DA5"/>
    <w:rsid w:val="005A044B"/>
    <w:rsid w:val="005A134C"/>
    <w:rsid w:val="005A13C8"/>
    <w:rsid w:val="005A1E79"/>
    <w:rsid w:val="005A2073"/>
    <w:rsid w:val="005A28BB"/>
    <w:rsid w:val="005A29C2"/>
    <w:rsid w:val="005A2CD5"/>
    <w:rsid w:val="005A2CF4"/>
    <w:rsid w:val="005A4293"/>
    <w:rsid w:val="005A4C4C"/>
    <w:rsid w:val="005A5C3D"/>
    <w:rsid w:val="005A5F09"/>
    <w:rsid w:val="005A6263"/>
    <w:rsid w:val="005A703C"/>
    <w:rsid w:val="005A7482"/>
    <w:rsid w:val="005B019E"/>
    <w:rsid w:val="005B02AB"/>
    <w:rsid w:val="005B0FC5"/>
    <w:rsid w:val="005B1123"/>
    <w:rsid w:val="005B2113"/>
    <w:rsid w:val="005B26E9"/>
    <w:rsid w:val="005B2AF4"/>
    <w:rsid w:val="005B2CD8"/>
    <w:rsid w:val="005B3290"/>
    <w:rsid w:val="005B3497"/>
    <w:rsid w:val="005B399F"/>
    <w:rsid w:val="005B3E71"/>
    <w:rsid w:val="005B468A"/>
    <w:rsid w:val="005B515C"/>
    <w:rsid w:val="005B6132"/>
    <w:rsid w:val="005B7131"/>
    <w:rsid w:val="005B717B"/>
    <w:rsid w:val="005B7975"/>
    <w:rsid w:val="005C17A4"/>
    <w:rsid w:val="005C18A6"/>
    <w:rsid w:val="005C18DB"/>
    <w:rsid w:val="005C1A2C"/>
    <w:rsid w:val="005C2114"/>
    <w:rsid w:val="005C2709"/>
    <w:rsid w:val="005C2747"/>
    <w:rsid w:val="005C3060"/>
    <w:rsid w:val="005C3D03"/>
    <w:rsid w:val="005C49F7"/>
    <w:rsid w:val="005C4EAE"/>
    <w:rsid w:val="005C514C"/>
    <w:rsid w:val="005C531A"/>
    <w:rsid w:val="005C58B6"/>
    <w:rsid w:val="005C5990"/>
    <w:rsid w:val="005C6C63"/>
    <w:rsid w:val="005C6DF1"/>
    <w:rsid w:val="005C7374"/>
    <w:rsid w:val="005D00BA"/>
    <w:rsid w:val="005D0712"/>
    <w:rsid w:val="005D13F8"/>
    <w:rsid w:val="005D1497"/>
    <w:rsid w:val="005D14D4"/>
    <w:rsid w:val="005D1F0F"/>
    <w:rsid w:val="005D21EB"/>
    <w:rsid w:val="005D2BA3"/>
    <w:rsid w:val="005D3533"/>
    <w:rsid w:val="005D4EE9"/>
    <w:rsid w:val="005D55F1"/>
    <w:rsid w:val="005D5BDA"/>
    <w:rsid w:val="005D67CD"/>
    <w:rsid w:val="005D772C"/>
    <w:rsid w:val="005E10B6"/>
    <w:rsid w:val="005E2140"/>
    <w:rsid w:val="005E2485"/>
    <w:rsid w:val="005E38BC"/>
    <w:rsid w:val="005E3C69"/>
    <w:rsid w:val="005E4E58"/>
    <w:rsid w:val="005E662B"/>
    <w:rsid w:val="005E6A57"/>
    <w:rsid w:val="005E6BA5"/>
    <w:rsid w:val="005E7AC0"/>
    <w:rsid w:val="005F029C"/>
    <w:rsid w:val="005F07CA"/>
    <w:rsid w:val="005F0909"/>
    <w:rsid w:val="005F1EF6"/>
    <w:rsid w:val="005F23C4"/>
    <w:rsid w:val="005F2563"/>
    <w:rsid w:val="005F3E2A"/>
    <w:rsid w:val="005F42B5"/>
    <w:rsid w:val="005F6E30"/>
    <w:rsid w:val="005F7106"/>
    <w:rsid w:val="005F714A"/>
    <w:rsid w:val="005F7633"/>
    <w:rsid w:val="00600A44"/>
    <w:rsid w:val="006018CF"/>
    <w:rsid w:val="00601A72"/>
    <w:rsid w:val="00601BBC"/>
    <w:rsid w:val="00602174"/>
    <w:rsid w:val="00602DC6"/>
    <w:rsid w:val="00603AE2"/>
    <w:rsid w:val="00603F2F"/>
    <w:rsid w:val="006040F4"/>
    <w:rsid w:val="00604BBE"/>
    <w:rsid w:val="006058BF"/>
    <w:rsid w:val="006058D6"/>
    <w:rsid w:val="00605F71"/>
    <w:rsid w:val="00606DF5"/>
    <w:rsid w:val="0060792B"/>
    <w:rsid w:val="0060799C"/>
    <w:rsid w:val="00610C48"/>
    <w:rsid w:val="00610D2A"/>
    <w:rsid w:val="00610EAE"/>
    <w:rsid w:val="006127B9"/>
    <w:rsid w:val="00614B2D"/>
    <w:rsid w:val="006151B7"/>
    <w:rsid w:val="00621FC7"/>
    <w:rsid w:val="006223F5"/>
    <w:rsid w:val="00622651"/>
    <w:rsid w:val="00622BD8"/>
    <w:rsid w:val="0062331C"/>
    <w:rsid w:val="00623B1A"/>
    <w:rsid w:val="00624153"/>
    <w:rsid w:val="0062459A"/>
    <w:rsid w:val="00625E1B"/>
    <w:rsid w:val="006265D9"/>
    <w:rsid w:val="006270E4"/>
    <w:rsid w:val="0062720A"/>
    <w:rsid w:val="0062794A"/>
    <w:rsid w:val="00630DEA"/>
    <w:rsid w:val="00631604"/>
    <w:rsid w:val="006317AE"/>
    <w:rsid w:val="00631931"/>
    <w:rsid w:val="006319CE"/>
    <w:rsid w:val="00631FFF"/>
    <w:rsid w:val="00632C6B"/>
    <w:rsid w:val="006344F8"/>
    <w:rsid w:val="00634BF4"/>
    <w:rsid w:val="006352B1"/>
    <w:rsid w:val="006369BD"/>
    <w:rsid w:val="00636C87"/>
    <w:rsid w:val="00636CC4"/>
    <w:rsid w:val="00637121"/>
    <w:rsid w:val="00637A82"/>
    <w:rsid w:val="00637AFE"/>
    <w:rsid w:val="00637D30"/>
    <w:rsid w:val="00637D71"/>
    <w:rsid w:val="006408B5"/>
    <w:rsid w:val="0064099F"/>
    <w:rsid w:val="00640D62"/>
    <w:rsid w:val="00640ED8"/>
    <w:rsid w:val="0064108D"/>
    <w:rsid w:val="00641152"/>
    <w:rsid w:val="006414E4"/>
    <w:rsid w:val="00641A87"/>
    <w:rsid w:val="006425F4"/>
    <w:rsid w:val="00643ADF"/>
    <w:rsid w:val="00644BD6"/>
    <w:rsid w:val="00645992"/>
    <w:rsid w:val="006460F0"/>
    <w:rsid w:val="006472B2"/>
    <w:rsid w:val="0064733F"/>
    <w:rsid w:val="00650198"/>
    <w:rsid w:val="006507A2"/>
    <w:rsid w:val="00650DAF"/>
    <w:rsid w:val="00651713"/>
    <w:rsid w:val="00651F0A"/>
    <w:rsid w:val="00652566"/>
    <w:rsid w:val="006525BF"/>
    <w:rsid w:val="00652620"/>
    <w:rsid w:val="0065266C"/>
    <w:rsid w:val="0065453A"/>
    <w:rsid w:val="006554F5"/>
    <w:rsid w:val="00655996"/>
    <w:rsid w:val="00655CF6"/>
    <w:rsid w:val="00655F2E"/>
    <w:rsid w:val="0065704A"/>
    <w:rsid w:val="006608AA"/>
    <w:rsid w:val="00660F71"/>
    <w:rsid w:val="0066240D"/>
    <w:rsid w:val="0066334A"/>
    <w:rsid w:val="0066346C"/>
    <w:rsid w:val="00663F73"/>
    <w:rsid w:val="006648D4"/>
    <w:rsid w:val="00665B52"/>
    <w:rsid w:val="00667866"/>
    <w:rsid w:val="00667AC3"/>
    <w:rsid w:val="00667DE0"/>
    <w:rsid w:val="00667E70"/>
    <w:rsid w:val="006722A5"/>
    <w:rsid w:val="00672657"/>
    <w:rsid w:val="00672B8F"/>
    <w:rsid w:val="0067358E"/>
    <w:rsid w:val="006738FB"/>
    <w:rsid w:val="00674A1F"/>
    <w:rsid w:val="00676244"/>
    <w:rsid w:val="00677004"/>
    <w:rsid w:val="00677BF7"/>
    <w:rsid w:val="00677FC5"/>
    <w:rsid w:val="00680DB8"/>
    <w:rsid w:val="006818B3"/>
    <w:rsid w:val="00684693"/>
    <w:rsid w:val="00686106"/>
    <w:rsid w:val="0068656F"/>
    <w:rsid w:val="00686E99"/>
    <w:rsid w:val="0068706C"/>
    <w:rsid w:val="006874D7"/>
    <w:rsid w:val="00690C90"/>
    <w:rsid w:val="00690D13"/>
    <w:rsid w:val="00690DBB"/>
    <w:rsid w:val="006918D5"/>
    <w:rsid w:val="0069192C"/>
    <w:rsid w:val="00692576"/>
    <w:rsid w:val="0069258E"/>
    <w:rsid w:val="00694E03"/>
    <w:rsid w:val="00694F06"/>
    <w:rsid w:val="00694F5D"/>
    <w:rsid w:val="006970F3"/>
    <w:rsid w:val="006978BC"/>
    <w:rsid w:val="00697943"/>
    <w:rsid w:val="006A018D"/>
    <w:rsid w:val="006A1D1A"/>
    <w:rsid w:val="006A20FC"/>
    <w:rsid w:val="006A21E4"/>
    <w:rsid w:val="006A248A"/>
    <w:rsid w:val="006A257F"/>
    <w:rsid w:val="006A2826"/>
    <w:rsid w:val="006A2B98"/>
    <w:rsid w:val="006A336B"/>
    <w:rsid w:val="006A4A4B"/>
    <w:rsid w:val="006A507A"/>
    <w:rsid w:val="006A6475"/>
    <w:rsid w:val="006A6DA4"/>
    <w:rsid w:val="006A71AC"/>
    <w:rsid w:val="006A78C6"/>
    <w:rsid w:val="006B1C55"/>
    <w:rsid w:val="006B255D"/>
    <w:rsid w:val="006B3333"/>
    <w:rsid w:val="006B3554"/>
    <w:rsid w:val="006B3943"/>
    <w:rsid w:val="006B3F8D"/>
    <w:rsid w:val="006B416A"/>
    <w:rsid w:val="006B475C"/>
    <w:rsid w:val="006B4997"/>
    <w:rsid w:val="006B7798"/>
    <w:rsid w:val="006B79DB"/>
    <w:rsid w:val="006B7F71"/>
    <w:rsid w:val="006C0912"/>
    <w:rsid w:val="006C1159"/>
    <w:rsid w:val="006C15A3"/>
    <w:rsid w:val="006C168A"/>
    <w:rsid w:val="006C1FA5"/>
    <w:rsid w:val="006C23B3"/>
    <w:rsid w:val="006C2555"/>
    <w:rsid w:val="006C2713"/>
    <w:rsid w:val="006C32A4"/>
    <w:rsid w:val="006C46C6"/>
    <w:rsid w:val="006C571C"/>
    <w:rsid w:val="006C751C"/>
    <w:rsid w:val="006C7B0D"/>
    <w:rsid w:val="006D2101"/>
    <w:rsid w:val="006D35CF"/>
    <w:rsid w:val="006D3D57"/>
    <w:rsid w:val="006D49B1"/>
    <w:rsid w:val="006D5105"/>
    <w:rsid w:val="006D54CB"/>
    <w:rsid w:val="006D7390"/>
    <w:rsid w:val="006E03FC"/>
    <w:rsid w:val="006E0791"/>
    <w:rsid w:val="006E1490"/>
    <w:rsid w:val="006E1FB2"/>
    <w:rsid w:val="006E272C"/>
    <w:rsid w:val="006E27E0"/>
    <w:rsid w:val="006E2E88"/>
    <w:rsid w:val="006E3007"/>
    <w:rsid w:val="006E40DA"/>
    <w:rsid w:val="006E4115"/>
    <w:rsid w:val="006E659A"/>
    <w:rsid w:val="006E6B7B"/>
    <w:rsid w:val="006E793E"/>
    <w:rsid w:val="006E7DF5"/>
    <w:rsid w:val="006F2875"/>
    <w:rsid w:val="006F2B31"/>
    <w:rsid w:val="006F3644"/>
    <w:rsid w:val="006F3748"/>
    <w:rsid w:val="006F4A7D"/>
    <w:rsid w:val="006F58C8"/>
    <w:rsid w:val="006F5A21"/>
    <w:rsid w:val="006F5B52"/>
    <w:rsid w:val="006F67BF"/>
    <w:rsid w:val="006F751D"/>
    <w:rsid w:val="006F7BEF"/>
    <w:rsid w:val="006F7FBB"/>
    <w:rsid w:val="00700707"/>
    <w:rsid w:val="00700ADE"/>
    <w:rsid w:val="007015D3"/>
    <w:rsid w:val="00702EB1"/>
    <w:rsid w:val="0070311A"/>
    <w:rsid w:val="00704350"/>
    <w:rsid w:val="00704B15"/>
    <w:rsid w:val="00705389"/>
    <w:rsid w:val="0070545E"/>
    <w:rsid w:val="007064AA"/>
    <w:rsid w:val="0070683A"/>
    <w:rsid w:val="00706C01"/>
    <w:rsid w:val="00707747"/>
    <w:rsid w:val="00710213"/>
    <w:rsid w:val="00710870"/>
    <w:rsid w:val="0071136A"/>
    <w:rsid w:val="00711902"/>
    <w:rsid w:val="00712069"/>
    <w:rsid w:val="00712184"/>
    <w:rsid w:val="00712371"/>
    <w:rsid w:val="0071242E"/>
    <w:rsid w:val="00712DFC"/>
    <w:rsid w:val="00713383"/>
    <w:rsid w:val="00713483"/>
    <w:rsid w:val="007138D8"/>
    <w:rsid w:val="00713C78"/>
    <w:rsid w:val="0071466C"/>
    <w:rsid w:val="00715EB0"/>
    <w:rsid w:val="00716CC0"/>
    <w:rsid w:val="0071746E"/>
    <w:rsid w:val="00717567"/>
    <w:rsid w:val="00717C69"/>
    <w:rsid w:val="007209FF"/>
    <w:rsid w:val="007224ED"/>
    <w:rsid w:val="00723207"/>
    <w:rsid w:val="00723367"/>
    <w:rsid w:val="00723665"/>
    <w:rsid w:val="0072435B"/>
    <w:rsid w:val="007249BD"/>
    <w:rsid w:val="00725970"/>
    <w:rsid w:val="007261E2"/>
    <w:rsid w:val="00726A50"/>
    <w:rsid w:val="0073262A"/>
    <w:rsid w:val="007326C8"/>
    <w:rsid w:val="00732C89"/>
    <w:rsid w:val="00733100"/>
    <w:rsid w:val="007335E1"/>
    <w:rsid w:val="0073390B"/>
    <w:rsid w:val="00734B67"/>
    <w:rsid w:val="00734FDC"/>
    <w:rsid w:val="0073524A"/>
    <w:rsid w:val="00735CD4"/>
    <w:rsid w:val="0073663B"/>
    <w:rsid w:val="00737366"/>
    <w:rsid w:val="00740C49"/>
    <w:rsid w:val="007419D6"/>
    <w:rsid w:val="00741C0B"/>
    <w:rsid w:val="00741EA3"/>
    <w:rsid w:val="00742E55"/>
    <w:rsid w:val="00743238"/>
    <w:rsid w:val="007432D0"/>
    <w:rsid w:val="007442AF"/>
    <w:rsid w:val="0074456A"/>
    <w:rsid w:val="00745B4F"/>
    <w:rsid w:val="00745EED"/>
    <w:rsid w:val="00746A66"/>
    <w:rsid w:val="00747D88"/>
    <w:rsid w:val="00751561"/>
    <w:rsid w:val="007515A7"/>
    <w:rsid w:val="00752A15"/>
    <w:rsid w:val="0075320B"/>
    <w:rsid w:val="007536DB"/>
    <w:rsid w:val="007538D8"/>
    <w:rsid w:val="00753D19"/>
    <w:rsid w:val="00753FED"/>
    <w:rsid w:val="0075450F"/>
    <w:rsid w:val="00754B91"/>
    <w:rsid w:val="00754DE0"/>
    <w:rsid w:val="00755896"/>
    <w:rsid w:val="00755EB1"/>
    <w:rsid w:val="0075773D"/>
    <w:rsid w:val="0076108C"/>
    <w:rsid w:val="007617DD"/>
    <w:rsid w:val="00761A82"/>
    <w:rsid w:val="00761DB4"/>
    <w:rsid w:val="007621E8"/>
    <w:rsid w:val="00762ABF"/>
    <w:rsid w:val="00763AE5"/>
    <w:rsid w:val="00763D99"/>
    <w:rsid w:val="00763F5B"/>
    <w:rsid w:val="007642E5"/>
    <w:rsid w:val="00764527"/>
    <w:rsid w:val="00766C62"/>
    <w:rsid w:val="00767336"/>
    <w:rsid w:val="00767975"/>
    <w:rsid w:val="00767F7B"/>
    <w:rsid w:val="00770A74"/>
    <w:rsid w:val="00770D52"/>
    <w:rsid w:val="00770F1C"/>
    <w:rsid w:val="007718A8"/>
    <w:rsid w:val="00771D70"/>
    <w:rsid w:val="00771FB1"/>
    <w:rsid w:val="0077228E"/>
    <w:rsid w:val="0077255E"/>
    <w:rsid w:val="00772AF7"/>
    <w:rsid w:val="00773024"/>
    <w:rsid w:val="0077310A"/>
    <w:rsid w:val="007731E6"/>
    <w:rsid w:val="00773D6D"/>
    <w:rsid w:val="0077405A"/>
    <w:rsid w:val="00774DCC"/>
    <w:rsid w:val="00775282"/>
    <w:rsid w:val="00775B82"/>
    <w:rsid w:val="0077669D"/>
    <w:rsid w:val="00780E60"/>
    <w:rsid w:val="007817AF"/>
    <w:rsid w:val="00782262"/>
    <w:rsid w:val="00782953"/>
    <w:rsid w:val="00783D2C"/>
    <w:rsid w:val="00784369"/>
    <w:rsid w:val="00784A0D"/>
    <w:rsid w:val="007850AC"/>
    <w:rsid w:val="00785B19"/>
    <w:rsid w:val="0078603F"/>
    <w:rsid w:val="007865FA"/>
    <w:rsid w:val="007867AA"/>
    <w:rsid w:val="00787639"/>
    <w:rsid w:val="00787E22"/>
    <w:rsid w:val="0079020F"/>
    <w:rsid w:val="00790369"/>
    <w:rsid w:val="0079179B"/>
    <w:rsid w:val="00793BC2"/>
    <w:rsid w:val="00795B4A"/>
    <w:rsid w:val="00796C7E"/>
    <w:rsid w:val="00796EDD"/>
    <w:rsid w:val="0079745E"/>
    <w:rsid w:val="007A045A"/>
    <w:rsid w:val="007A04F6"/>
    <w:rsid w:val="007A11E5"/>
    <w:rsid w:val="007A1BCD"/>
    <w:rsid w:val="007A1D78"/>
    <w:rsid w:val="007A1EA5"/>
    <w:rsid w:val="007A2196"/>
    <w:rsid w:val="007A2756"/>
    <w:rsid w:val="007A348C"/>
    <w:rsid w:val="007A40A1"/>
    <w:rsid w:val="007A5C5A"/>
    <w:rsid w:val="007A5F1D"/>
    <w:rsid w:val="007A5F69"/>
    <w:rsid w:val="007A6D22"/>
    <w:rsid w:val="007A7379"/>
    <w:rsid w:val="007A75A8"/>
    <w:rsid w:val="007A797C"/>
    <w:rsid w:val="007B1B0C"/>
    <w:rsid w:val="007B23B5"/>
    <w:rsid w:val="007B405E"/>
    <w:rsid w:val="007B4999"/>
    <w:rsid w:val="007B50A7"/>
    <w:rsid w:val="007B578F"/>
    <w:rsid w:val="007B5ADF"/>
    <w:rsid w:val="007B6874"/>
    <w:rsid w:val="007B6A0C"/>
    <w:rsid w:val="007B6BC4"/>
    <w:rsid w:val="007B7230"/>
    <w:rsid w:val="007B7ACC"/>
    <w:rsid w:val="007B7CA0"/>
    <w:rsid w:val="007C05D7"/>
    <w:rsid w:val="007C088D"/>
    <w:rsid w:val="007C09DF"/>
    <w:rsid w:val="007C1293"/>
    <w:rsid w:val="007C15D4"/>
    <w:rsid w:val="007C1835"/>
    <w:rsid w:val="007C1F16"/>
    <w:rsid w:val="007C2432"/>
    <w:rsid w:val="007C33A4"/>
    <w:rsid w:val="007C34DE"/>
    <w:rsid w:val="007C421B"/>
    <w:rsid w:val="007C53C8"/>
    <w:rsid w:val="007C60ED"/>
    <w:rsid w:val="007C670A"/>
    <w:rsid w:val="007C6E4E"/>
    <w:rsid w:val="007C7CC4"/>
    <w:rsid w:val="007D0883"/>
    <w:rsid w:val="007D0A8C"/>
    <w:rsid w:val="007D11D3"/>
    <w:rsid w:val="007D18FA"/>
    <w:rsid w:val="007D192D"/>
    <w:rsid w:val="007D1B39"/>
    <w:rsid w:val="007D260D"/>
    <w:rsid w:val="007D2C39"/>
    <w:rsid w:val="007D3A45"/>
    <w:rsid w:val="007D3AD6"/>
    <w:rsid w:val="007D3C0B"/>
    <w:rsid w:val="007D6011"/>
    <w:rsid w:val="007D61B9"/>
    <w:rsid w:val="007D63F7"/>
    <w:rsid w:val="007D6770"/>
    <w:rsid w:val="007D6EAF"/>
    <w:rsid w:val="007E00B4"/>
    <w:rsid w:val="007E021D"/>
    <w:rsid w:val="007E0225"/>
    <w:rsid w:val="007E08EA"/>
    <w:rsid w:val="007E13E3"/>
    <w:rsid w:val="007E225F"/>
    <w:rsid w:val="007E2766"/>
    <w:rsid w:val="007E30F2"/>
    <w:rsid w:val="007E3427"/>
    <w:rsid w:val="007E3649"/>
    <w:rsid w:val="007E4124"/>
    <w:rsid w:val="007E43FC"/>
    <w:rsid w:val="007E574A"/>
    <w:rsid w:val="007E5B02"/>
    <w:rsid w:val="007E687E"/>
    <w:rsid w:val="007E741E"/>
    <w:rsid w:val="007E746D"/>
    <w:rsid w:val="007E77EA"/>
    <w:rsid w:val="007E7A15"/>
    <w:rsid w:val="007F0495"/>
    <w:rsid w:val="007F0530"/>
    <w:rsid w:val="007F070B"/>
    <w:rsid w:val="007F091E"/>
    <w:rsid w:val="007F0C89"/>
    <w:rsid w:val="007F23DB"/>
    <w:rsid w:val="007F2761"/>
    <w:rsid w:val="007F2C8E"/>
    <w:rsid w:val="007F2E12"/>
    <w:rsid w:val="007F3146"/>
    <w:rsid w:val="007F5321"/>
    <w:rsid w:val="007F61F2"/>
    <w:rsid w:val="007F77BC"/>
    <w:rsid w:val="007F7838"/>
    <w:rsid w:val="008010EB"/>
    <w:rsid w:val="00801300"/>
    <w:rsid w:val="0080266A"/>
    <w:rsid w:val="00802BD9"/>
    <w:rsid w:val="008030DB"/>
    <w:rsid w:val="008030F9"/>
    <w:rsid w:val="008039D2"/>
    <w:rsid w:val="008040BB"/>
    <w:rsid w:val="008040EA"/>
    <w:rsid w:val="0080507D"/>
    <w:rsid w:val="00805250"/>
    <w:rsid w:val="008055EB"/>
    <w:rsid w:val="00806187"/>
    <w:rsid w:val="008062B4"/>
    <w:rsid w:val="0080638A"/>
    <w:rsid w:val="00806BBC"/>
    <w:rsid w:val="00807A24"/>
    <w:rsid w:val="00810F11"/>
    <w:rsid w:val="00811C72"/>
    <w:rsid w:val="00811FF1"/>
    <w:rsid w:val="0081201F"/>
    <w:rsid w:val="0081236C"/>
    <w:rsid w:val="008136A2"/>
    <w:rsid w:val="00813757"/>
    <w:rsid w:val="00813AAE"/>
    <w:rsid w:val="00814ED4"/>
    <w:rsid w:val="0081538B"/>
    <w:rsid w:val="00815ED8"/>
    <w:rsid w:val="00816155"/>
    <w:rsid w:val="00816598"/>
    <w:rsid w:val="00816691"/>
    <w:rsid w:val="00816D83"/>
    <w:rsid w:val="00820897"/>
    <w:rsid w:val="00820AC1"/>
    <w:rsid w:val="0082164F"/>
    <w:rsid w:val="0082178E"/>
    <w:rsid w:val="00821F04"/>
    <w:rsid w:val="00822285"/>
    <w:rsid w:val="00822F80"/>
    <w:rsid w:val="008230A2"/>
    <w:rsid w:val="0082388D"/>
    <w:rsid w:val="0082438E"/>
    <w:rsid w:val="00824A22"/>
    <w:rsid w:val="00825F84"/>
    <w:rsid w:val="008268D3"/>
    <w:rsid w:val="00827FFE"/>
    <w:rsid w:val="008301B9"/>
    <w:rsid w:val="00831F67"/>
    <w:rsid w:val="0083269D"/>
    <w:rsid w:val="00833876"/>
    <w:rsid w:val="00833C47"/>
    <w:rsid w:val="00833E27"/>
    <w:rsid w:val="008346FA"/>
    <w:rsid w:val="00835B24"/>
    <w:rsid w:val="00835C7A"/>
    <w:rsid w:val="00836576"/>
    <w:rsid w:val="00836B5F"/>
    <w:rsid w:val="00840F1C"/>
    <w:rsid w:val="0084277C"/>
    <w:rsid w:val="00843AFD"/>
    <w:rsid w:val="00846420"/>
    <w:rsid w:val="0085045F"/>
    <w:rsid w:val="00851299"/>
    <w:rsid w:val="008514DB"/>
    <w:rsid w:val="0085153C"/>
    <w:rsid w:val="00852123"/>
    <w:rsid w:val="00853FCC"/>
    <w:rsid w:val="00854063"/>
    <w:rsid w:val="008541BB"/>
    <w:rsid w:val="00854290"/>
    <w:rsid w:val="00855EE4"/>
    <w:rsid w:val="00856934"/>
    <w:rsid w:val="00856D4B"/>
    <w:rsid w:val="00857D6D"/>
    <w:rsid w:val="00861DC7"/>
    <w:rsid w:val="008625FD"/>
    <w:rsid w:val="00862A26"/>
    <w:rsid w:val="0086338A"/>
    <w:rsid w:val="008633FF"/>
    <w:rsid w:val="008639B9"/>
    <w:rsid w:val="00864B38"/>
    <w:rsid w:val="00866947"/>
    <w:rsid w:val="008700B6"/>
    <w:rsid w:val="00870E22"/>
    <w:rsid w:val="00871D72"/>
    <w:rsid w:val="008724D6"/>
    <w:rsid w:val="00872C23"/>
    <w:rsid w:val="008735AD"/>
    <w:rsid w:val="0087368C"/>
    <w:rsid w:val="00873732"/>
    <w:rsid w:val="00873A1D"/>
    <w:rsid w:val="00874AC4"/>
    <w:rsid w:val="0087563A"/>
    <w:rsid w:val="00875BD7"/>
    <w:rsid w:val="00875C66"/>
    <w:rsid w:val="00876330"/>
    <w:rsid w:val="00876417"/>
    <w:rsid w:val="00876687"/>
    <w:rsid w:val="00876ABD"/>
    <w:rsid w:val="00877BA5"/>
    <w:rsid w:val="00880D7E"/>
    <w:rsid w:val="0088146D"/>
    <w:rsid w:val="008834F0"/>
    <w:rsid w:val="00883DFC"/>
    <w:rsid w:val="00884B2B"/>
    <w:rsid w:val="00884E66"/>
    <w:rsid w:val="008857B6"/>
    <w:rsid w:val="0088685F"/>
    <w:rsid w:val="00891121"/>
    <w:rsid w:val="00891385"/>
    <w:rsid w:val="00891E82"/>
    <w:rsid w:val="00892171"/>
    <w:rsid w:val="0089272A"/>
    <w:rsid w:val="00892869"/>
    <w:rsid w:val="00892F31"/>
    <w:rsid w:val="00893D66"/>
    <w:rsid w:val="008943D2"/>
    <w:rsid w:val="00894908"/>
    <w:rsid w:val="008953B1"/>
    <w:rsid w:val="00895A1F"/>
    <w:rsid w:val="00895D47"/>
    <w:rsid w:val="00896936"/>
    <w:rsid w:val="00896E30"/>
    <w:rsid w:val="008A03B0"/>
    <w:rsid w:val="008A12CE"/>
    <w:rsid w:val="008A1559"/>
    <w:rsid w:val="008A1D80"/>
    <w:rsid w:val="008A2575"/>
    <w:rsid w:val="008A29F6"/>
    <w:rsid w:val="008A5C73"/>
    <w:rsid w:val="008A65CC"/>
    <w:rsid w:val="008A711B"/>
    <w:rsid w:val="008A73C6"/>
    <w:rsid w:val="008A77C4"/>
    <w:rsid w:val="008B026D"/>
    <w:rsid w:val="008B0C5B"/>
    <w:rsid w:val="008B28EC"/>
    <w:rsid w:val="008B29CF"/>
    <w:rsid w:val="008B2F05"/>
    <w:rsid w:val="008B2F0E"/>
    <w:rsid w:val="008B419B"/>
    <w:rsid w:val="008B4629"/>
    <w:rsid w:val="008B49AA"/>
    <w:rsid w:val="008B4EF0"/>
    <w:rsid w:val="008B4EF9"/>
    <w:rsid w:val="008B5351"/>
    <w:rsid w:val="008B59D2"/>
    <w:rsid w:val="008B6646"/>
    <w:rsid w:val="008B681B"/>
    <w:rsid w:val="008B6A40"/>
    <w:rsid w:val="008B6C45"/>
    <w:rsid w:val="008B7A99"/>
    <w:rsid w:val="008C0F6A"/>
    <w:rsid w:val="008C1405"/>
    <w:rsid w:val="008C2700"/>
    <w:rsid w:val="008C3EE8"/>
    <w:rsid w:val="008C4390"/>
    <w:rsid w:val="008C4554"/>
    <w:rsid w:val="008C4D76"/>
    <w:rsid w:val="008C6037"/>
    <w:rsid w:val="008C6216"/>
    <w:rsid w:val="008C7C1E"/>
    <w:rsid w:val="008D0927"/>
    <w:rsid w:val="008D09D2"/>
    <w:rsid w:val="008D0F94"/>
    <w:rsid w:val="008D1C18"/>
    <w:rsid w:val="008D25F8"/>
    <w:rsid w:val="008D26F7"/>
    <w:rsid w:val="008D3E35"/>
    <w:rsid w:val="008D60F1"/>
    <w:rsid w:val="008D625F"/>
    <w:rsid w:val="008D6493"/>
    <w:rsid w:val="008D681C"/>
    <w:rsid w:val="008D7368"/>
    <w:rsid w:val="008D7491"/>
    <w:rsid w:val="008D7F37"/>
    <w:rsid w:val="008E0AE1"/>
    <w:rsid w:val="008E0E0D"/>
    <w:rsid w:val="008E148B"/>
    <w:rsid w:val="008E1595"/>
    <w:rsid w:val="008E1AB9"/>
    <w:rsid w:val="008E1CA6"/>
    <w:rsid w:val="008E1DE1"/>
    <w:rsid w:val="008E2142"/>
    <w:rsid w:val="008E22CE"/>
    <w:rsid w:val="008E236D"/>
    <w:rsid w:val="008E24BC"/>
    <w:rsid w:val="008E27D8"/>
    <w:rsid w:val="008E307B"/>
    <w:rsid w:val="008E31A9"/>
    <w:rsid w:val="008E322B"/>
    <w:rsid w:val="008E366D"/>
    <w:rsid w:val="008E4F47"/>
    <w:rsid w:val="008E5109"/>
    <w:rsid w:val="008E7482"/>
    <w:rsid w:val="008E76C9"/>
    <w:rsid w:val="008E7A14"/>
    <w:rsid w:val="008F0BE4"/>
    <w:rsid w:val="008F18FD"/>
    <w:rsid w:val="008F20BC"/>
    <w:rsid w:val="008F261E"/>
    <w:rsid w:val="008F2818"/>
    <w:rsid w:val="008F36EB"/>
    <w:rsid w:val="008F3926"/>
    <w:rsid w:val="008F3C87"/>
    <w:rsid w:val="008F5E2D"/>
    <w:rsid w:val="008F69AD"/>
    <w:rsid w:val="008F7057"/>
    <w:rsid w:val="008F70F5"/>
    <w:rsid w:val="008F7CE5"/>
    <w:rsid w:val="00900BD0"/>
    <w:rsid w:val="00901A9F"/>
    <w:rsid w:val="00901D95"/>
    <w:rsid w:val="0090220C"/>
    <w:rsid w:val="00902460"/>
    <w:rsid w:val="009029DD"/>
    <w:rsid w:val="0090335A"/>
    <w:rsid w:val="00905EAF"/>
    <w:rsid w:val="0090717F"/>
    <w:rsid w:val="009076CF"/>
    <w:rsid w:val="00907DAB"/>
    <w:rsid w:val="00910619"/>
    <w:rsid w:val="00910DDC"/>
    <w:rsid w:val="00911484"/>
    <w:rsid w:val="00912179"/>
    <w:rsid w:val="009131CE"/>
    <w:rsid w:val="00913E16"/>
    <w:rsid w:val="0091401D"/>
    <w:rsid w:val="0091472E"/>
    <w:rsid w:val="00914C96"/>
    <w:rsid w:val="009166A9"/>
    <w:rsid w:val="009176E6"/>
    <w:rsid w:val="00917D9C"/>
    <w:rsid w:val="00917EED"/>
    <w:rsid w:val="009200D5"/>
    <w:rsid w:val="00920B14"/>
    <w:rsid w:val="009217E3"/>
    <w:rsid w:val="009225DA"/>
    <w:rsid w:val="0092272D"/>
    <w:rsid w:val="00922996"/>
    <w:rsid w:val="00922ED3"/>
    <w:rsid w:val="00923B59"/>
    <w:rsid w:val="009244C0"/>
    <w:rsid w:val="009249F4"/>
    <w:rsid w:val="00924B25"/>
    <w:rsid w:val="00924CC7"/>
    <w:rsid w:val="0092533C"/>
    <w:rsid w:val="0092582B"/>
    <w:rsid w:val="0092642E"/>
    <w:rsid w:val="009277D1"/>
    <w:rsid w:val="0093036E"/>
    <w:rsid w:val="00930CE8"/>
    <w:rsid w:val="00930FD5"/>
    <w:rsid w:val="00931225"/>
    <w:rsid w:val="00931817"/>
    <w:rsid w:val="00931934"/>
    <w:rsid w:val="00931AE1"/>
    <w:rsid w:val="00931D65"/>
    <w:rsid w:val="00931DB8"/>
    <w:rsid w:val="00932E09"/>
    <w:rsid w:val="009348CB"/>
    <w:rsid w:val="00934BFF"/>
    <w:rsid w:val="00935299"/>
    <w:rsid w:val="00935698"/>
    <w:rsid w:val="00935AB8"/>
    <w:rsid w:val="009369EC"/>
    <w:rsid w:val="00937262"/>
    <w:rsid w:val="0093753F"/>
    <w:rsid w:val="00937589"/>
    <w:rsid w:val="0093776F"/>
    <w:rsid w:val="00937814"/>
    <w:rsid w:val="00937A3B"/>
    <w:rsid w:val="00937C24"/>
    <w:rsid w:val="0094047B"/>
    <w:rsid w:val="009404EB"/>
    <w:rsid w:val="009407BC"/>
    <w:rsid w:val="009407FA"/>
    <w:rsid w:val="0094148E"/>
    <w:rsid w:val="00941E3E"/>
    <w:rsid w:val="0094264C"/>
    <w:rsid w:val="009435FE"/>
    <w:rsid w:val="00943C3A"/>
    <w:rsid w:val="00946AED"/>
    <w:rsid w:val="00946D69"/>
    <w:rsid w:val="00946DE1"/>
    <w:rsid w:val="00947E72"/>
    <w:rsid w:val="009508BA"/>
    <w:rsid w:val="00952799"/>
    <w:rsid w:val="009531D6"/>
    <w:rsid w:val="009538EA"/>
    <w:rsid w:val="00954460"/>
    <w:rsid w:val="00954588"/>
    <w:rsid w:val="00954A91"/>
    <w:rsid w:val="00954C4F"/>
    <w:rsid w:val="00954EF4"/>
    <w:rsid w:val="00955D10"/>
    <w:rsid w:val="00955E1E"/>
    <w:rsid w:val="009560A5"/>
    <w:rsid w:val="00956AFF"/>
    <w:rsid w:val="0095713B"/>
    <w:rsid w:val="009573BD"/>
    <w:rsid w:val="00957A4E"/>
    <w:rsid w:val="00957DD6"/>
    <w:rsid w:val="00960169"/>
    <w:rsid w:val="00960249"/>
    <w:rsid w:val="009607C6"/>
    <w:rsid w:val="009609E5"/>
    <w:rsid w:val="00960BD4"/>
    <w:rsid w:val="009617ED"/>
    <w:rsid w:val="00961D31"/>
    <w:rsid w:val="00961E2C"/>
    <w:rsid w:val="0096202F"/>
    <w:rsid w:val="00962E14"/>
    <w:rsid w:val="00963604"/>
    <w:rsid w:val="00963B61"/>
    <w:rsid w:val="00963B6A"/>
    <w:rsid w:val="0096452C"/>
    <w:rsid w:val="00964E55"/>
    <w:rsid w:val="00965D0F"/>
    <w:rsid w:val="009702BC"/>
    <w:rsid w:val="00970B36"/>
    <w:rsid w:val="00971FAF"/>
    <w:rsid w:val="0097328F"/>
    <w:rsid w:val="009738D2"/>
    <w:rsid w:val="00973B63"/>
    <w:rsid w:val="00974232"/>
    <w:rsid w:val="00974B29"/>
    <w:rsid w:val="00974DAB"/>
    <w:rsid w:val="00975F3F"/>
    <w:rsid w:val="009769B7"/>
    <w:rsid w:val="00976A82"/>
    <w:rsid w:val="00977799"/>
    <w:rsid w:val="0098137B"/>
    <w:rsid w:val="00981F15"/>
    <w:rsid w:val="0098318B"/>
    <w:rsid w:val="009837F1"/>
    <w:rsid w:val="0098503B"/>
    <w:rsid w:val="0098618B"/>
    <w:rsid w:val="009864D8"/>
    <w:rsid w:val="009866CC"/>
    <w:rsid w:val="0098689B"/>
    <w:rsid w:val="00986AFE"/>
    <w:rsid w:val="00986E40"/>
    <w:rsid w:val="00987857"/>
    <w:rsid w:val="00987972"/>
    <w:rsid w:val="009908AB"/>
    <w:rsid w:val="00991455"/>
    <w:rsid w:val="00992208"/>
    <w:rsid w:val="00992952"/>
    <w:rsid w:val="00993377"/>
    <w:rsid w:val="00994CCB"/>
    <w:rsid w:val="00994DAE"/>
    <w:rsid w:val="00995433"/>
    <w:rsid w:val="009961D1"/>
    <w:rsid w:val="009966D3"/>
    <w:rsid w:val="009A1318"/>
    <w:rsid w:val="009A13D1"/>
    <w:rsid w:val="009A1D33"/>
    <w:rsid w:val="009A1F6A"/>
    <w:rsid w:val="009A2BC7"/>
    <w:rsid w:val="009A3230"/>
    <w:rsid w:val="009A3773"/>
    <w:rsid w:val="009A4517"/>
    <w:rsid w:val="009A47D7"/>
    <w:rsid w:val="009A746C"/>
    <w:rsid w:val="009A77DC"/>
    <w:rsid w:val="009A77DD"/>
    <w:rsid w:val="009B1206"/>
    <w:rsid w:val="009B2308"/>
    <w:rsid w:val="009B2A92"/>
    <w:rsid w:val="009B2E5B"/>
    <w:rsid w:val="009B3672"/>
    <w:rsid w:val="009B43B7"/>
    <w:rsid w:val="009B48F1"/>
    <w:rsid w:val="009B5AEA"/>
    <w:rsid w:val="009B5B0A"/>
    <w:rsid w:val="009B5B38"/>
    <w:rsid w:val="009B60E9"/>
    <w:rsid w:val="009B6BFC"/>
    <w:rsid w:val="009B741E"/>
    <w:rsid w:val="009C0C1F"/>
    <w:rsid w:val="009C1132"/>
    <w:rsid w:val="009C2982"/>
    <w:rsid w:val="009C3021"/>
    <w:rsid w:val="009C4193"/>
    <w:rsid w:val="009C4F28"/>
    <w:rsid w:val="009C552F"/>
    <w:rsid w:val="009C5A72"/>
    <w:rsid w:val="009C62B1"/>
    <w:rsid w:val="009C6BC5"/>
    <w:rsid w:val="009C6C39"/>
    <w:rsid w:val="009C74F4"/>
    <w:rsid w:val="009C784F"/>
    <w:rsid w:val="009C7957"/>
    <w:rsid w:val="009C7D82"/>
    <w:rsid w:val="009D066C"/>
    <w:rsid w:val="009D15F4"/>
    <w:rsid w:val="009D1E1B"/>
    <w:rsid w:val="009D21A0"/>
    <w:rsid w:val="009D3C4D"/>
    <w:rsid w:val="009D4F83"/>
    <w:rsid w:val="009D5647"/>
    <w:rsid w:val="009D630E"/>
    <w:rsid w:val="009D66A6"/>
    <w:rsid w:val="009D6AC5"/>
    <w:rsid w:val="009D73E6"/>
    <w:rsid w:val="009D7E14"/>
    <w:rsid w:val="009E02AC"/>
    <w:rsid w:val="009E09E7"/>
    <w:rsid w:val="009E0CA8"/>
    <w:rsid w:val="009E32AD"/>
    <w:rsid w:val="009E33B5"/>
    <w:rsid w:val="009E54E3"/>
    <w:rsid w:val="009E580F"/>
    <w:rsid w:val="009E6260"/>
    <w:rsid w:val="009E6A2D"/>
    <w:rsid w:val="009E79E6"/>
    <w:rsid w:val="009F1C18"/>
    <w:rsid w:val="009F22C3"/>
    <w:rsid w:val="009F2ABD"/>
    <w:rsid w:val="009F30C9"/>
    <w:rsid w:val="009F3A93"/>
    <w:rsid w:val="009F41B4"/>
    <w:rsid w:val="009F52E2"/>
    <w:rsid w:val="009F6551"/>
    <w:rsid w:val="009F73AF"/>
    <w:rsid w:val="009F7F7F"/>
    <w:rsid w:val="00A00B38"/>
    <w:rsid w:val="00A0128D"/>
    <w:rsid w:val="00A01724"/>
    <w:rsid w:val="00A02587"/>
    <w:rsid w:val="00A02A3E"/>
    <w:rsid w:val="00A037AD"/>
    <w:rsid w:val="00A04820"/>
    <w:rsid w:val="00A04A55"/>
    <w:rsid w:val="00A0509E"/>
    <w:rsid w:val="00A06649"/>
    <w:rsid w:val="00A06902"/>
    <w:rsid w:val="00A06C6A"/>
    <w:rsid w:val="00A079EB"/>
    <w:rsid w:val="00A07C22"/>
    <w:rsid w:val="00A07D2E"/>
    <w:rsid w:val="00A10ACF"/>
    <w:rsid w:val="00A11049"/>
    <w:rsid w:val="00A11051"/>
    <w:rsid w:val="00A11594"/>
    <w:rsid w:val="00A1199E"/>
    <w:rsid w:val="00A11F13"/>
    <w:rsid w:val="00A12A9D"/>
    <w:rsid w:val="00A13371"/>
    <w:rsid w:val="00A1356E"/>
    <w:rsid w:val="00A13ADB"/>
    <w:rsid w:val="00A141B7"/>
    <w:rsid w:val="00A15A44"/>
    <w:rsid w:val="00A1614F"/>
    <w:rsid w:val="00A16E0F"/>
    <w:rsid w:val="00A177DE"/>
    <w:rsid w:val="00A17F19"/>
    <w:rsid w:val="00A208F1"/>
    <w:rsid w:val="00A21159"/>
    <w:rsid w:val="00A21221"/>
    <w:rsid w:val="00A21425"/>
    <w:rsid w:val="00A2168E"/>
    <w:rsid w:val="00A21845"/>
    <w:rsid w:val="00A2188C"/>
    <w:rsid w:val="00A23E47"/>
    <w:rsid w:val="00A24505"/>
    <w:rsid w:val="00A251C0"/>
    <w:rsid w:val="00A261D2"/>
    <w:rsid w:val="00A26ADD"/>
    <w:rsid w:val="00A278E2"/>
    <w:rsid w:val="00A278ED"/>
    <w:rsid w:val="00A27B4F"/>
    <w:rsid w:val="00A3010C"/>
    <w:rsid w:val="00A310E6"/>
    <w:rsid w:val="00A3180A"/>
    <w:rsid w:val="00A323B5"/>
    <w:rsid w:val="00A32879"/>
    <w:rsid w:val="00A33A68"/>
    <w:rsid w:val="00A33BAC"/>
    <w:rsid w:val="00A347D5"/>
    <w:rsid w:val="00A34C73"/>
    <w:rsid w:val="00A34FFA"/>
    <w:rsid w:val="00A351CC"/>
    <w:rsid w:val="00A354B5"/>
    <w:rsid w:val="00A3662E"/>
    <w:rsid w:val="00A3736C"/>
    <w:rsid w:val="00A37BC9"/>
    <w:rsid w:val="00A40232"/>
    <w:rsid w:val="00A40903"/>
    <w:rsid w:val="00A4098F"/>
    <w:rsid w:val="00A40F62"/>
    <w:rsid w:val="00A447F2"/>
    <w:rsid w:val="00A44FBB"/>
    <w:rsid w:val="00A45505"/>
    <w:rsid w:val="00A45529"/>
    <w:rsid w:val="00A45CF8"/>
    <w:rsid w:val="00A45DE8"/>
    <w:rsid w:val="00A46124"/>
    <w:rsid w:val="00A461B5"/>
    <w:rsid w:val="00A46286"/>
    <w:rsid w:val="00A4680A"/>
    <w:rsid w:val="00A4684D"/>
    <w:rsid w:val="00A46868"/>
    <w:rsid w:val="00A47176"/>
    <w:rsid w:val="00A4738E"/>
    <w:rsid w:val="00A47AF9"/>
    <w:rsid w:val="00A5047C"/>
    <w:rsid w:val="00A50482"/>
    <w:rsid w:val="00A517B7"/>
    <w:rsid w:val="00A53493"/>
    <w:rsid w:val="00A54173"/>
    <w:rsid w:val="00A54324"/>
    <w:rsid w:val="00A5435F"/>
    <w:rsid w:val="00A54464"/>
    <w:rsid w:val="00A554EE"/>
    <w:rsid w:val="00A55E98"/>
    <w:rsid w:val="00A5784F"/>
    <w:rsid w:val="00A6042B"/>
    <w:rsid w:val="00A60A3C"/>
    <w:rsid w:val="00A610B2"/>
    <w:rsid w:val="00A613EB"/>
    <w:rsid w:val="00A62F5A"/>
    <w:rsid w:val="00A63091"/>
    <w:rsid w:val="00A632E4"/>
    <w:rsid w:val="00A6369A"/>
    <w:rsid w:val="00A64727"/>
    <w:rsid w:val="00A64D7D"/>
    <w:rsid w:val="00A65071"/>
    <w:rsid w:val="00A6519E"/>
    <w:rsid w:val="00A653B5"/>
    <w:rsid w:val="00A65580"/>
    <w:rsid w:val="00A66B89"/>
    <w:rsid w:val="00A67023"/>
    <w:rsid w:val="00A672A5"/>
    <w:rsid w:val="00A6784F"/>
    <w:rsid w:val="00A67E5B"/>
    <w:rsid w:val="00A710F1"/>
    <w:rsid w:val="00A711D0"/>
    <w:rsid w:val="00A71E9D"/>
    <w:rsid w:val="00A72A4D"/>
    <w:rsid w:val="00A72AE7"/>
    <w:rsid w:val="00A73532"/>
    <w:rsid w:val="00A740B5"/>
    <w:rsid w:val="00A746C4"/>
    <w:rsid w:val="00A74FA2"/>
    <w:rsid w:val="00A7548F"/>
    <w:rsid w:val="00A7627A"/>
    <w:rsid w:val="00A763C5"/>
    <w:rsid w:val="00A768E3"/>
    <w:rsid w:val="00A76E68"/>
    <w:rsid w:val="00A7735B"/>
    <w:rsid w:val="00A80572"/>
    <w:rsid w:val="00A81598"/>
    <w:rsid w:val="00A81691"/>
    <w:rsid w:val="00A81AB0"/>
    <w:rsid w:val="00A82190"/>
    <w:rsid w:val="00A8257F"/>
    <w:rsid w:val="00A82EA2"/>
    <w:rsid w:val="00A83094"/>
    <w:rsid w:val="00A85DFD"/>
    <w:rsid w:val="00A86F3A"/>
    <w:rsid w:val="00A87E8A"/>
    <w:rsid w:val="00A9087D"/>
    <w:rsid w:val="00A90BBB"/>
    <w:rsid w:val="00A912B0"/>
    <w:rsid w:val="00A9177A"/>
    <w:rsid w:val="00A91EC1"/>
    <w:rsid w:val="00A9312D"/>
    <w:rsid w:val="00A94439"/>
    <w:rsid w:val="00A945AF"/>
    <w:rsid w:val="00A94BFB"/>
    <w:rsid w:val="00A95125"/>
    <w:rsid w:val="00A951AC"/>
    <w:rsid w:val="00A95D13"/>
    <w:rsid w:val="00A95FFB"/>
    <w:rsid w:val="00A9640E"/>
    <w:rsid w:val="00A965DC"/>
    <w:rsid w:val="00A96B93"/>
    <w:rsid w:val="00A97348"/>
    <w:rsid w:val="00A97576"/>
    <w:rsid w:val="00A977DD"/>
    <w:rsid w:val="00AA0783"/>
    <w:rsid w:val="00AA1124"/>
    <w:rsid w:val="00AA1552"/>
    <w:rsid w:val="00AA1E7B"/>
    <w:rsid w:val="00AA31F4"/>
    <w:rsid w:val="00AA34EE"/>
    <w:rsid w:val="00AA3600"/>
    <w:rsid w:val="00AA3D48"/>
    <w:rsid w:val="00AA3FFF"/>
    <w:rsid w:val="00AA46AA"/>
    <w:rsid w:val="00AA536D"/>
    <w:rsid w:val="00AA560B"/>
    <w:rsid w:val="00AA5B2C"/>
    <w:rsid w:val="00AA7708"/>
    <w:rsid w:val="00AA7BDE"/>
    <w:rsid w:val="00AB034A"/>
    <w:rsid w:val="00AB0434"/>
    <w:rsid w:val="00AB08EA"/>
    <w:rsid w:val="00AB0BFC"/>
    <w:rsid w:val="00AB1546"/>
    <w:rsid w:val="00AB3F7E"/>
    <w:rsid w:val="00AB53AF"/>
    <w:rsid w:val="00AB54F0"/>
    <w:rsid w:val="00AB5591"/>
    <w:rsid w:val="00AB6A0C"/>
    <w:rsid w:val="00AB6FB8"/>
    <w:rsid w:val="00AB74AF"/>
    <w:rsid w:val="00AB7873"/>
    <w:rsid w:val="00AB7B1C"/>
    <w:rsid w:val="00AB7DF1"/>
    <w:rsid w:val="00AB7E53"/>
    <w:rsid w:val="00AB7E57"/>
    <w:rsid w:val="00AC2E9E"/>
    <w:rsid w:val="00AC384F"/>
    <w:rsid w:val="00AC3E0A"/>
    <w:rsid w:val="00AC4BB4"/>
    <w:rsid w:val="00AC5E3A"/>
    <w:rsid w:val="00AC5FF9"/>
    <w:rsid w:val="00AC72F9"/>
    <w:rsid w:val="00AC7899"/>
    <w:rsid w:val="00AC78D7"/>
    <w:rsid w:val="00AC7C64"/>
    <w:rsid w:val="00AD03B8"/>
    <w:rsid w:val="00AD2DA8"/>
    <w:rsid w:val="00AD3B7E"/>
    <w:rsid w:val="00AD3D67"/>
    <w:rsid w:val="00AD3E09"/>
    <w:rsid w:val="00AD409C"/>
    <w:rsid w:val="00AD41A1"/>
    <w:rsid w:val="00AD426B"/>
    <w:rsid w:val="00AD42DF"/>
    <w:rsid w:val="00AD4641"/>
    <w:rsid w:val="00AD48A0"/>
    <w:rsid w:val="00AD4AF2"/>
    <w:rsid w:val="00AD4FB8"/>
    <w:rsid w:val="00AD54F9"/>
    <w:rsid w:val="00AD6452"/>
    <w:rsid w:val="00AD68AA"/>
    <w:rsid w:val="00AD6E8F"/>
    <w:rsid w:val="00AD72BF"/>
    <w:rsid w:val="00AD73FB"/>
    <w:rsid w:val="00AD74E2"/>
    <w:rsid w:val="00AD7849"/>
    <w:rsid w:val="00AD7C13"/>
    <w:rsid w:val="00AE0225"/>
    <w:rsid w:val="00AE0567"/>
    <w:rsid w:val="00AE05DD"/>
    <w:rsid w:val="00AE0C9B"/>
    <w:rsid w:val="00AE12B2"/>
    <w:rsid w:val="00AE167A"/>
    <w:rsid w:val="00AE1EBA"/>
    <w:rsid w:val="00AE2941"/>
    <w:rsid w:val="00AE2F4B"/>
    <w:rsid w:val="00AE3443"/>
    <w:rsid w:val="00AE34A2"/>
    <w:rsid w:val="00AE357A"/>
    <w:rsid w:val="00AE44FA"/>
    <w:rsid w:val="00AE4A75"/>
    <w:rsid w:val="00AE572D"/>
    <w:rsid w:val="00AE65E2"/>
    <w:rsid w:val="00AE6BC0"/>
    <w:rsid w:val="00AE6E62"/>
    <w:rsid w:val="00AE7E70"/>
    <w:rsid w:val="00AF05E0"/>
    <w:rsid w:val="00AF1039"/>
    <w:rsid w:val="00AF10BB"/>
    <w:rsid w:val="00AF10EA"/>
    <w:rsid w:val="00AF1417"/>
    <w:rsid w:val="00AF20C2"/>
    <w:rsid w:val="00AF2BAF"/>
    <w:rsid w:val="00AF2C24"/>
    <w:rsid w:val="00AF2FCF"/>
    <w:rsid w:val="00AF3568"/>
    <w:rsid w:val="00AF3A1C"/>
    <w:rsid w:val="00AF3E6A"/>
    <w:rsid w:val="00AF468F"/>
    <w:rsid w:val="00AF4A99"/>
    <w:rsid w:val="00AF5C2C"/>
    <w:rsid w:val="00AF5EA6"/>
    <w:rsid w:val="00AF5EAC"/>
    <w:rsid w:val="00AF658D"/>
    <w:rsid w:val="00AF69BD"/>
    <w:rsid w:val="00AF6B72"/>
    <w:rsid w:val="00AF7522"/>
    <w:rsid w:val="00AF7F4B"/>
    <w:rsid w:val="00B013D3"/>
    <w:rsid w:val="00B02879"/>
    <w:rsid w:val="00B03351"/>
    <w:rsid w:val="00B03477"/>
    <w:rsid w:val="00B03786"/>
    <w:rsid w:val="00B03E61"/>
    <w:rsid w:val="00B0450A"/>
    <w:rsid w:val="00B04AC1"/>
    <w:rsid w:val="00B06702"/>
    <w:rsid w:val="00B06931"/>
    <w:rsid w:val="00B06ACC"/>
    <w:rsid w:val="00B10307"/>
    <w:rsid w:val="00B1100F"/>
    <w:rsid w:val="00B113A0"/>
    <w:rsid w:val="00B11914"/>
    <w:rsid w:val="00B11A48"/>
    <w:rsid w:val="00B11BD3"/>
    <w:rsid w:val="00B12531"/>
    <w:rsid w:val="00B12E01"/>
    <w:rsid w:val="00B12FAF"/>
    <w:rsid w:val="00B139D8"/>
    <w:rsid w:val="00B13B67"/>
    <w:rsid w:val="00B1447E"/>
    <w:rsid w:val="00B14718"/>
    <w:rsid w:val="00B147D1"/>
    <w:rsid w:val="00B14FA0"/>
    <w:rsid w:val="00B15498"/>
    <w:rsid w:val="00B15511"/>
    <w:rsid w:val="00B15E4D"/>
    <w:rsid w:val="00B1668A"/>
    <w:rsid w:val="00B16979"/>
    <w:rsid w:val="00B16D74"/>
    <w:rsid w:val="00B1767A"/>
    <w:rsid w:val="00B17D39"/>
    <w:rsid w:val="00B21855"/>
    <w:rsid w:val="00B22615"/>
    <w:rsid w:val="00B24A3D"/>
    <w:rsid w:val="00B25357"/>
    <w:rsid w:val="00B26332"/>
    <w:rsid w:val="00B27246"/>
    <w:rsid w:val="00B27592"/>
    <w:rsid w:val="00B27C13"/>
    <w:rsid w:val="00B30333"/>
    <w:rsid w:val="00B3034A"/>
    <w:rsid w:val="00B305F2"/>
    <w:rsid w:val="00B31142"/>
    <w:rsid w:val="00B34513"/>
    <w:rsid w:val="00B35919"/>
    <w:rsid w:val="00B370BF"/>
    <w:rsid w:val="00B375CA"/>
    <w:rsid w:val="00B40CCD"/>
    <w:rsid w:val="00B42BE6"/>
    <w:rsid w:val="00B42FB5"/>
    <w:rsid w:val="00B434C3"/>
    <w:rsid w:val="00B45CFA"/>
    <w:rsid w:val="00B46359"/>
    <w:rsid w:val="00B47E74"/>
    <w:rsid w:val="00B50A75"/>
    <w:rsid w:val="00B51350"/>
    <w:rsid w:val="00B52761"/>
    <w:rsid w:val="00B52829"/>
    <w:rsid w:val="00B52AF0"/>
    <w:rsid w:val="00B53B77"/>
    <w:rsid w:val="00B548B1"/>
    <w:rsid w:val="00B54CBD"/>
    <w:rsid w:val="00B56A75"/>
    <w:rsid w:val="00B57E1E"/>
    <w:rsid w:val="00B6145F"/>
    <w:rsid w:val="00B617B9"/>
    <w:rsid w:val="00B62192"/>
    <w:rsid w:val="00B62F0A"/>
    <w:rsid w:val="00B636FF"/>
    <w:rsid w:val="00B646CB"/>
    <w:rsid w:val="00B65BE1"/>
    <w:rsid w:val="00B66011"/>
    <w:rsid w:val="00B66022"/>
    <w:rsid w:val="00B705B6"/>
    <w:rsid w:val="00B70A2D"/>
    <w:rsid w:val="00B71672"/>
    <w:rsid w:val="00B71733"/>
    <w:rsid w:val="00B71DC6"/>
    <w:rsid w:val="00B7242E"/>
    <w:rsid w:val="00B73197"/>
    <w:rsid w:val="00B739F4"/>
    <w:rsid w:val="00B747CC"/>
    <w:rsid w:val="00B7522C"/>
    <w:rsid w:val="00B805CD"/>
    <w:rsid w:val="00B80B37"/>
    <w:rsid w:val="00B81891"/>
    <w:rsid w:val="00B81926"/>
    <w:rsid w:val="00B82802"/>
    <w:rsid w:val="00B82F71"/>
    <w:rsid w:val="00B8361B"/>
    <w:rsid w:val="00B8363D"/>
    <w:rsid w:val="00B83A53"/>
    <w:rsid w:val="00B83C3D"/>
    <w:rsid w:val="00B849DA"/>
    <w:rsid w:val="00B84A8B"/>
    <w:rsid w:val="00B85DEA"/>
    <w:rsid w:val="00B866B5"/>
    <w:rsid w:val="00B86B18"/>
    <w:rsid w:val="00B871FD"/>
    <w:rsid w:val="00B872BE"/>
    <w:rsid w:val="00B87D93"/>
    <w:rsid w:val="00B90712"/>
    <w:rsid w:val="00B907DA"/>
    <w:rsid w:val="00B90FE7"/>
    <w:rsid w:val="00B91133"/>
    <w:rsid w:val="00B92090"/>
    <w:rsid w:val="00B92BB2"/>
    <w:rsid w:val="00B92E0C"/>
    <w:rsid w:val="00B933D0"/>
    <w:rsid w:val="00B946FC"/>
    <w:rsid w:val="00B948A6"/>
    <w:rsid w:val="00B95752"/>
    <w:rsid w:val="00B95D01"/>
    <w:rsid w:val="00B9670E"/>
    <w:rsid w:val="00B976E5"/>
    <w:rsid w:val="00BA2041"/>
    <w:rsid w:val="00BA26F7"/>
    <w:rsid w:val="00BA2891"/>
    <w:rsid w:val="00BA51CC"/>
    <w:rsid w:val="00BA5401"/>
    <w:rsid w:val="00BA5C04"/>
    <w:rsid w:val="00BA6480"/>
    <w:rsid w:val="00BA6E57"/>
    <w:rsid w:val="00BA73F8"/>
    <w:rsid w:val="00BA7E66"/>
    <w:rsid w:val="00BA7FC7"/>
    <w:rsid w:val="00BB0ECD"/>
    <w:rsid w:val="00BB13EC"/>
    <w:rsid w:val="00BB1DE5"/>
    <w:rsid w:val="00BB21D3"/>
    <w:rsid w:val="00BB2467"/>
    <w:rsid w:val="00BB2929"/>
    <w:rsid w:val="00BB2B73"/>
    <w:rsid w:val="00BB2F4F"/>
    <w:rsid w:val="00BB33D4"/>
    <w:rsid w:val="00BB3EF9"/>
    <w:rsid w:val="00BB52C6"/>
    <w:rsid w:val="00BB531C"/>
    <w:rsid w:val="00BB68DE"/>
    <w:rsid w:val="00BB6A43"/>
    <w:rsid w:val="00BB7274"/>
    <w:rsid w:val="00BB7625"/>
    <w:rsid w:val="00BB7835"/>
    <w:rsid w:val="00BB7914"/>
    <w:rsid w:val="00BB7994"/>
    <w:rsid w:val="00BC0474"/>
    <w:rsid w:val="00BC0940"/>
    <w:rsid w:val="00BC0CB2"/>
    <w:rsid w:val="00BC10B9"/>
    <w:rsid w:val="00BC2451"/>
    <w:rsid w:val="00BC24CF"/>
    <w:rsid w:val="00BC4117"/>
    <w:rsid w:val="00BC42D2"/>
    <w:rsid w:val="00BC465C"/>
    <w:rsid w:val="00BC5F4C"/>
    <w:rsid w:val="00BC691D"/>
    <w:rsid w:val="00BC7033"/>
    <w:rsid w:val="00BC7FF9"/>
    <w:rsid w:val="00BD07E6"/>
    <w:rsid w:val="00BD0F20"/>
    <w:rsid w:val="00BD0F9E"/>
    <w:rsid w:val="00BD1844"/>
    <w:rsid w:val="00BD1E25"/>
    <w:rsid w:val="00BD2041"/>
    <w:rsid w:val="00BD22C1"/>
    <w:rsid w:val="00BD2CAD"/>
    <w:rsid w:val="00BD3CA5"/>
    <w:rsid w:val="00BD3FB2"/>
    <w:rsid w:val="00BD5498"/>
    <w:rsid w:val="00BD59EC"/>
    <w:rsid w:val="00BD61D1"/>
    <w:rsid w:val="00BD7D33"/>
    <w:rsid w:val="00BE1E43"/>
    <w:rsid w:val="00BE2459"/>
    <w:rsid w:val="00BE3B0F"/>
    <w:rsid w:val="00BE4030"/>
    <w:rsid w:val="00BE4DC2"/>
    <w:rsid w:val="00BE517D"/>
    <w:rsid w:val="00BE561B"/>
    <w:rsid w:val="00BE6015"/>
    <w:rsid w:val="00BE60BA"/>
    <w:rsid w:val="00BE6862"/>
    <w:rsid w:val="00BE7245"/>
    <w:rsid w:val="00BF0D89"/>
    <w:rsid w:val="00BF0FE1"/>
    <w:rsid w:val="00BF1CA6"/>
    <w:rsid w:val="00BF2737"/>
    <w:rsid w:val="00BF290D"/>
    <w:rsid w:val="00BF3322"/>
    <w:rsid w:val="00BF3328"/>
    <w:rsid w:val="00BF362C"/>
    <w:rsid w:val="00BF3991"/>
    <w:rsid w:val="00BF3D1F"/>
    <w:rsid w:val="00BF3F17"/>
    <w:rsid w:val="00BF41B0"/>
    <w:rsid w:val="00BF4A6F"/>
    <w:rsid w:val="00BF4C1C"/>
    <w:rsid w:val="00BF538A"/>
    <w:rsid w:val="00BF59FB"/>
    <w:rsid w:val="00BF5C7A"/>
    <w:rsid w:val="00BF646F"/>
    <w:rsid w:val="00BF6586"/>
    <w:rsid w:val="00BF6664"/>
    <w:rsid w:val="00BF722B"/>
    <w:rsid w:val="00C00A2F"/>
    <w:rsid w:val="00C00BE0"/>
    <w:rsid w:val="00C01396"/>
    <w:rsid w:val="00C0170C"/>
    <w:rsid w:val="00C019E1"/>
    <w:rsid w:val="00C01DFC"/>
    <w:rsid w:val="00C025E3"/>
    <w:rsid w:val="00C02E06"/>
    <w:rsid w:val="00C031C1"/>
    <w:rsid w:val="00C03280"/>
    <w:rsid w:val="00C032D1"/>
    <w:rsid w:val="00C033EB"/>
    <w:rsid w:val="00C03C1C"/>
    <w:rsid w:val="00C04031"/>
    <w:rsid w:val="00C04277"/>
    <w:rsid w:val="00C044B3"/>
    <w:rsid w:val="00C045E3"/>
    <w:rsid w:val="00C04ED5"/>
    <w:rsid w:val="00C0559D"/>
    <w:rsid w:val="00C0686F"/>
    <w:rsid w:val="00C07042"/>
    <w:rsid w:val="00C07AAC"/>
    <w:rsid w:val="00C102AE"/>
    <w:rsid w:val="00C1134B"/>
    <w:rsid w:val="00C11A7A"/>
    <w:rsid w:val="00C11A9B"/>
    <w:rsid w:val="00C11D5C"/>
    <w:rsid w:val="00C124B7"/>
    <w:rsid w:val="00C12BB1"/>
    <w:rsid w:val="00C13558"/>
    <w:rsid w:val="00C1378F"/>
    <w:rsid w:val="00C13802"/>
    <w:rsid w:val="00C13B13"/>
    <w:rsid w:val="00C1620B"/>
    <w:rsid w:val="00C164B8"/>
    <w:rsid w:val="00C170A3"/>
    <w:rsid w:val="00C1751E"/>
    <w:rsid w:val="00C2005A"/>
    <w:rsid w:val="00C2034C"/>
    <w:rsid w:val="00C216F9"/>
    <w:rsid w:val="00C21D01"/>
    <w:rsid w:val="00C21D2A"/>
    <w:rsid w:val="00C21DC7"/>
    <w:rsid w:val="00C21DCB"/>
    <w:rsid w:val="00C22150"/>
    <w:rsid w:val="00C2310A"/>
    <w:rsid w:val="00C23317"/>
    <w:rsid w:val="00C23C0F"/>
    <w:rsid w:val="00C248C8"/>
    <w:rsid w:val="00C249CF"/>
    <w:rsid w:val="00C24D51"/>
    <w:rsid w:val="00C2538F"/>
    <w:rsid w:val="00C25B19"/>
    <w:rsid w:val="00C2658A"/>
    <w:rsid w:val="00C26BC3"/>
    <w:rsid w:val="00C3053B"/>
    <w:rsid w:val="00C30710"/>
    <w:rsid w:val="00C308E8"/>
    <w:rsid w:val="00C30CAD"/>
    <w:rsid w:val="00C31357"/>
    <w:rsid w:val="00C31695"/>
    <w:rsid w:val="00C32BA7"/>
    <w:rsid w:val="00C3361C"/>
    <w:rsid w:val="00C33701"/>
    <w:rsid w:val="00C33C62"/>
    <w:rsid w:val="00C342D0"/>
    <w:rsid w:val="00C34B3E"/>
    <w:rsid w:val="00C35EF8"/>
    <w:rsid w:val="00C36910"/>
    <w:rsid w:val="00C36AFB"/>
    <w:rsid w:val="00C37158"/>
    <w:rsid w:val="00C371B3"/>
    <w:rsid w:val="00C37E61"/>
    <w:rsid w:val="00C407C3"/>
    <w:rsid w:val="00C40B2B"/>
    <w:rsid w:val="00C42964"/>
    <w:rsid w:val="00C42BB1"/>
    <w:rsid w:val="00C43435"/>
    <w:rsid w:val="00C43677"/>
    <w:rsid w:val="00C44731"/>
    <w:rsid w:val="00C44D94"/>
    <w:rsid w:val="00C45A4B"/>
    <w:rsid w:val="00C46E97"/>
    <w:rsid w:val="00C47450"/>
    <w:rsid w:val="00C478D7"/>
    <w:rsid w:val="00C50063"/>
    <w:rsid w:val="00C50180"/>
    <w:rsid w:val="00C5031F"/>
    <w:rsid w:val="00C51592"/>
    <w:rsid w:val="00C51925"/>
    <w:rsid w:val="00C51A08"/>
    <w:rsid w:val="00C528A8"/>
    <w:rsid w:val="00C53402"/>
    <w:rsid w:val="00C53767"/>
    <w:rsid w:val="00C53CAA"/>
    <w:rsid w:val="00C55C68"/>
    <w:rsid w:val="00C5658B"/>
    <w:rsid w:val="00C57520"/>
    <w:rsid w:val="00C57F94"/>
    <w:rsid w:val="00C60348"/>
    <w:rsid w:val="00C6038B"/>
    <w:rsid w:val="00C60506"/>
    <w:rsid w:val="00C60512"/>
    <w:rsid w:val="00C605C3"/>
    <w:rsid w:val="00C61454"/>
    <w:rsid w:val="00C61A7B"/>
    <w:rsid w:val="00C61DCE"/>
    <w:rsid w:val="00C6266B"/>
    <w:rsid w:val="00C6278F"/>
    <w:rsid w:val="00C63309"/>
    <w:rsid w:val="00C636C0"/>
    <w:rsid w:val="00C636D4"/>
    <w:rsid w:val="00C64309"/>
    <w:rsid w:val="00C669B1"/>
    <w:rsid w:val="00C675D7"/>
    <w:rsid w:val="00C67DAE"/>
    <w:rsid w:val="00C708A2"/>
    <w:rsid w:val="00C709C5"/>
    <w:rsid w:val="00C70B1C"/>
    <w:rsid w:val="00C70B31"/>
    <w:rsid w:val="00C70DC9"/>
    <w:rsid w:val="00C70FC3"/>
    <w:rsid w:val="00C71B5B"/>
    <w:rsid w:val="00C7293A"/>
    <w:rsid w:val="00C736A1"/>
    <w:rsid w:val="00C73788"/>
    <w:rsid w:val="00C73B22"/>
    <w:rsid w:val="00C743ED"/>
    <w:rsid w:val="00C748AE"/>
    <w:rsid w:val="00C74E02"/>
    <w:rsid w:val="00C7548D"/>
    <w:rsid w:val="00C76F27"/>
    <w:rsid w:val="00C81293"/>
    <w:rsid w:val="00C8184D"/>
    <w:rsid w:val="00C81E83"/>
    <w:rsid w:val="00C823A7"/>
    <w:rsid w:val="00C82850"/>
    <w:rsid w:val="00C84DBA"/>
    <w:rsid w:val="00C857F2"/>
    <w:rsid w:val="00C85C5C"/>
    <w:rsid w:val="00C8607F"/>
    <w:rsid w:val="00C861A1"/>
    <w:rsid w:val="00C86297"/>
    <w:rsid w:val="00C86834"/>
    <w:rsid w:val="00C87229"/>
    <w:rsid w:val="00C87E85"/>
    <w:rsid w:val="00C9004B"/>
    <w:rsid w:val="00C918D0"/>
    <w:rsid w:val="00C92D2F"/>
    <w:rsid w:val="00C933E8"/>
    <w:rsid w:val="00C942B2"/>
    <w:rsid w:val="00C9506D"/>
    <w:rsid w:val="00C952DB"/>
    <w:rsid w:val="00C971E7"/>
    <w:rsid w:val="00C9744A"/>
    <w:rsid w:val="00C97809"/>
    <w:rsid w:val="00CA0F69"/>
    <w:rsid w:val="00CA1FFA"/>
    <w:rsid w:val="00CA2712"/>
    <w:rsid w:val="00CA3555"/>
    <w:rsid w:val="00CA4DBD"/>
    <w:rsid w:val="00CA5D0C"/>
    <w:rsid w:val="00CA6DED"/>
    <w:rsid w:val="00CA7093"/>
    <w:rsid w:val="00CA77DA"/>
    <w:rsid w:val="00CA7B84"/>
    <w:rsid w:val="00CB09F0"/>
    <w:rsid w:val="00CB0D9D"/>
    <w:rsid w:val="00CB11AB"/>
    <w:rsid w:val="00CB1978"/>
    <w:rsid w:val="00CB27F0"/>
    <w:rsid w:val="00CB2F1B"/>
    <w:rsid w:val="00CB31E1"/>
    <w:rsid w:val="00CB3BB5"/>
    <w:rsid w:val="00CB3D7E"/>
    <w:rsid w:val="00CB3F0E"/>
    <w:rsid w:val="00CB6A2B"/>
    <w:rsid w:val="00CB71D8"/>
    <w:rsid w:val="00CB7455"/>
    <w:rsid w:val="00CC0260"/>
    <w:rsid w:val="00CC089E"/>
    <w:rsid w:val="00CC0E38"/>
    <w:rsid w:val="00CC0F75"/>
    <w:rsid w:val="00CC18EB"/>
    <w:rsid w:val="00CC2110"/>
    <w:rsid w:val="00CC2116"/>
    <w:rsid w:val="00CC2D99"/>
    <w:rsid w:val="00CC5423"/>
    <w:rsid w:val="00CC5B4A"/>
    <w:rsid w:val="00CC660A"/>
    <w:rsid w:val="00CC7856"/>
    <w:rsid w:val="00CD1079"/>
    <w:rsid w:val="00CD12CF"/>
    <w:rsid w:val="00CD16D9"/>
    <w:rsid w:val="00CD2549"/>
    <w:rsid w:val="00CD2B51"/>
    <w:rsid w:val="00CD2F6A"/>
    <w:rsid w:val="00CD43C5"/>
    <w:rsid w:val="00CD601C"/>
    <w:rsid w:val="00CD684D"/>
    <w:rsid w:val="00CD689E"/>
    <w:rsid w:val="00CD6A88"/>
    <w:rsid w:val="00CD6E76"/>
    <w:rsid w:val="00CE0242"/>
    <w:rsid w:val="00CE0629"/>
    <w:rsid w:val="00CE19B3"/>
    <w:rsid w:val="00CE2B6A"/>
    <w:rsid w:val="00CE2E98"/>
    <w:rsid w:val="00CE39FF"/>
    <w:rsid w:val="00CE59ED"/>
    <w:rsid w:val="00CE5AA6"/>
    <w:rsid w:val="00CE5F49"/>
    <w:rsid w:val="00CE5FDB"/>
    <w:rsid w:val="00CE61BF"/>
    <w:rsid w:val="00CE6BBA"/>
    <w:rsid w:val="00CE75AB"/>
    <w:rsid w:val="00CE7837"/>
    <w:rsid w:val="00CE7EC2"/>
    <w:rsid w:val="00CF00DC"/>
    <w:rsid w:val="00CF0752"/>
    <w:rsid w:val="00CF0B53"/>
    <w:rsid w:val="00CF1131"/>
    <w:rsid w:val="00CF207E"/>
    <w:rsid w:val="00CF25C8"/>
    <w:rsid w:val="00CF25DB"/>
    <w:rsid w:val="00CF2D2A"/>
    <w:rsid w:val="00CF2D87"/>
    <w:rsid w:val="00CF39CC"/>
    <w:rsid w:val="00CF3B30"/>
    <w:rsid w:val="00CF4F4A"/>
    <w:rsid w:val="00CF54FA"/>
    <w:rsid w:val="00CF5519"/>
    <w:rsid w:val="00CF560F"/>
    <w:rsid w:val="00CF7167"/>
    <w:rsid w:val="00D00841"/>
    <w:rsid w:val="00D0153A"/>
    <w:rsid w:val="00D018CB"/>
    <w:rsid w:val="00D01A04"/>
    <w:rsid w:val="00D01A46"/>
    <w:rsid w:val="00D01A5E"/>
    <w:rsid w:val="00D023F1"/>
    <w:rsid w:val="00D02E34"/>
    <w:rsid w:val="00D03D63"/>
    <w:rsid w:val="00D03E80"/>
    <w:rsid w:val="00D0425B"/>
    <w:rsid w:val="00D05635"/>
    <w:rsid w:val="00D0598D"/>
    <w:rsid w:val="00D05BC6"/>
    <w:rsid w:val="00D05BD8"/>
    <w:rsid w:val="00D05FD5"/>
    <w:rsid w:val="00D063B1"/>
    <w:rsid w:val="00D10058"/>
    <w:rsid w:val="00D10A70"/>
    <w:rsid w:val="00D11328"/>
    <w:rsid w:val="00D119AA"/>
    <w:rsid w:val="00D11EAF"/>
    <w:rsid w:val="00D11EFF"/>
    <w:rsid w:val="00D11FA4"/>
    <w:rsid w:val="00D12B66"/>
    <w:rsid w:val="00D133BB"/>
    <w:rsid w:val="00D13D8A"/>
    <w:rsid w:val="00D14276"/>
    <w:rsid w:val="00D143C4"/>
    <w:rsid w:val="00D15965"/>
    <w:rsid w:val="00D15A8E"/>
    <w:rsid w:val="00D15B92"/>
    <w:rsid w:val="00D167CA"/>
    <w:rsid w:val="00D17628"/>
    <w:rsid w:val="00D20490"/>
    <w:rsid w:val="00D207B7"/>
    <w:rsid w:val="00D207EC"/>
    <w:rsid w:val="00D207F4"/>
    <w:rsid w:val="00D214E5"/>
    <w:rsid w:val="00D2182D"/>
    <w:rsid w:val="00D21DAB"/>
    <w:rsid w:val="00D2271A"/>
    <w:rsid w:val="00D22AD6"/>
    <w:rsid w:val="00D22E5B"/>
    <w:rsid w:val="00D22E6E"/>
    <w:rsid w:val="00D2427E"/>
    <w:rsid w:val="00D243A7"/>
    <w:rsid w:val="00D24A26"/>
    <w:rsid w:val="00D24D6A"/>
    <w:rsid w:val="00D24D6F"/>
    <w:rsid w:val="00D258C9"/>
    <w:rsid w:val="00D25B92"/>
    <w:rsid w:val="00D25FC5"/>
    <w:rsid w:val="00D27020"/>
    <w:rsid w:val="00D2738C"/>
    <w:rsid w:val="00D303A3"/>
    <w:rsid w:val="00D3041D"/>
    <w:rsid w:val="00D30449"/>
    <w:rsid w:val="00D3174A"/>
    <w:rsid w:val="00D31B77"/>
    <w:rsid w:val="00D31D05"/>
    <w:rsid w:val="00D31D1C"/>
    <w:rsid w:val="00D31D31"/>
    <w:rsid w:val="00D3287E"/>
    <w:rsid w:val="00D34FBF"/>
    <w:rsid w:val="00D356F7"/>
    <w:rsid w:val="00D35BCB"/>
    <w:rsid w:val="00D35FFA"/>
    <w:rsid w:val="00D36838"/>
    <w:rsid w:val="00D36C0F"/>
    <w:rsid w:val="00D3720D"/>
    <w:rsid w:val="00D37634"/>
    <w:rsid w:val="00D37B8E"/>
    <w:rsid w:val="00D41D67"/>
    <w:rsid w:val="00D4256C"/>
    <w:rsid w:val="00D42C0A"/>
    <w:rsid w:val="00D45566"/>
    <w:rsid w:val="00D45DA4"/>
    <w:rsid w:val="00D471AE"/>
    <w:rsid w:val="00D4736C"/>
    <w:rsid w:val="00D4755D"/>
    <w:rsid w:val="00D47C75"/>
    <w:rsid w:val="00D47E2F"/>
    <w:rsid w:val="00D47E8D"/>
    <w:rsid w:val="00D50027"/>
    <w:rsid w:val="00D504F1"/>
    <w:rsid w:val="00D508E1"/>
    <w:rsid w:val="00D50E4D"/>
    <w:rsid w:val="00D513D7"/>
    <w:rsid w:val="00D53227"/>
    <w:rsid w:val="00D53400"/>
    <w:rsid w:val="00D53E99"/>
    <w:rsid w:val="00D5543B"/>
    <w:rsid w:val="00D55999"/>
    <w:rsid w:val="00D5620C"/>
    <w:rsid w:val="00D564FC"/>
    <w:rsid w:val="00D56AE2"/>
    <w:rsid w:val="00D5730E"/>
    <w:rsid w:val="00D57A74"/>
    <w:rsid w:val="00D609B0"/>
    <w:rsid w:val="00D610E6"/>
    <w:rsid w:val="00D6149B"/>
    <w:rsid w:val="00D61E17"/>
    <w:rsid w:val="00D623F7"/>
    <w:rsid w:val="00D62444"/>
    <w:rsid w:val="00D6251D"/>
    <w:rsid w:val="00D62573"/>
    <w:rsid w:val="00D63B2C"/>
    <w:rsid w:val="00D64005"/>
    <w:rsid w:val="00D64237"/>
    <w:rsid w:val="00D64454"/>
    <w:rsid w:val="00D64666"/>
    <w:rsid w:val="00D64F9E"/>
    <w:rsid w:val="00D66D0A"/>
    <w:rsid w:val="00D67AF9"/>
    <w:rsid w:val="00D67BB2"/>
    <w:rsid w:val="00D701F5"/>
    <w:rsid w:val="00D71B8A"/>
    <w:rsid w:val="00D72764"/>
    <w:rsid w:val="00D737A5"/>
    <w:rsid w:val="00D73F81"/>
    <w:rsid w:val="00D740F9"/>
    <w:rsid w:val="00D74669"/>
    <w:rsid w:val="00D75C3C"/>
    <w:rsid w:val="00D76F80"/>
    <w:rsid w:val="00D777FF"/>
    <w:rsid w:val="00D77CB6"/>
    <w:rsid w:val="00D80C3A"/>
    <w:rsid w:val="00D80C5B"/>
    <w:rsid w:val="00D80C6C"/>
    <w:rsid w:val="00D82D36"/>
    <w:rsid w:val="00D83486"/>
    <w:rsid w:val="00D83618"/>
    <w:rsid w:val="00D837C6"/>
    <w:rsid w:val="00D8468A"/>
    <w:rsid w:val="00D85E75"/>
    <w:rsid w:val="00D8640A"/>
    <w:rsid w:val="00D86572"/>
    <w:rsid w:val="00D86B88"/>
    <w:rsid w:val="00D86D77"/>
    <w:rsid w:val="00D873D1"/>
    <w:rsid w:val="00D90109"/>
    <w:rsid w:val="00D902EA"/>
    <w:rsid w:val="00D90DDF"/>
    <w:rsid w:val="00D914BB"/>
    <w:rsid w:val="00D91C26"/>
    <w:rsid w:val="00D91D23"/>
    <w:rsid w:val="00D91EF3"/>
    <w:rsid w:val="00D92D50"/>
    <w:rsid w:val="00D93824"/>
    <w:rsid w:val="00D939B1"/>
    <w:rsid w:val="00D9411A"/>
    <w:rsid w:val="00D946D9"/>
    <w:rsid w:val="00D94D6E"/>
    <w:rsid w:val="00D952D2"/>
    <w:rsid w:val="00D965E9"/>
    <w:rsid w:val="00D9706C"/>
    <w:rsid w:val="00D97EB1"/>
    <w:rsid w:val="00DA0147"/>
    <w:rsid w:val="00DA16F2"/>
    <w:rsid w:val="00DA1FD8"/>
    <w:rsid w:val="00DA2117"/>
    <w:rsid w:val="00DA2729"/>
    <w:rsid w:val="00DA2E83"/>
    <w:rsid w:val="00DA37DA"/>
    <w:rsid w:val="00DA3AEF"/>
    <w:rsid w:val="00DA4987"/>
    <w:rsid w:val="00DA4A71"/>
    <w:rsid w:val="00DA55A1"/>
    <w:rsid w:val="00DA5AD5"/>
    <w:rsid w:val="00DA6054"/>
    <w:rsid w:val="00DA63E6"/>
    <w:rsid w:val="00DA67C5"/>
    <w:rsid w:val="00DA7680"/>
    <w:rsid w:val="00DA771B"/>
    <w:rsid w:val="00DA7EE7"/>
    <w:rsid w:val="00DB04F4"/>
    <w:rsid w:val="00DB063F"/>
    <w:rsid w:val="00DB0B93"/>
    <w:rsid w:val="00DB0C57"/>
    <w:rsid w:val="00DB2095"/>
    <w:rsid w:val="00DB2AE7"/>
    <w:rsid w:val="00DB3012"/>
    <w:rsid w:val="00DB34B7"/>
    <w:rsid w:val="00DB3749"/>
    <w:rsid w:val="00DB3B66"/>
    <w:rsid w:val="00DB3D7D"/>
    <w:rsid w:val="00DB4433"/>
    <w:rsid w:val="00DB4B5B"/>
    <w:rsid w:val="00DB4FC4"/>
    <w:rsid w:val="00DB506C"/>
    <w:rsid w:val="00DB54ED"/>
    <w:rsid w:val="00DB5C07"/>
    <w:rsid w:val="00DB5D52"/>
    <w:rsid w:val="00DB637F"/>
    <w:rsid w:val="00DB6995"/>
    <w:rsid w:val="00DB6FE0"/>
    <w:rsid w:val="00DC0439"/>
    <w:rsid w:val="00DC0A5A"/>
    <w:rsid w:val="00DC1135"/>
    <w:rsid w:val="00DC1CEB"/>
    <w:rsid w:val="00DC2C26"/>
    <w:rsid w:val="00DC2FDC"/>
    <w:rsid w:val="00DC485B"/>
    <w:rsid w:val="00DC4A68"/>
    <w:rsid w:val="00DC67FC"/>
    <w:rsid w:val="00DC74C9"/>
    <w:rsid w:val="00DC7B43"/>
    <w:rsid w:val="00DC7B79"/>
    <w:rsid w:val="00DD0323"/>
    <w:rsid w:val="00DD0443"/>
    <w:rsid w:val="00DD127F"/>
    <w:rsid w:val="00DD1400"/>
    <w:rsid w:val="00DD2269"/>
    <w:rsid w:val="00DD280C"/>
    <w:rsid w:val="00DD2BF2"/>
    <w:rsid w:val="00DD3376"/>
    <w:rsid w:val="00DD377A"/>
    <w:rsid w:val="00DD3AB7"/>
    <w:rsid w:val="00DD3B10"/>
    <w:rsid w:val="00DD40B0"/>
    <w:rsid w:val="00DD4A2A"/>
    <w:rsid w:val="00DD4DC7"/>
    <w:rsid w:val="00DD50B9"/>
    <w:rsid w:val="00DD50DE"/>
    <w:rsid w:val="00DD5211"/>
    <w:rsid w:val="00DD5A1E"/>
    <w:rsid w:val="00DD5BA6"/>
    <w:rsid w:val="00DD6100"/>
    <w:rsid w:val="00DD7054"/>
    <w:rsid w:val="00DD730C"/>
    <w:rsid w:val="00DD7AF6"/>
    <w:rsid w:val="00DD7EBE"/>
    <w:rsid w:val="00DE0CA9"/>
    <w:rsid w:val="00DE1F72"/>
    <w:rsid w:val="00DE33DC"/>
    <w:rsid w:val="00DE43BF"/>
    <w:rsid w:val="00DE4884"/>
    <w:rsid w:val="00DE4FC9"/>
    <w:rsid w:val="00DE51ED"/>
    <w:rsid w:val="00DE53CC"/>
    <w:rsid w:val="00DE597E"/>
    <w:rsid w:val="00DE5E98"/>
    <w:rsid w:val="00DE6A30"/>
    <w:rsid w:val="00DE7542"/>
    <w:rsid w:val="00DE79E5"/>
    <w:rsid w:val="00DF01F4"/>
    <w:rsid w:val="00DF04DE"/>
    <w:rsid w:val="00DF0BCA"/>
    <w:rsid w:val="00DF1001"/>
    <w:rsid w:val="00DF111C"/>
    <w:rsid w:val="00DF2372"/>
    <w:rsid w:val="00DF2BDB"/>
    <w:rsid w:val="00DF3DD4"/>
    <w:rsid w:val="00DF4693"/>
    <w:rsid w:val="00DF51A4"/>
    <w:rsid w:val="00DF548B"/>
    <w:rsid w:val="00DF6A19"/>
    <w:rsid w:val="00DF7124"/>
    <w:rsid w:val="00E0064A"/>
    <w:rsid w:val="00E02068"/>
    <w:rsid w:val="00E020B6"/>
    <w:rsid w:val="00E025C0"/>
    <w:rsid w:val="00E02AC4"/>
    <w:rsid w:val="00E03817"/>
    <w:rsid w:val="00E039D1"/>
    <w:rsid w:val="00E03A39"/>
    <w:rsid w:val="00E03B8E"/>
    <w:rsid w:val="00E05360"/>
    <w:rsid w:val="00E06042"/>
    <w:rsid w:val="00E06CC7"/>
    <w:rsid w:val="00E06E1E"/>
    <w:rsid w:val="00E072F0"/>
    <w:rsid w:val="00E1004E"/>
    <w:rsid w:val="00E10A03"/>
    <w:rsid w:val="00E10FC7"/>
    <w:rsid w:val="00E113FA"/>
    <w:rsid w:val="00E1186B"/>
    <w:rsid w:val="00E12401"/>
    <w:rsid w:val="00E128B4"/>
    <w:rsid w:val="00E143B4"/>
    <w:rsid w:val="00E157D5"/>
    <w:rsid w:val="00E15880"/>
    <w:rsid w:val="00E164A7"/>
    <w:rsid w:val="00E1650F"/>
    <w:rsid w:val="00E169F3"/>
    <w:rsid w:val="00E200B0"/>
    <w:rsid w:val="00E20B8C"/>
    <w:rsid w:val="00E21DDC"/>
    <w:rsid w:val="00E220D8"/>
    <w:rsid w:val="00E22CDB"/>
    <w:rsid w:val="00E2338D"/>
    <w:rsid w:val="00E236F5"/>
    <w:rsid w:val="00E2536C"/>
    <w:rsid w:val="00E25FBC"/>
    <w:rsid w:val="00E266E4"/>
    <w:rsid w:val="00E3216E"/>
    <w:rsid w:val="00E3303A"/>
    <w:rsid w:val="00E3328B"/>
    <w:rsid w:val="00E33DBF"/>
    <w:rsid w:val="00E341F5"/>
    <w:rsid w:val="00E35182"/>
    <w:rsid w:val="00E368FB"/>
    <w:rsid w:val="00E37040"/>
    <w:rsid w:val="00E37121"/>
    <w:rsid w:val="00E37929"/>
    <w:rsid w:val="00E40084"/>
    <w:rsid w:val="00E40F27"/>
    <w:rsid w:val="00E419D7"/>
    <w:rsid w:val="00E41C40"/>
    <w:rsid w:val="00E42FF8"/>
    <w:rsid w:val="00E43869"/>
    <w:rsid w:val="00E43BAB"/>
    <w:rsid w:val="00E442E6"/>
    <w:rsid w:val="00E44962"/>
    <w:rsid w:val="00E454BE"/>
    <w:rsid w:val="00E458BE"/>
    <w:rsid w:val="00E479D9"/>
    <w:rsid w:val="00E47D2B"/>
    <w:rsid w:val="00E47E3B"/>
    <w:rsid w:val="00E508AF"/>
    <w:rsid w:val="00E5100A"/>
    <w:rsid w:val="00E51810"/>
    <w:rsid w:val="00E51A35"/>
    <w:rsid w:val="00E53750"/>
    <w:rsid w:val="00E53F82"/>
    <w:rsid w:val="00E54427"/>
    <w:rsid w:val="00E5482D"/>
    <w:rsid w:val="00E554D4"/>
    <w:rsid w:val="00E5593F"/>
    <w:rsid w:val="00E55A74"/>
    <w:rsid w:val="00E56709"/>
    <w:rsid w:val="00E568F0"/>
    <w:rsid w:val="00E56DA8"/>
    <w:rsid w:val="00E571DA"/>
    <w:rsid w:val="00E57212"/>
    <w:rsid w:val="00E576D2"/>
    <w:rsid w:val="00E60E78"/>
    <w:rsid w:val="00E6140B"/>
    <w:rsid w:val="00E619AD"/>
    <w:rsid w:val="00E62CA7"/>
    <w:rsid w:val="00E633D1"/>
    <w:rsid w:val="00E638BE"/>
    <w:rsid w:val="00E64021"/>
    <w:rsid w:val="00E64137"/>
    <w:rsid w:val="00E64208"/>
    <w:rsid w:val="00E642C6"/>
    <w:rsid w:val="00E64E20"/>
    <w:rsid w:val="00E650A0"/>
    <w:rsid w:val="00E6522A"/>
    <w:rsid w:val="00E66E32"/>
    <w:rsid w:val="00E676A3"/>
    <w:rsid w:val="00E677D6"/>
    <w:rsid w:val="00E67F4C"/>
    <w:rsid w:val="00E702BA"/>
    <w:rsid w:val="00E70555"/>
    <w:rsid w:val="00E715A8"/>
    <w:rsid w:val="00E71708"/>
    <w:rsid w:val="00E71F5B"/>
    <w:rsid w:val="00E72DE0"/>
    <w:rsid w:val="00E73364"/>
    <w:rsid w:val="00E73C5E"/>
    <w:rsid w:val="00E73E6C"/>
    <w:rsid w:val="00E7497F"/>
    <w:rsid w:val="00E7521C"/>
    <w:rsid w:val="00E7524F"/>
    <w:rsid w:val="00E758DA"/>
    <w:rsid w:val="00E76191"/>
    <w:rsid w:val="00E778F2"/>
    <w:rsid w:val="00E8053B"/>
    <w:rsid w:val="00E8098D"/>
    <w:rsid w:val="00E81814"/>
    <w:rsid w:val="00E81929"/>
    <w:rsid w:val="00E81B52"/>
    <w:rsid w:val="00E824B5"/>
    <w:rsid w:val="00E82F3E"/>
    <w:rsid w:val="00E833E4"/>
    <w:rsid w:val="00E83A9C"/>
    <w:rsid w:val="00E85A2D"/>
    <w:rsid w:val="00E87D73"/>
    <w:rsid w:val="00E87DD5"/>
    <w:rsid w:val="00E902D1"/>
    <w:rsid w:val="00E91E0C"/>
    <w:rsid w:val="00E91FF1"/>
    <w:rsid w:val="00E9268A"/>
    <w:rsid w:val="00E92770"/>
    <w:rsid w:val="00E96128"/>
    <w:rsid w:val="00E96CBB"/>
    <w:rsid w:val="00E96DEE"/>
    <w:rsid w:val="00E96E05"/>
    <w:rsid w:val="00E970AD"/>
    <w:rsid w:val="00E9792E"/>
    <w:rsid w:val="00EA1313"/>
    <w:rsid w:val="00EA1B25"/>
    <w:rsid w:val="00EA1FAF"/>
    <w:rsid w:val="00EA2FDA"/>
    <w:rsid w:val="00EA414D"/>
    <w:rsid w:val="00EA5447"/>
    <w:rsid w:val="00EA55F0"/>
    <w:rsid w:val="00EA74C8"/>
    <w:rsid w:val="00EA79A8"/>
    <w:rsid w:val="00EA7ACD"/>
    <w:rsid w:val="00EA7E65"/>
    <w:rsid w:val="00EB0229"/>
    <w:rsid w:val="00EB082D"/>
    <w:rsid w:val="00EB0C4B"/>
    <w:rsid w:val="00EB16EC"/>
    <w:rsid w:val="00EB1BEB"/>
    <w:rsid w:val="00EB2466"/>
    <w:rsid w:val="00EB4476"/>
    <w:rsid w:val="00EB5E02"/>
    <w:rsid w:val="00EB62B8"/>
    <w:rsid w:val="00EB647F"/>
    <w:rsid w:val="00EB6FE4"/>
    <w:rsid w:val="00EC0222"/>
    <w:rsid w:val="00EC05D8"/>
    <w:rsid w:val="00EC0F00"/>
    <w:rsid w:val="00EC1902"/>
    <w:rsid w:val="00EC190D"/>
    <w:rsid w:val="00EC3922"/>
    <w:rsid w:val="00EC3CFC"/>
    <w:rsid w:val="00EC3F5E"/>
    <w:rsid w:val="00EC4566"/>
    <w:rsid w:val="00EC4BEA"/>
    <w:rsid w:val="00EC57DB"/>
    <w:rsid w:val="00EC5AE0"/>
    <w:rsid w:val="00EC5EF5"/>
    <w:rsid w:val="00EC669A"/>
    <w:rsid w:val="00EC66A9"/>
    <w:rsid w:val="00ED0D08"/>
    <w:rsid w:val="00ED13FE"/>
    <w:rsid w:val="00ED2658"/>
    <w:rsid w:val="00ED4346"/>
    <w:rsid w:val="00ED4971"/>
    <w:rsid w:val="00ED4BB9"/>
    <w:rsid w:val="00ED4C73"/>
    <w:rsid w:val="00ED4F40"/>
    <w:rsid w:val="00ED7B7D"/>
    <w:rsid w:val="00EE0900"/>
    <w:rsid w:val="00EE1F7F"/>
    <w:rsid w:val="00EE261E"/>
    <w:rsid w:val="00EE27D4"/>
    <w:rsid w:val="00EE2E93"/>
    <w:rsid w:val="00EE2EF7"/>
    <w:rsid w:val="00EE3660"/>
    <w:rsid w:val="00EE3CE5"/>
    <w:rsid w:val="00EE4064"/>
    <w:rsid w:val="00EE4475"/>
    <w:rsid w:val="00EE4502"/>
    <w:rsid w:val="00EE45AF"/>
    <w:rsid w:val="00EE4C6A"/>
    <w:rsid w:val="00EE539B"/>
    <w:rsid w:val="00EE546B"/>
    <w:rsid w:val="00EE5A8C"/>
    <w:rsid w:val="00EE5E22"/>
    <w:rsid w:val="00EE6E9C"/>
    <w:rsid w:val="00EE7F53"/>
    <w:rsid w:val="00EF01A1"/>
    <w:rsid w:val="00EF0F73"/>
    <w:rsid w:val="00EF2539"/>
    <w:rsid w:val="00EF40B7"/>
    <w:rsid w:val="00EF4212"/>
    <w:rsid w:val="00EF448F"/>
    <w:rsid w:val="00EF62DA"/>
    <w:rsid w:val="00EF704A"/>
    <w:rsid w:val="00EF7943"/>
    <w:rsid w:val="00EF7AFE"/>
    <w:rsid w:val="00EF7C17"/>
    <w:rsid w:val="00EF7FF9"/>
    <w:rsid w:val="00F004D5"/>
    <w:rsid w:val="00F00554"/>
    <w:rsid w:val="00F00BFB"/>
    <w:rsid w:val="00F00EF7"/>
    <w:rsid w:val="00F0251E"/>
    <w:rsid w:val="00F025E7"/>
    <w:rsid w:val="00F03342"/>
    <w:rsid w:val="00F035E7"/>
    <w:rsid w:val="00F03850"/>
    <w:rsid w:val="00F03EDD"/>
    <w:rsid w:val="00F0580A"/>
    <w:rsid w:val="00F069D0"/>
    <w:rsid w:val="00F06FB3"/>
    <w:rsid w:val="00F07C8C"/>
    <w:rsid w:val="00F07E82"/>
    <w:rsid w:val="00F07EE3"/>
    <w:rsid w:val="00F10BC8"/>
    <w:rsid w:val="00F10D69"/>
    <w:rsid w:val="00F11AF2"/>
    <w:rsid w:val="00F11F07"/>
    <w:rsid w:val="00F11FEB"/>
    <w:rsid w:val="00F130C3"/>
    <w:rsid w:val="00F135D1"/>
    <w:rsid w:val="00F136AD"/>
    <w:rsid w:val="00F156DA"/>
    <w:rsid w:val="00F15C35"/>
    <w:rsid w:val="00F160A3"/>
    <w:rsid w:val="00F16AAD"/>
    <w:rsid w:val="00F17399"/>
    <w:rsid w:val="00F174CA"/>
    <w:rsid w:val="00F17581"/>
    <w:rsid w:val="00F17DDA"/>
    <w:rsid w:val="00F17FCE"/>
    <w:rsid w:val="00F20CF7"/>
    <w:rsid w:val="00F20FF2"/>
    <w:rsid w:val="00F21D8B"/>
    <w:rsid w:val="00F232E7"/>
    <w:rsid w:val="00F24266"/>
    <w:rsid w:val="00F24B2F"/>
    <w:rsid w:val="00F256AA"/>
    <w:rsid w:val="00F25BBF"/>
    <w:rsid w:val="00F25D9D"/>
    <w:rsid w:val="00F261F2"/>
    <w:rsid w:val="00F26DF7"/>
    <w:rsid w:val="00F272BB"/>
    <w:rsid w:val="00F27360"/>
    <w:rsid w:val="00F3044C"/>
    <w:rsid w:val="00F30BB2"/>
    <w:rsid w:val="00F32305"/>
    <w:rsid w:val="00F33431"/>
    <w:rsid w:val="00F33AB5"/>
    <w:rsid w:val="00F341B8"/>
    <w:rsid w:val="00F3426F"/>
    <w:rsid w:val="00F342B0"/>
    <w:rsid w:val="00F356EF"/>
    <w:rsid w:val="00F35B93"/>
    <w:rsid w:val="00F35C09"/>
    <w:rsid w:val="00F36C79"/>
    <w:rsid w:val="00F37493"/>
    <w:rsid w:val="00F4018F"/>
    <w:rsid w:val="00F401E2"/>
    <w:rsid w:val="00F40917"/>
    <w:rsid w:val="00F41715"/>
    <w:rsid w:val="00F41C9C"/>
    <w:rsid w:val="00F42A7B"/>
    <w:rsid w:val="00F43808"/>
    <w:rsid w:val="00F44637"/>
    <w:rsid w:val="00F44D56"/>
    <w:rsid w:val="00F44E63"/>
    <w:rsid w:val="00F45A75"/>
    <w:rsid w:val="00F47B95"/>
    <w:rsid w:val="00F50D7D"/>
    <w:rsid w:val="00F514AF"/>
    <w:rsid w:val="00F51C74"/>
    <w:rsid w:val="00F5233A"/>
    <w:rsid w:val="00F52563"/>
    <w:rsid w:val="00F529DA"/>
    <w:rsid w:val="00F52C32"/>
    <w:rsid w:val="00F53228"/>
    <w:rsid w:val="00F5336A"/>
    <w:rsid w:val="00F533E2"/>
    <w:rsid w:val="00F5685D"/>
    <w:rsid w:val="00F56D8D"/>
    <w:rsid w:val="00F56FE4"/>
    <w:rsid w:val="00F60F63"/>
    <w:rsid w:val="00F61069"/>
    <w:rsid w:val="00F614B4"/>
    <w:rsid w:val="00F616F8"/>
    <w:rsid w:val="00F61CB7"/>
    <w:rsid w:val="00F62B31"/>
    <w:rsid w:val="00F62B6A"/>
    <w:rsid w:val="00F62D37"/>
    <w:rsid w:val="00F63BED"/>
    <w:rsid w:val="00F63CBE"/>
    <w:rsid w:val="00F651DB"/>
    <w:rsid w:val="00F6574A"/>
    <w:rsid w:val="00F65833"/>
    <w:rsid w:val="00F65E61"/>
    <w:rsid w:val="00F66609"/>
    <w:rsid w:val="00F66F32"/>
    <w:rsid w:val="00F674FC"/>
    <w:rsid w:val="00F67D4E"/>
    <w:rsid w:val="00F70AB3"/>
    <w:rsid w:val="00F70BB4"/>
    <w:rsid w:val="00F71100"/>
    <w:rsid w:val="00F7278C"/>
    <w:rsid w:val="00F72AE5"/>
    <w:rsid w:val="00F734DE"/>
    <w:rsid w:val="00F735E6"/>
    <w:rsid w:val="00F7364C"/>
    <w:rsid w:val="00F73737"/>
    <w:rsid w:val="00F73854"/>
    <w:rsid w:val="00F74419"/>
    <w:rsid w:val="00F7595C"/>
    <w:rsid w:val="00F8089B"/>
    <w:rsid w:val="00F8160E"/>
    <w:rsid w:val="00F82103"/>
    <w:rsid w:val="00F823DE"/>
    <w:rsid w:val="00F82404"/>
    <w:rsid w:val="00F83EA0"/>
    <w:rsid w:val="00F843BC"/>
    <w:rsid w:val="00F85671"/>
    <w:rsid w:val="00F87D4F"/>
    <w:rsid w:val="00F9037B"/>
    <w:rsid w:val="00F90390"/>
    <w:rsid w:val="00F9126C"/>
    <w:rsid w:val="00F91F03"/>
    <w:rsid w:val="00F929F9"/>
    <w:rsid w:val="00F9327F"/>
    <w:rsid w:val="00F9360C"/>
    <w:rsid w:val="00F936F5"/>
    <w:rsid w:val="00F95635"/>
    <w:rsid w:val="00F96D05"/>
    <w:rsid w:val="00F97018"/>
    <w:rsid w:val="00F97399"/>
    <w:rsid w:val="00F97B3A"/>
    <w:rsid w:val="00FA0FCA"/>
    <w:rsid w:val="00FA1298"/>
    <w:rsid w:val="00FA1A46"/>
    <w:rsid w:val="00FA3764"/>
    <w:rsid w:val="00FA3A2E"/>
    <w:rsid w:val="00FA4160"/>
    <w:rsid w:val="00FA4284"/>
    <w:rsid w:val="00FA47E7"/>
    <w:rsid w:val="00FA49F2"/>
    <w:rsid w:val="00FA4AF4"/>
    <w:rsid w:val="00FA514A"/>
    <w:rsid w:val="00FA5F70"/>
    <w:rsid w:val="00FA65A6"/>
    <w:rsid w:val="00FA7DE4"/>
    <w:rsid w:val="00FB0EAD"/>
    <w:rsid w:val="00FB23D0"/>
    <w:rsid w:val="00FB25CF"/>
    <w:rsid w:val="00FB3937"/>
    <w:rsid w:val="00FB41A6"/>
    <w:rsid w:val="00FB4D78"/>
    <w:rsid w:val="00FB60EE"/>
    <w:rsid w:val="00FB6282"/>
    <w:rsid w:val="00FB6548"/>
    <w:rsid w:val="00FB6940"/>
    <w:rsid w:val="00FB7B0C"/>
    <w:rsid w:val="00FB7D90"/>
    <w:rsid w:val="00FC00C7"/>
    <w:rsid w:val="00FC045B"/>
    <w:rsid w:val="00FC0BB9"/>
    <w:rsid w:val="00FC12D0"/>
    <w:rsid w:val="00FC202D"/>
    <w:rsid w:val="00FC2353"/>
    <w:rsid w:val="00FC24CC"/>
    <w:rsid w:val="00FC2E6D"/>
    <w:rsid w:val="00FC2EB5"/>
    <w:rsid w:val="00FC3A13"/>
    <w:rsid w:val="00FC48D6"/>
    <w:rsid w:val="00FC499D"/>
    <w:rsid w:val="00FC5358"/>
    <w:rsid w:val="00FC54E1"/>
    <w:rsid w:val="00FC58A2"/>
    <w:rsid w:val="00FC5D74"/>
    <w:rsid w:val="00FC6D13"/>
    <w:rsid w:val="00FC7F42"/>
    <w:rsid w:val="00FD002E"/>
    <w:rsid w:val="00FD0AB4"/>
    <w:rsid w:val="00FD1051"/>
    <w:rsid w:val="00FD11BA"/>
    <w:rsid w:val="00FD14D5"/>
    <w:rsid w:val="00FD2EF5"/>
    <w:rsid w:val="00FD328B"/>
    <w:rsid w:val="00FD3703"/>
    <w:rsid w:val="00FD42E4"/>
    <w:rsid w:val="00FD4BCA"/>
    <w:rsid w:val="00FD5414"/>
    <w:rsid w:val="00FD64E7"/>
    <w:rsid w:val="00FD658F"/>
    <w:rsid w:val="00FD7087"/>
    <w:rsid w:val="00FD7924"/>
    <w:rsid w:val="00FE178D"/>
    <w:rsid w:val="00FE210B"/>
    <w:rsid w:val="00FE3BA1"/>
    <w:rsid w:val="00FE414B"/>
    <w:rsid w:val="00FE43DA"/>
    <w:rsid w:val="00FE48F0"/>
    <w:rsid w:val="00FE4C66"/>
    <w:rsid w:val="00FE4D36"/>
    <w:rsid w:val="00FE506D"/>
    <w:rsid w:val="00FE6394"/>
    <w:rsid w:val="00FE6C59"/>
    <w:rsid w:val="00FE7A19"/>
    <w:rsid w:val="00FF0134"/>
    <w:rsid w:val="00FF0EA9"/>
    <w:rsid w:val="00FF1116"/>
    <w:rsid w:val="00FF15F3"/>
    <w:rsid w:val="00FF338D"/>
    <w:rsid w:val="00FF3BAD"/>
    <w:rsid w:val="00FF41AB"/>
    <w:rsid w:val="00FF41E1"/>
    <w:rsid w:val="00FF5327"/>
    <w:rsid w:val="00FF5E94"/>
    <w:rsid w:val="00FF6A1C"/>
    <w:rsid w:val="00FF6F15"/>
    <w:rsid w:val="00FF749B"/>
    <w:rsid w:val="00FF7E2D"/>
  </w:rsids>
  <m:mathPr>
    <m:mathFont m:val="Cambria Math"/>
    <m:brkBin m:val="before"/>
    <m:brkBinSub m:val="--"/>
    <m:smallFrac/>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811D84"/>
  <w15:docId w15:val="{80A64F1F-A80E-41FF-AE33-47A5C7D5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83A"/>
    <w:pPr>
      <w:suppressAutoHyphens/>
      <w:spacing w:after="204" w:line="240" w:lineRule="auto"/>
      <w:jc w:val="both"/>
    </w:pPr>
    <w:rPr>
      <w:rFonts w:ascii="Maax" w:eastAsiaTheme="minorEastAsia" w:hAnsi="Maax"/>
      <w:kern w:val="0"/>
      <w:sz w:val="24"/>
      <w:szCs w:val="24"/>
      <w:lang w:val="es-ES_tradnl" w:eastAsia="es-ES"/>
    </w:rPr>
  </w:style>
  <w:style w:type="paragraph" w:styleId="Ttulo1">
    <w:name w:val="heading 1"/>
    <w:basedOn w:val="Normal"/>
    <w:next w:val="Normal"/>
    <w:link w:val="Ttulo1Car"/>
    <w:uiPriority w:val="9"/>
    <w:qFormat/>
    <w:rsid w:val="004E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3C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3C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3C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3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A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3CA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3CA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3CA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3CA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3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CAB"/>
    <w:rPr>
      <w:rFonts w:eastAsiaTheme="majorEastAsia" w:cstheme="majorBidi"/>
      <w:color w:val="272727" w:themeColor="text1" w:themeTint="D8"/>
    </w:rPr>
  </w:style>
  <w:style w:type="paragraph" w:styleId="Ttulo">
    <w:name w:val="Title"/>
    <w:basedOn w:val="Normal"/>
    <w:next w:val="Normal"/>
    <w:link w:val="TtuloCar"/>
    <w:uiPriority w:val="10"/>
    <w:qFormat/>
    <w:rsid w:val="004E3CA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CAB"/>
    <w:pPr>
      <w:spacing w:before="160"/>
      <w:jc w:val="center"/>
    </w:pPr>
    <w:rPr>
      <w:i/>
      <w:iCs/>
      <w:color w:val="404040" w:themeColor="text1" w:themeTint="BF"/>
    </w:rPr>
  </w:style>
  <w:style w:type="character" w:customStyle="1" w:styleId="CitaCar">
    <w:name w:val="Cita Car"/>
    <w:basedOn w:val="Fuentedeprrafopredeter"/>
    <w:link w:val="Cita"/>
    <w:uiPriority w:val="29"/>
    <w:rsid w:val="004E3CAB"/>
    <w:rPr>
      <w:i/>
      <w:iCs/>
      <w:color w:val="404040" w:themeColor="text1" w:themeTint="BF"/>
    </w:rPr>
  </w:style>
  <w:style w:type="paragraph" w:styleId="Prrafodelista">
    <w:name w:val="List Paragraph"/>
    <w:basedOn w:val="Normal"/>
    <w:uiPriority w:val="34"/>
    <w:qFormat/>
    <w:rsid w:val="004E3CAB"/>
    <w:pPr>
      <w:ind w:left="720"/>
      <w:contextualSpacing/>
    </w:pPr>
  </w:style>
  <w:style w:type="character" w:styleId="nfasisintenso">
    <w:name w:val="Intense Emphasis"/>
    <w:basedOn w:val="Fuentedeprrafopredeter"/>
    <w:uiPriority w:val="21"/>
    <w:qFormat/>
    <w:rsid w:val="004E3CAB"/>
    <w:rPr>
      <w:i/>
      <w:iCs/>
      <w:color w:val="2F5496" w:themeColor="accent1" w:themeShade="BF"/>
    </w:rPr>
  </w:style>
  <w:style w:type="paragraph" w:styleId="Citadestacada">
    <w:name w:val="Intense Quote"/>
    <w:basedOn w:val="Normal"/>
    <w:next w:val="Normal"/>
    <w:link w:val="CitadestacadaCar"/>
    <w:uiPriority w:val="30"/>
    <w:qFormat/>
    <w:rsid w:val="004E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3CAB"/>
    <w:rPr>
      <w:i/>
      <w:iCs/>
      <w:color w:val="2F5496" w:themeColor="accent1" w:themeShade="BF"/>
    </w:rPr>
  </w:style>
  <w:style w:type="character" w:styleId="Referenciaintensa">
    <w:name w:val="Intense Reference"/>
    <w:basedOn w:val="Fuentedeprrafopredeter"/>
    <w:uiPriority w:val="32"/>
    <w:qFormat/>
    <w:rsid w:val="004E3CAB"/>
    <w:rPr>
      <w:b/>
      <w:bCs/>
      <w:smallCaps/>
      <w:color w:val="2F5496" w:themeColor="accent1" w:themeShade="BF"/>
      <w:spacing w:val="5"/>
    </w:rPr>
  </w:style>
  <w:style w:type="character" w:styleId="nfasis">
    <w:name w:val="Emphasis"/>
    <w:aliases w:val="Chapeau"/>
    <w:uiPriority w:val="20"/>
    <w:qFormat/>
    <w:rsid w:val="0070683A"/>
    <w:rPr>
      <w:rFonts w:ascii="Maax Medium" w:hAnsi="Maax Medium"/>
      <w:iCs/>
      <w:sz w:val="28"/>
      <w:lang w:val="en-US"/>
    </w:rPr>
  </w:style>
  <w:style w:type="paragraph" w:styleId="Sinespaciado">
    <w:name w:val="No Spacing"/>
    <w:uiPriority w:val="1"/>
    <w:qFormat/>
    <w:rsid w:val="0070683A"/>
    <w:pPr>
      <w:suppressAutoHyphens/>
      <w:spacing w:after="0" w:line="240" w:lineRule="auto"/>
      <w:jc w:val="both"/>
    </w:pPr>
    <w:rPr>
      <w:rFonts w:ascii="Maax" w:eastAsiaTheme="minorEastAsia" w:hAnsi="Maax"/>
      <w:kern w:val="0"/>
      <w:sz w:val="17"/>
      <w:szCs w:val="24"/>
      <w:lang w:val="es-ES_tradnl" w:eastAsia="es-ES"/>
    </w:rPr>
  </w:style>
  <w:style w:type="paragraph" w:styleId="Encabezado">
    <w:name w:val="header"/>
    <w:basedOn w:val="Normal"/>
    <w:link w:val="EncabezadoCar"/>
    <w:uiPriority w:val="99"/>
    <w:unhideWhenUsed/>
    <w:rsid w:val="0070683A"/>
    <w:pPr>
      <w:tabs>
        <w:tab w:val="center" w:pos="4419"/>
        <w:tab w:val="right" w:pos="8838"/>
      </w:tabs>
      <w:spacing w:after="0"/>
    </w:pPr>
  </w:style>
  <w:style w:type="character" w:customStyle="1" w:styleId="EncabezadoCar">
    <w:name w:val="Encabezado Car"/>
    <w:basedOn w:val="Fuentedeprrafopredeter"/>
    <w:link w:val="Encabezado"/>
    <w:uiPriority w:val="99"/>
    <w:rsid w:val="0070683A"/>
    <w:rPr>
      <w:rFonts w:ascii="Maax" w:eastAsiaTheme="minorEastAsia" w:hAnsi="Maax"/>
      <w:kern w:val="0"/>
      <w:sz w:val="24"/>
      <w:szCs w:val="24"/>
      <w:lang w:val="es-ES_tradnl" w:eastAsia="es-ES"/>
    </w:rPr>
  </w:style>
  <w:style w:type="character" w:styleId="Hipervnculo">
    <w:name w:val="Hyperlink"/>
    <w:basedOn w:val="Fuentedeprrafopredeter"/>
    <w:uiPriority w:val="99"/>
    <w:unhideWhenUsed/>
    <w:rsid w:val="0070683A"/>
    <w:rPr>
      <w:color w:val="0563C1" w:themeColor="hyperlink"/>
      <w:u w:val="single"/>
    </w:rPr>
  </w:style>
  <w:style w:type="character" w:styleId="Refdecomentario">
    <w:name w:val="annotation reference"/>
    <w:basedOn w:val="Fuentedeprrafopredeter"/>
    <w:uiPriority w:val="99"/>
    <w:semiHidden/>
    <w:unhideWhenUsed/>
    <w:rsid w:val="00A96B93"/>
    <w:rPr>
      <w:sz w:val="16"/>
      <w:szCs w:val="16"/>
    </w:rPr>
  </w:style>
  <w:style w:type="paragraph" w:styleId="Textocomentario">
    <w:name w:val="annotation text"/>
    <w:basedOn w:val="Normal"/>
    <w:link w:val="TextocomentarioCar"/>
    <w:uiPriority w:val="99"/>
    <w:unhideWhenUsed/>
    <w:rsid w:val="00A96B93"/>
    <w:rPr>
      <w:sz w:val="20"/>
      <w:szCs w:val="20"/>
    </w:rPr>
  </w:style>
  <w:style w:type="character" w:customStyle="1" w:styleId="TextocomentarioCar">
    <w:name w:val="Texto comentario Car"/>
    <w:basedOn w:val="Fuentedeprrafopredeter"/>
    <w:link w:val="Textocomentario"/>
    <w:uiPriority w:val="99"/>
    <w:rsid w:val="00A96B93"/>
    <w:rPr>
      <w:rFonts w:ascii="Maax" w:eastAsiaTheme="minorEastAsia" w:hAnsi="Maax"/>
      <w:kern w:val="0"/>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A96B93"/>
    <w:rPr>
      <w:b/>
      <w:bCs/>
    </w:rPr>
  </w:style>
  <w:style w:type="character" w:customStyle="1" w:styleId="AsuntodelcomentarioCar">
    <w:name w:val="Asunto del comentario Car"/>
    <w:basedOn w:val="TextocomentarioCar"/>
    <w:link w:val="Asuntodelcomentario"/>
    <w:uiPriority w:val="99"/>
    <w:semiHidden/>
    <w:rsid w:val="00A96B93"/>
    <w:rPr>
      <w:rFonts w:ascii="Maax" w:eastAsiaTheme="minorEastAsia" w:hAnsi="Maax"/>
      <w:b/>
      <w:bCs/>
      <w:kern w:val="0"/>
      <w:sz w:val="20"/>
      <w:szCs w:val="20"/>
      <w:lang w:val="es-ES_tradnl" w:eastAsia="es-ES"/>
    </w:rPr>
  </w:style>
  <w:style w:type="paragraph" w:styleId="Revisin">
    <w:name w:val="Revision"/>
    <w:hidden/>
    <w:uiPriority w:val="99"/>
    <w:semiHidden/>
    <w:rsid w:val="00526CDD"/>
    <w:pPr>
      <w:spacing w:after="0" w:line="240" w:lineRule="auto"/>
    </w:pPr>
    <w:rPr>
      <w:rFonts w:ascii="Maax" w:eastAsiaTheme="minorEastAsia" w:hAnsi="Maax"/>
      <w:kern w:val="0"/>
      <w:sz w:val="24"/>
      <w:szCs w:val="24"/>
      <w:lang w:val="es-ES_tradnl" w:eastAsia="es-ES"/>
    </w:rPr>
  </w:style>
  <w:style w:type="character" w:customStyle="1" w:styleId="Mencinsinresolver1">
    <w:name w:val="Mención sin resolver1"/>
    <w:basedOn w:val="Fuentedeprrafopredeter"/>
    <w:uiPriority w:val="99"/>
    <w:semiHidden/>
    <w:unhideWhenUsed/>
    <w:rsid w:val="00645992"/>
    <w:rPr>
      <w:color w:val="605E5C"/>
      <w:shd w:val="clear" w:color="auto" w:fill="E1DFDD"/>
    </w:rPr>
  </w:style>
  <w:style w:type="character" w:customStyle="1" w:styleId="cf01">
    <w:name w:val="cf01"/>
    <w:basedOn w:val="Fuentedeprrafopredeter"/>
    <w:rsid w:val="00704350"/>
    <w:rPr>
      <w:rFonts w:ascii="Segoe UI" w:hAnsi="Segoe UI" w:cs="Segoe UI" w:hint="default"/>
      <w:sz w:val="18"/>
      <w:szCs w:val="18"/>
    </w:rPr>
  </w:style>
  <w:style w:type="paragraph" w:styleId="Textodeglobo">
    <w:name w:val="Balloon Text"/>
    <w:basedOn w:val="Normal"/>
    <w:link w:val="TextodegloboCar"/>
    <w:uiPriority w:val="99"/>
    <w:semiHidden/>
    <w:unhideWhenUsed/>
    <w:rsid w:val="00CA7B8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84"/>
    <w:rPr>
      <w:rFonts w:ascii="Tahoma" w:eastAsiaTheme="minorEastAsia" w:hAnsi="Tahoma" w:cs="Tahoma"/>
      <w:kern w:val="0"/>
      <w:sz w:val="16"/>
      <w:szCs w:val="16"/>
      <w:lang w:val="es-ES_tradnl" w:eastAsia="es-ES"/>
    </w:rPr>
  </w:style>
  <w:style w:type="character" w:customStyle="1" w:styleId="ui-provider">
    <w:name w:val="ui-provider"/>
    <w:basedOn w:val="Fuentedeprrafopredeter"/>
    <w:rsid w:val="00D45566"/>
  </w:style>
  <w:style w:type="paragraph" w:styleId="NormalWeb">
    <w:name w:val="Normal (Web)"/>
    <w:basedOn w:val="Normal"/>
    <w:uiPriority w:val="99"/>
    <w:semiHidden/>
    <w:unhideWhenUsed/>
    <w:rsid w:val="0077669D"/>
    <w:rPr>
      <w:rFonts w:ascii="Times New Roman" w:hAnsi="Times New Roman" w:cs="Times New Roman"/>
    </w:rPr>
  </w:style>
  <w:style w:type="paragraph" w:styleId="Piedepgina">
    <w:name w:val="footer"/>
    <w:basedOn w:val="Normal"/>
    <w:link w:val="PiedepginaCar"/>
    <w:uiPriority w:val="99"/>
    <w:unhideWhenUsed/>
    <w:rsid w:val="00F9360C"/>
    <w:pPr>
      <w:tabs>
        <w:tab w:val="center" w:pos="4252"/>
        <w:tab w:val="right" w:pos="8504"/>
      </w:tabs>
      <w:spacing w:after="0"/>
    </w:pPr>
  </w:style>
  <w:style w:type="character" w:customStyle="1" w:styleId="PiedepginaCar">
    <w:name w:val="Pie de página Car"/>
    <w:basedOn w:val="Fuentedeprrafopredeter"/>
    <w:link w:val="Piedepgina"/>
    <w:uiPriority w:val="99"/>
    <w:rsid w:val="00F9360C"/>
    <w:rPr>
      <w:rFonts w:ascii="Maax" w:eastAsiaTheme="minorEastAsia" w:hAnsi="Maax"/>
      <w:kern w:val="0"/>
      <w:sz w:val="24"/>
      <w:szCs w:val="24"/>
      <w:lang w:val="es-ES_tradnl" w:eastAsia="es-ES"/>
    </w:rPr>
  </w:style>
  <w:style w:type="character" w:customStyle="1" w:styleId="Mencinsinresolver2">
    <w:name w:val="Mención sin resolver2"/>
    <w:basedOn w:val="Fuentedeprrafopredeter"/>
    <w:uiPriority w:val="99"/>
    <w:semiHidden/>
    <w:unhideWhenUsed/>
    <w:rsid w:val="00167355"/>
    <w:rPr>
      <w:color w:val="605E5C"/>
      <w:shd w:val="clear" w:color="auto" w:fill="E1DFDD"/>
    </w:rPr>
  </w:style>
  <w:style w:type="paragraph" w:customStyle="1" w:styleId="xmsolistparagraph">
    <w:name w:val="x_msolistparagraph"/>
    <w:basedOn w:val="Normal"/>
    <w:rsid w:val="00D939B1"/>
    <w:pPr>
      <w:suppressAutoHyphens w:val="0"/>
      <w:spacing w:after="0"/>
      <w:ind w:left="720"/>
      <w:jc w:val="left"/>
    </w:pPr>
    <w:rPr>
      <w:rFonts w:ascii="Aptos" w:eastAsiaTheme="minorHAnsi" w:hAnsi="Aptos" w:cs="Aptos"/>
      <w:sz w:val="22"/>
      <w:szCs w:val="22"/>
      <w:lang w:val="es-ES"/>
    </w:rPr>
  </w:style>
  <w:style w:type="character" w:customStyle="1" w:styleId="Mencinsinresolver3">
    <w:name w:val="Mención sin resolver3"/>
    <w:basedOn w:val="Fuentedeprrafopredeter"/>
    <w:uiPriority w:val="99"/>
    <w:semiHidden/>
    <w:unhideWhenUsed/>
    <w:rsid w:val="0038223E"/>
    <w:rPr>
      <w:color w:val="605E5C"/>
      <w:shd w:val="clear" w:color="auto" w:fill="E1DFDD"/>
    </w:rPr>
  </w:style>
  <w:style w:type="character" w:customStyle="1" w:styleId="Mencinsinresolver4">
    <w:name w:val="Mención sin resolver4"/>
    <w:basedOn w:val="Fuentedeprrafopredeter"/>
    <w:uiPriority w:val="99"/>
    <w:semiHidden/>
    <w:unhideWhenUsed/>
    <w:rsid w:val="00F614B4"/>
    <w:rPr>
      <w:color w:val="605E5C"/>
      <w:shd w:val="clear" w:color="auto" w:fill="E1DFDD"/>
    </w:rPr>
  </w:style>
  <w:style w:type="character" w:styleId="Fuerte">
    <w:name w:val="Strong"/>
    <w:basedOn w:val="Fuentedeprrafopredeter"/>
    <w:uiPriority w:val="22"/>
    <w:qFormat/>
    <w:rsid w:val="0077310A"/>
    <w:rPr>
      <w:b/>
      <w:bCs/>
    </w:rPr>
  </w:style>
  <w:style w:type="character" w:customStyle="1" w:styleId="Mencinsinresolver5">
    <w:name w:val="Mención sin resolver5"/>
    <w:basedOn w:val="Fuentedeprrafopredeter"/>
    <w:uiPriority w:val="99"/>
    <w:semiHidden/>
    <w:unhideWhenUsed/>
    <w:rsid w:val="00C42BB1"/>
    <w:rPr>
      <w:color w:val="605E5C"/>
      <w:shd w:val="clear" w:color="auto" w:fill="E1DFDD"/>
    </w:rPr>
  </w:style>
  <w:style w:type="character" w:customStyle="1" w:styleId="Mencinsinresolver6">
    <w:name w:val="Mención sin resolver6"/>
    <w:basedOn w:val="Fuentedeprrafopredeter"/>
    <w:uiPriority w:val="99"/>
    <w:semiHidden/>
    <w:unhideWhenUsed/>
    <w:rsid w:val="00E56DA8"/>
    <w:rPr>
      <w:color w:val="605E5C"/>
      <w:shd w:val="clear" w:color="auto" w:fill="E1DFDD"/>
    </w:rPr>
  </w:style>
  <w:style w:type="character" w:customStyle="1" w:styleId="Mencinsinresolver7">
    <w:name w:val="Mención sin resolver7"/>
    <w:basedOn w:val="Fuentedeprrafopredeter"/>
    <w:uiPriority w:val="99"/>
    <w:semiHidden/>
    <w:unhideWhenUsed/>
    <w:rsid w:val="004E7DCE"/>
    <w:rPr>
      <w:color w:val="605E5C"/>
      <w:shd w:val="clear" w:color="auto" w:fill="E1DFDD"/>
    </w:rPr>
  </w:style>
  <w:style w:type="character" w:customStyle="1" w:styleId="Mencinsinresolver8">
    <w:name w:val="Mención sin resolver8"/>
    <w:basedOn w:val="Fuentedeprrafopredeter"/>
    <w:uiPriority w:val="99"/>
    <w:semiHidden/>
    <w:unhideWhenUsed/>
    <w:rsid w:val="004449DB"/>
    <w:rPr>
      <w:color w:val="605E5C"/>
      <w:shd w:val="clear" w:color="auto" w:fill="E1DFDD"/>
    </w:rPr>
  </w:style>
  <w:style w:type="character" w:customStyle="1" w:styleId="Mencinsinresolver9">
    <w:name w:val="Mención sin resolver9"/>
    <w:basedOn w:val="Fuentedeprrafopredeter"/>
    <w:uiPriority w:val="99"/>
    <w:semiHidden/>
    <w:unhideWhenUsed/>
    <w:rsid w:val="00AE0C9B"/>
    <w:rPr>
      <w:color w:val="605E5C"/>
      <w:shd w:val="clear" w:color="auto" w:fill="E1DFDD"/>
    </w:rPr>
  </w:style>
  <w:style w:type="paragraph" w:customStyle="1" w:styleId="Body">
    <w:name w:val="Body"/>
    <w:rsid w:val="00D6149B"/>
    <w:pPr>
      <w:spacing w:line="256" w:lineRule="auto"/>
    </w:pPr>
    <w:rPr>
      <w:rFonts w:ascii="Calibri" w:eastAsia="Arial Unicode MS" w:hAnsi="Calibri" w:cs="Arial Unicode MS"/>
      <w:color w:val="000000"/>
      <w:kern w:val="0"/>
      <w:u w:color="000000"/>
      <w:lang w:val="es-ES_tradnl" w:eastAsia="en-GB"/>
      <w14:textOutline w14:w="0" w14:cap="flat" w14:cmpd="sng" w14:algn="ctr">
        <w14:noFill/>
        <w14:prstDash w14:val="solid"/>
        <w14:bevel/>
      </w14:textOutline>
    </w:rPr>
  </w:style>
  <w:style w:type="character" w:customStyle="1" w:styleId="Mencinsinresolver10">
    <w:name w:val="Mención sin resolver10"/>
    <w:basedOn w:val="Fuentedeprrafopredeter"/>
    <w:uiPriority w:val="99"/>
    <w:semiHidden/>
    <w:unhideWhenUsed/>
    <w:rsid w:val="00D6149B"/>
    <w:rPr>
      <w:color w:val="605E5C"/>
      <w:shd w:val="clear" w:color="auto" w:fill="E1DFDD"/>
    </w:rPr>
  </w:style>
  <w:style w:type="character" w:customStyle="1" w:styleId="Mencinsinresolver11">
    <w:name w:val="Mención sin resolver11"/>
    <w:basedOn w:val="Fuentedeprrafopredeter"/>
    <w:uiPriority w:val="99"/>
    <w:semiHidden/>
    <w:unhideWhenUsed/>
    <w:rsid w:val="00C3361C"/>
    <w:rPr>
      <w:color w:val="605E5C"/>
      <w:shd w:val="clear" w:color="auto" w:fill="E1DFDD"/>
    </w:rPr>
  </w:style>
  <w:style w:type="character" w:customStyle="1" w:styleId="Mencinsinresolver12">
    <w:name w:val="Mención sin resolver12"/>
    <w:basedOn w:val="Fuentedeprrafopredeter"/>
    <w:uiPriority w:val="99"/>
    <w:semiHidden/>
    <w:unhideWhenUsed/>
    <w:rsid w:val="004941B5"/>
    <w:rPr>
      <w:color w:val="605E5C"/>
      <w:shd w:val="clear" w:color="auto" w:fill="E1DFDD"/>
    </w:rPr>
  </w:style>
  <w:style w:type="character" w:styleId="Mencinsinresolver">
    <w:name w:val="Unresolved Mention"/>
    <w:basedOn w:val="Fuentedeprrafopredeter"/>
    <w:uiPriority w:val="99"/>
    <w:semiHidden/>
    <w:unhideWhenUsed/>
    <w:rsid w:val="00D11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064">
      <w:bodyDiv w:val="1"/>
      <w:marLeft w:val="0"/>
      <w:marRight w:val="0"/>
      <w:marTop w:val="0"/>
      <w:marBottom w:val="0"/>
      <w:divBdr>
        <w:top w:val="none" w:sz="0" w:space="0" w:color="auto"/>
        <w:left w:val="none" w:sz="0" w:space="0" w:color="auto"/>
        <w:bottom w:val="none" w:sz="0" w:space="0" w:color="auto"/>
        <w:right w:val="none" w:sz="0" w:space="0" w:color="auto"/>
      </w:divBdr>
      <w:divsChild>
        <w:div w:id="2117630554">
          <w:marLeft w:val="0"/>
          <w:marRight w:val="0"/>
          <w:marTop w:val="0"/>
          <w:marBottom w:val="0"/>
          <w:divBdr>
            <w:top w:val="none" w:sz="0" w:space="0" w:color="auto"/>
            <w:left w:val="none" w:sz="0" w:space="0" w:color="auto"/>
            <w:bottom w:val="none" w:sz="0" w:space="0" w:color="auto"/>
            <w:right w:val="none" w:sz="0" w:space="0" w:color="auto"/>
          </w:divBdr>
          <w:divsChild>
            <w:div w:id="1175458030">
              <w:marLeft w:val="0"/>
              <w:marRight w:val="0"/>
              <w:marTop w:val="0"/>
              <w:marBottom w:val="0"/>
              <w:divBdr>
                <w:top w:val="none" w:sz="0" w:space="0" w:color="auto"/>
                <w:left w:val="none" w:sz="0" w:space="0" w:color="auto"/>
                <w:bottom w:val="none" w:sz="0" w:space="0" w:color="auto"/>
                <w:right w:val="none" w:sz="0" w:space="0" w:color="auto"/>
              </w:divBdr>
              <w:divsChild>
                <w:div w:id="632179939">
                  <w:marLeft w:val="0"/>
                  <w:marRight w:val="0"/>
                  <w:marTop w:val="0"/>
                  <w:marBottom w:val="0"/>
                  <w:divBdr>
                    <w:top w:val="none" w:sz="0" w:space="0" w:color="auto"/>
                    <w:left w:val="none" w:sz="0" w:space="0" w:color="auto"/>
                    <w:bottom w:val="none" w:sz="0" w:space="0" w:color="auto"/>
                    <w:right w:val="none" w:sz="0" w:space="0" w:color="auto"/>
                  </w:divBdr>
                  <w:divsChild>
                    <w:div w:id="1891723939">
                      <w:marLeft w:val="0"/>
                      <w:marRight w:val="0"/>
                      <w:marTop w:val="0"/>
                      <w:marBottom w:val="0"/>
                      <w:divBdr>
                        <w:top w:val="none" w:sz="0" w:space="0" w:color="auto"/>
                        <w:left w:val="none" w:sz="0" w:space="0" w:color="auto"/>
                        <w:bottom w:val="none" w:sz="0" w:space="0" w:color="auto"/>
                        <w:right w:val="none" w:sz="0" w:space="0" w:color="auto"/>
                      </w:divBdr>
                      <w:divsChild>
                        <w:div w:id="530146941">
                          <w:marLeft w:val="0"/>
                          <w:marRight w:val="0"/>
                          <w:marTop w:val="0"/>
                          <w:marBottom w:val="0"/>
                          <w:divBdr>
                            <w:top w:val="none" w:sz="0" w:space="0" w:color="auto"/>
                            <w:left w:val="none" w:sz="0" w:space="0" w:color="auto"/>
                            <w:bottom w:val="none" w:sz="0" w:space="0" w:color="auto"/>
                            <w:right w:val="none" w:sz="0" w:space="0" w:color="auto"/>
                          </w:divBdr>
                          <w:divsChild>
                            <w:div w:id="295767232">
                              <w:marLeft w:val="0"/>
                              <w:marRight w:val="0"/>
                              <w:marTop w:val="0"/>
                              <w:marBottom w:val="0"/>
                              <w:divBdr>
                                <w:top w:val="none" w:sz="0" w:space="0" w:color="auto"/>
                                <w:left w:val="none" w:sz="0" w:space="0" w:color="auto"/>
                                <w:bottom w:val="none" w:sz="0" w:space="0" w:color="auto"/>
                                <w:right w:val="none" w:sz="0" w:space="0" w:color="auto"/>
                              </w:divBdr>
                              <w:divsChild>
                                <w:div w:id="980841027">
                                  <w:marLeft w:val="0"/>
                                  <w:marRight w:val="0"/>
                                  <w:marTop w:val="0"/>
                                  <w:marBottom w:val="0"/>
                                  <w:divBdr>
                                    <w:top w:val="none" w:sz="0" w:space="0" w:color="auto"/>
                                    <w:left w:val="none" w:sz="0" w:space="0" w:color="auto"/>
                                    <w:bottom w:val="none" w:sz="0" w:space="0" w:color="auto"/>
                                    <w:right w:val="none" w:sz="0" w:space="0" w:color="auto"/>
                                  </w:divBdr>
                                  <w:divsChild>
                                    <w:div w:id="205692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91045">
      <w:bodyDiv w:val="1"/>
      <w:marLeft w:val="0"/>
      <w:marRight w:val="0"/>
      <w:marTop w:val="0"/>
      <w:marBottom w:val="0"/>
      <w:divBdr>
        <w:top w:val="none" w:sz="0" w:space="0" w:color="auto"/>
        <w:left w:val="none" w:sz="0" w:space="0" w:color="auto"/>
        <w:bottom w:val="none" w:sz="0" w:space="0" w:color="auto"/>
        <w:right w:val="none" w:sz="0" w:space="0" w:color="auto"/>
      </w:divBdr>
    </w:div>
    <w:div w:id="41635230">
      <w:bodyDiv w:val="1"/>
      <w:marLeft w:val="0"/>
      <w:marRight w:val="0"/>
      <w:marTop w:val="0"/>
      <w:marBottom w:val="0"/>
      <w:divBdr>
        <w:top w:val="none" w:sz="0" w:space="0" w:color="auto"/>
        <w:left w:val="none" w:sz="0" w:space="0" w:color="auto"/>
        <w:bottom w:val="none" w:sz="0" w:space="0" w:color="auto"/>
        <w:right w:val="none" w:sz="0" w:space="0" w:color="auto"/>
      </w:divBdr>
    </w:div>
    <w:div w:id="43913214">
      <w:bodyDiv w:val="1"/>
      <w:marLeft w:val="0"/>
      <w:marRight w:val="0"/>
      <w:marTop w:val="0"/>
      <w:marBottom w:val="0"/>
      <w:divBdr>
        <w:top w:val="none" w:sz="0" w:space="0" w:color="auto"/>
        <w:left w:val="none" w:sz="0" w:space="0" w:color="auto"/>
        <w:bottom w:val="none" w:sz="0" w:space="0" w:color="auto"/>
        <w:right w:val="none" w:sz="0" w:space="0" w:color="auto"/>
      </w:divBdr>
    </w:div>
    <w:div w:id="50006671">
      <w:bodyDiv w:val="1"/>
      <w:marLeft w:val="0"/>
      <w:marRight w:val="0"/>
      <w:marTop w:val="0"/>
      <w:marBottom w:val="0"/>
      <w:divBdr>
        <w:top w:val="none" w:sz="0" w:space="0" w:color="auto"/>
        <w:left w:val="none" w:sz="0" w:space="0" w:color="auto"/>
        <w:bottom w:val="none" w:sz="0" w:space="0" w:color="auto"/>
        <w:right w:val="none" w:sz="0" w:space="0" w:color="auto"/>
      </w:divBdr>
    </w:div>
    <w:div w:id="60951779">
      <w:bodyDiv w:val="1"/>
      <w:marLeft w:val="0"/>
      <w:marRight w:val="0"/>
      <w:marTop w:val="0"/>
      <w:marBottom w:val="0"/>
      <w:divBdr>
        <w:top w:val="none" w:sz="0" w:space="0" w:color="auto"/>
        <w:left w:val="none" w:sz="0" w:space="0" w:color="auto"/>
        <w:bottom w:val="none" w:sz="0" w:space="0" w:color="auto"/>
        <w:right w:val="none" w:sz="0" w:space="0" w:color="auto"/>
      </w:divBdr>
    </w:div>
    <w:div w:id="72167181">
      <w:bodyDiv w:val="1"/>
      <w:marLeft w:val="0"/>
      <w:marRight w:val="0"/>
      <w:marTop w:val="0"/>
      <w:marBottom w:val="0"/>
      <w:divBdr>
        <w:top w:val="none" w:sz="0" w:space="0" w:color="auto"/>
        <w:left w:val="none" w:sz="0" w:space="0" w:color="auto"/>
        <w:bottom w:val="none" w:sz="0" w:space="0" w:color="auto"/>
        <w:right w:val="none" w:sz="0" w:space="0" w:color="auto"/>
      </w:divBdr>
    </w:div>
    <w:div w:id="76634047">
      <w:bodyDiv w:val="1"/>
      <w:marLeft w:val="0"/>
      <w:marRight w:val="0"/>
      <w:marTop w:val="0"/>
      <w:marBottom w:val="0"/>
      <w:divBdr>
        <w:top w:val="none" w:sz="0" w:space="0" w:color="auto"/>
        <w:left w:val="none" w:sz="0" w:space="0" w:color="auto"/>
        <w:bottom w:val="none" w:sz="0" w:space="0" w:color="auto"/>
        <w:right w:val="none" w:sz="0" w:space="0" w:color="auto"/>
      </w:divBdr>
    </w:div>
    <w:div w:id="80106013">
      <w:bodyDiv w:val="1"/>
      <w:marLeft w:val="0"/>
      <w:marRight w:val="0"/>
      <w:marTop w:val="0"/>
      <w:marBottom w:val="0"/>
      <w:divBdr>
        <w:top w:val="none" w:sz="0" w:space="0" w:color="auto"/>
        <w:left w:val="none" w:sz="0" w:space="0" w:color="auto"/>
        <w:bottom w:val="none" w:sz="0" w:space="0" w:color="auto"/>
        <w:right w:val="none" w:sz="0" w:space="0" w:color="auto"/>
      </w:divBdr>
    </w:div>
    <w:div w:id="112404146">
      <w:bodyDiv w:val="1"/>
      <w:marLeft w:val="0"/>
      <w:marRight w:val="0"/>
      <w:marTop w:val="0"/>
      <w:marBottom w:val="0"/>
      <w:divBdr>
        <w:top w:val="none" w:sz="0" w:space="0" w:color="auto"/>
        <w:left w:val="none" w:sz="0" w:space="0" w:color="auto"/>
        <w:bottom w:val="none" w:sz="0" w:space="0" w:color="auto"/>
        <w:right w:val="none" w:sz="0" w:space="0" w:color="auto"/>
      </w:divBdr>
    </w:div>
    <w:div w:id="115687437">
      <w:bodyDiv w:val="1"/>
      <w:marLeft w:val="0"/>
      <w:marRight w:val="0"/>
      <w:marTop w:val="0"/>
      <w:marBottom w:val="0"/>
      <w:divBdr>
        <w:top w:val="none" w:sz="0" w:space="0" w:color="auto"/>
        <w:left w:val="none" w:sz="0" w:space="0" w:color="auto"/>
        <w:bottom w:val="none" w:sz="0" w:space="0" w:color="auto"/>
        <w:right w:val="none" w:sz="0" w:space="0" w:color="auto"/>
      </w:divBdr>
    </w:div>
    <w:div w:id="123043742">
      <w:bodyDiv w:val="1"/>
      <w:marLeft w:val="0"/>
      <w:marRight w:val="0"/>
      <w:marTop w:val="0"/>
      <w:marBottom w:val="0"/>
      <w:divBdr>
        <w:top w:val="none" w:sz="0" w:space="0" w:color="auto"/>
        <w:left w:val="none" w:sz="0" w:space="0" w:color="auto"/>
        <w:bottom w:val="none" w:sz="0" w:space="0" w:color="auto"/>
        <w:right w:val="none" w:sz="0" w:space="0" w:color="auto"/>
      </w:divBdr>
    </w:div>
    <w:div w:id="135922219">
      <w:bodyDiv w:val="1"/>
      <w:marLeft w:val="0"/>
      <w:marRight w:val="0"/>
      <w:marTop w:val="0"/>
      <w:marBottom w:val="0"/>
      <w:divBdr>
        <w:top w:val="none" w:sz="0" w:space="0" w:color="auto"/>
        <w:left w:val="none" w:sz="0" w:space="0" w:color="auto"/>
        <w:bottom w:val="none" w:sz="0" w:space="0" w:color="auto"/>
        <w:right w:val="none" w:sz="0" w:space="0" w:color="auto"/>
      </w:divBdr>
    </w:div>
    <w:div w:id="154616105">
      <w:bodyDiv w:val="1"/>
      <w:marLeft w:val="0"/>
      <w:marRight w:val="0"/>
      <w:marTop w:val="0"/>
      <w:marBottom w:val="0"/>
      <w:divBdr>
        <w:top w:val="none" w:sz="0" w:space="0" w:color="auto"/>
        <w:left w:val="none" w:sz="0" w:space="0" w:color="auto"/>
        <w:bottom w:val="none" w:sz="0" w:space="0" w:color="auto"/>
        <w:right w:val="none" w:sz="0" w:space="0" w:color="auto"/>
      </w:divBdr>
    </w:div>
    <w:div w:id="161049787">
      <w:bodyDiv w:val="1"/>
      <w:marLeft w:val="0"/>
      <w:marRight w:val="0"/>
      <w:marTop w:val="0"/>
      <w:marBottom w:val="0"/>
      <w:divBdr>
        <w:top w:val="none" w:sz="0" w:space="0" w:color="auto"/>
        <w:left w:val="none" w:sz="0" w:space="0" w:color="auto"/>
        <w:bottom w:val="none" w:sz="0" w:space="0" w:color="auto"/>
        <w:right w:val="none" w:sz="0" w:space="0" w:color="auto"/>
      </w:divBdr>
    </w:div>
    <w:div w:id="175924629">
      <w:bodyDiv w:val="1"/>
      <w:marLeft w:val="0"/>
      <w:marRight w:val="0"/>
      <w:marTop w:val="0"/>
      <w:marBottom w:val="0"/>
      <w:divBdr>
        <w:top w:val="none" w:sz="0" w:space="0" w:color="auto"/>
        <w:left w:val="none" w:sz="0" w:space="0" w:color="auto"/>
        <w:bottom w:val="none" w:sz="0" w:space="0" w:color="auto"/>
        <w:right w:val="none" w:sz="0" w:space="0" w:color="auto"/>
      </w:divBdr>
    </w:div>
    <w:div w:id="176506970">
      <w:bodyDiv w:val="1"/>
      <w:marLeft w:val="0"/>
      <w:marRight w:val="0"/>
      <w:marTop w:val="0"/>
      <w:marBottom w:val="0"/>
      <w:divBdr>
        <w:top w:val="none" w:sz="0" w:space="0" w:color="auto"/>
        <w:left w:val="none" w:sz="0" w:space="0" w:color="auto"/>
        <w:bottom w:val="none" w:sz="0" w:space="0" w:color="auto"/>
        <w:right w:val="none" w:sz="0" w:space="0" w:color="auto"/>
      </w:divBdr>
    </w:div>
    <w:div w:id="180776339">
      <w:bodyDiv w:val="1"/>
      <w:marLeft w:val="0"/>
      <w:marRight w:val="0"/>
      <w:marTop w:val="0"/>
      <w:marBottom w:val="0"/>
      <w:divBdr>
        <w:top w:val="none" w:sz="0" w:space="0" w:color="auto"/>
        <w:left w:val="none" w:sz="0" w:space="0" w:color="auto"/>
        <w:bottom w:val="none" w:sz="0" w:space="0" w:color="auto"/>
        <w:right w:val="none" w:sz="0" w:space="0" w:color="auto"/>
      </w:divBdr>
    </w:div>
    <w:div w:id="182518070">
      <w:bodyDiv w:val="1"/>
      <w:marLeft w:val="0"/>
      <w:marRight w:val="0"/>
      <w:marTop w:val="0"/>
      <w:marBottom w:val="0"/>
      <w:divBdr>
        <w:top w:val="none" w:sz="0" w:space="0" w:color="auto"/>
        <w:left w:val="none" w:sz="0" w:space="0" w:color="auto"/>
        <w:bottom w:val="none" w:sz="0" w:space="0" w:color="auto"/>
        <w:right w:val="none" w:sz="0" w:space="0" w:color="auto"/>
      </w:divBdr>
    </w:div>
    <w:div w:id="191848503">
      <w:bodyDiv w:val="1"/>
      <w:marLeft w:val="0"/>
      <w:marRight w:val="0"/>
      <w:marTop w:val="0"/>
      <w:marBottom w:val="0"/>
      <w:divBdr>
        <w:top w:val="none" w:sz="0" w:space="0" w:color="auto"/>
        <w:left w:val="none" w:sz="0" w:space="0" w:color="auto"/>
        <w:bottom w:val="none" w:sz="0" w:space="0" w:color="auto"/>
        <w:right w:val="none" w:sz="0" w:space="0" w:color="auto"/>
      </w:divBdr>
    </w:div>
    <w:div w:id="193076732">
      <w:bodyDiv w:val="1"/>
      <w:marLeft w:val="0"/>
      <w:marRight w:val="0"/>
      <w:marTop w:val="0"/>
      <w:marBottom w:val="0"/>
      <w:divBdr>
        <w:top w:val="none" w:sz="0" w:space="0" w:color="auto"/>
        <w:left w:val="none" w:sz="0" w:space="0" w:color="auto"/>
        <w:bottom w:val="none" w:sz="0" w:space="0" w:color="auto"/>
        <w:right w:val="none" w:sz="0" w:space="0" w:color="auto"/>
      </w:divBdr>
    </w:div>
    <w:div w:id="193659680">
      <w:bodyDiv w:val="1"/>
      <w:marLeft w:val="0"/>
      <w:marRight w:val="0"/>
      <w:marTop w:val="0"/>
      <w:marBottom w:val="0"/>
      <w:divBdr>
        <w:top w:val="none" w:sz="0" w:space="0" w:color="auto"/>
        <w:left w:val="none" w:sz="0" w:space="0" w:color="auto"/>
        <w:bottom w:val="none" w:sz="0" w:space="0" w:color="auto"/>
        <w:right w:val="none" w:sz="0" w:space="0" w:color="auto"/>
      </w:divBdr>
    </w:div>
    <w:div w:id="210651388">
      <w:bodyDiv w:val="1"/>
      <w:marLeft w:val="0"/>
      <w:marRight w:val="0"/>
      <w:marTop w:val="0"/>
      <w:marBottom w:val="0"/>
      <w:divBdr>
        <w:top w:val="none" w:sz="0" w:space="0" w:color="auto"/>
        <w:left w:val="none" w:sz="0" w:space="0" w:color="auto"/>
        <w:bottom w:val="none" w:sz="0" w:space="0" w:color="auto"/>
        <w:right w:val="none" w:sz="0" w:space="0" w:color="auto"/>
      </w:divBdr>
    </w:div>
    <w:div w:id="215049453">
      <w:bodyDiv w:val="1"/>
      <w:marLeft w:val="0"/>
      <w:marRight w:val="0"/>
      <w:marTop w:val="0"/>
      <w:marBottom w:val="0"/>
      <w:divBdr>
        <w:top w:val="none" w:sz="0" w:space="0" w:color="auto"/>
        <w:left w:val="none" w:sz="0" w:space="0" w:color="auto"/>
        <w:bottom w:val="none" w:sz="0" w:space="0" w:color="auto"/>
        <w:right w:val="none" w:sz="0" w:space="0" w:color="auto"/>
      </w:divBdr>
    </w:div>
    <w:div w:id="275717088">
      <w:bodyDiv w:val="1"/>
      <w:marLeft w:val="0"/>
      <w:marRight w:val="0"/>
      <w:marTop w:val="0"/>
      <w:marBottom w:val="0"/>
      <w:divBdr>
        <w:top w:val="none" w:sz="0" w:space="0" w:color="auto"/>
        <w:left w:val="none" w:sz="0" w:space="0" w:color="auto"/>
        <w:bottom w:val="none" w:sz="0" w:space="0" w:color="auto"/>
        <w:right w:val="none" w:sz="0" w:space="0" w:color="auto"/>
      </w:divBdr>
    </w:div>
    <w:div w:id="281812042">
      <w:bodyDiv w:val="1"/>
      <w:marLeft w:val="0"/>
      <w:marRight w:val="0"/>
      <w:marTop w:val="0"/>
      <w:marBottom w:val="0"/>
      <w:divBdr>
        <w:top w:val="none" w:sz="0" w:space="0" w:color="auto"/>
        <w:left w:val="none" w:sz="0" w:space="0" w:color="auto"/>
        <w:bottom w:val="none" w:sz="0" w:space="0" w:color="auto"/>
        <w:right w:val="none" w:sz="0" w:space="0" w:color="auto"/>
      </w:divBdr>
    </w:div>
    <w:div w:id="287202049">
      <w:bodyDiv w:val="1"/>
      <w:marLeft w:val="0"/>
      <w:marRight w:val="0"/>
      <w:marTop w:val="0"/>
      <w:marBottom w:val="0"/>
      <w:divBdr>
        <w:top w:val="none" w:sz="0" w:space="0" w:color="auto"/>
        <w:left w:val="none" w:sz="0" w:space="0" w:color="auto"/>
        <w:bottom w:val="none" w:sz="0" w:space="0" w:color="auto"/>
        <w:right w:val="none" w:sz="0" w:space="0" w:color="auto"/>
      </w:divBdr>
    </w:div>
    <w:div w:id="309095293">
      <w:bodyDiv w:val="1"/>
      <w:marLeft w:val="0"/>
      <w:marRight w:val="0"/>
      <w:marTop w:val="0"/>
      <w:marBottom w:val="0"/>
      <w:divBdr>
        <w:top w:val="none" w:sz="0" w:space="0" w:color="auto"/>
        <w:left w:val="none" w:sz="0" w:space="0" w:color="auto"/>
        <w:bottom w:val="none" w:sz="0" w:space="0" w:color="auto"/>
        <w:right w:val="none" w:sz="0" w:space="0" w:color="auto"/>
      </w:divBdr>
    </w:div>
    <w:div w:id="309793834">
      <w:bodyDiv w:val="1"/>
      <w:marLeft w:val="0"/>
      <w:marRight w:val="0"/>
      <w:marTop w:val="0"/>
      <w:marBottom w:val="0"/>
      <w:divBdr>
        <w:top w:val="none" w:sz="0" w:space="0" w:color="auto"/>
        <w:left w:val="none" w:sz="0" w:space="0" w:color="auto"/>
        <w:bottom w:val="none" w:sz="0" w:space="0" w:color="auto"/>
        <w:right w:val="none" w:sz="0" w:space="0" w:color="auto"/>
      </w:divBdr>
    </w:div>
    <w:div w:id="322780173">
      <w:bodyDiv w:val="1"/>
      <w:marLeft w:val="0"/>
      <w:marRight w:val="0"/>
      <w:marTop w:val="0"/>
      <w:marBottom w:val="0"/>
      <w:divBdr>
        <w:top w:val="none" w:sz="0" w:space="0" w:color="auto"/>
        <w:left w:val="none" w:sz="0" w:space="0" w:color="auto"/>
        <w:bottom w:val="none" w:sz="0" w:space="0" w:color="auto"/>
        <w:right w:val="none" w:sz="0" w:space="0" w:color="auto"/>
      </w:divBdr>
    </w:div>
    <w:div w:id="326056975">
      <w:bodyDiv w:val="1"/>
      <w:marLeft w:val="0"/>
      <w:marRight w:val="0"/>
      <w:marTop w:val="0"/>
      <w:marBottom w:val="0"/>
      <w:divBdr>
        <w:top w:val="none" w:sz="0" w:space="0" w:color="auto"/>
        <w:left w:val="none" w:sz="0" w:space="0" w:color="auto"/>
        <w:bottom w:val="none" w:sz="0" w:space="0" w:color="auto"/>
        <w:right w:val="none" w:sz="0" w:space="0" w:color="auto"/>
      </w:divBdr>
    </w:div>
    <w:div w:id="327489518">
      <w:bodyDiv w:val="1"/>
      <w:marLeft w:val="0"/>
      <w:marRight w:val="0"/>
      <w:marTop w:val="0"/>
      <w:marBottom w:val="0"/>
      <w:divBdr>
        <w:top w:val="none" w:sz="0" w:space="0" w:color="auto"/>
        <w:left w:val="none" w:sz="0" w:space="0" w:color="auto"/>
        <w:bottom w:val="none" w:sz="0" w:space="0" w:color="auto"/>
        <w:right w:val="none" w:sz="0" w:space="0" w:color="auto"/>
      </w:divBdr>
    </w:div>
    <w:div w:id="328757341">
      <w:bodyDiv w:val="1"/>
      <w:marLeft w:val="0"/>
      <w:marRight w:val="0"/>
      <w:marTop w:val="0"/>
      <w:marBottom w:val="0"/>
      <w:divBdr>
        <w:top w:val="none" w:sz="0" w:space="0" w:color="auto"/>
        <w:left w:val="none" w:sz="0" w:space="0" w:color="auto"/>
        <w:bottom w:val="none" w:sz="0" w:space="0" w:color="auto"/>
        <w:right w:val="none" w:sz="0" w:space="0" w:color="auto"/>
      </w:divBdr>
    </w:div>
    <w:div w:id="336151373">
      <w:bodyDiv w:val="1"/>
      <w:marLeft w:val="0"/>
      <w:marRight w:val="0"/>
      <w:marTop w:val="0"/>
      <w:marBottom w:val="0"/>
      <w:divBdr>
        <w:top w:val="none" w:sz="0" w:space="0" w:color="auto"/>
        <w:left w:val="none" w:sz="0" w:space="0" w:color="auto"/>
        <w:bottom w:val="none" w:sz="0" w:space="0" w:color="auto"/>
        <w:right w:val="none" w:sz="0" w:space="0" w:color="auto"/>
      </w:divBdr>
    </w:div>
    <w:div w:id="337733372">
      <w:bodyDiv w:val="1"/>
      <w:marLeft w:val="0"/>
      <w:marRight w:val="0"/>
      <w:marTop w:val="0"/>
      <w:marBottom w:val="0"/>
      <w:divBdr>
        <w:top w:val="none" w:sz="0" w:space="0" w:color="auto"/>
        <w:left w:val="none" w:sz="0" w:space="0" w:color="auto"/>
        <w:bottom w:val="none" w:sz="0" w:space="0" w:color="auto"/>
        <w:right w:val="none" w:sz="0" w:space="0" w:color="auto"/>
      </w:divBdr>
    </w:div>
    <w:div w:id="352806039">
      <w:bodyDiv w:val="1"/>
      <w:marLeft w:val="0"/>
      <w:marRight w:val="0"/>
      <w:marTop w:val="0"/>
      <w:marBottom w:val="0"/>
      <w:divBdr>
        <w:top w:val="none" w:sz="0" w:space="0" w:color="auto"/>
        <w:left w:val="none" w:sz="0" w:space="0" w:color="auto"/>
        <w:bottom w:val="none" w:sz="0" w:space="0" w:color="auto"/>
        <w:right w:val="none" w:sz="0" w:space="0" w:color="auto"/>
      </w:divBdr>
    </w:div>
    <w:div w:id="359865149">
      <w:bodyDiv w:val="1"/>
      <w:marLeft w:val="0"/>
      <w:marRight w:val="0"/>
      <w:marTop w:val="0"/>
      <w:marBottom w:val="0"/>
      <w:divBdr>
        <w:top w:val="none" w:sz="0" w:space="0" w:color="auto"/>
        <w:left w:val="none" w:sz="0" w:space="0" w:color="auto"/>
        <w:bottom w:val="none" w:sz="0" w:space="0" w:color="auto"/>
        <w:right w:val="none" w:sz="0" w:space="0" w:color="auto"/>
      </w:divBdr>
    </w:div>
    <w:div w:id="375855047">
      <w:bodyDiv w:val="1"/>
      <w:marLeft w:val="0"/>
      <w:marRight w:val="0"/>
      <w:marTop w:val="0"/>
      <w:marBottom w:val="0"/>
      <w:divBdr>
        <w:top w:val="none" w:sz="0" w:space="0" w:color="auto"/>
        <w:left w:val="none" w:sz="0" w:space="0" w:color="auto"/>
        <w:bottom w:val="none" w:sz="0" w:space="0" w:color="auto"/>
        <w:right w:val="none" w:sz="0" w:space="0" w:color="auto"/>
      </w:divBdr>
    </w:div>
    <w:div w:id="396822529">
      <w:bodyDiv w:val="1"/>
      <w:marLeft w:val="0"/>
      <w:marRight w:val="0"/>
      <w:marTop w:val="0"/>
      <w:marBottom w:val="0"/>
      <w:divBdr>
        <w:top w:val="none" w:sz="0" w:space="0" w:color="auto"/>
        <w:left w:val="none" w:sz="0" w:space="0" w:color="auto"/>
        <w:bottom w:val="none" w:sz="0" w:space="0" w:color="auto"/>
        <w:right w:val="none" w:sz="0" w:space="0" w:color="auto"/>
      </w:divBdr>
    </w:div>
    <w:div w:id="418986080">
      <w:bodyDiv w:val="1"/>
      <w:marLeft w:val="0"/>
      <w:marRight w:val="0"/>
      <w:marTop w:val="0"/>
      <w:marBottom w:val="0"/>
      <w:divBdr>
        <w:top w:val="none" w:sz="0" w:space="0" w:color="auto"/>
        <w:left w:val="none" w:sz="0" w:space="0" w:color="auto"/>
        <w:bottom w:val="none" w:sz="0" w:space="0" w:color="auto"/>
        <w:right w:val="none" w:sz="0" w:space="0" w:color="auto"/>
      </w:divBdr>
    </w:div>
    <w:div w:id="420952852">
      <w:bodyDiv w:val="1"/>
      <w:marLeft w:val="0"/>
      <w:marRight w:val="0"/>
      <w:marTop w:val="0"/>
      <w:marBottom w:val="0"/>
      <w:divBdr>
        <w:top w:val="none" w:sz="0" w:space="0" w:color="auto"/>
        <w:left w:val="none" w:sz="0" w:space="0" w:color="auto"/>
        <w:bottom w:val="none" w:sz="0" w:space="0" w:color="auto"/>
        <w:right w:val="none" w:sz="0" w:space="0" w:color="auto"/>
      </w:divBdr>
    </w:div>
    <w:div w:id="423110106">
      <w:bodyDiv w:val="1"/>
      <w:marLeft w:val="0"/>
      <w:marRight w:val="0"/>
      <w:marTop w:val="0"/>
      <w:marBottom w:val="0"/>
      <w:divBdr>
        <w:top w:val="none" w:sz="0" w:space="0" w:color="auto"/>
        <w:left w:val="none" w:sz="0" w:space="0" w:color="auto"/>
        <w:bottom w:val="none" w:sz="0" w:space="0" w:color="auto"/>
        <w:right w:val="none" w:sz="0" w:space="0" w:color="auto"/>
      </w:divBdr>
    </w:div>
    <w:div w:id="430978057">
      <w:bodyDiv w:val="1"/>
      <w:marLeft w:val="0"/>
      <w:marRight w:val="0"/>
      <w:marTop w:val="0"/>
      <w:marBottom w:val="0"/>
      <w:divBdr>
        <w:top w:val="none" w:sz="0" w:space="0" w:color="auto"/>
        <w:left w:val="none" w:sz="0" w:space="0" w:color="auto"/>
        <w:bottom w:val="none" w:sz="0" w:space="0" w:color="auto"/>
        <w:right w:val="none" w:sz="0" w:space="0" w:color="auto"/>
      </w:divBdr>
      <w:divsChild>
        <w:div w:id="737745770">
          <w:marLeft w:val="0"/>
          <w:marRight w:val="0"/>
          <w:marTop w:val="0"/>
          <w:marBottom w:val="0"/>
          <w:divBdr>
            <w:top w:val="none" w:sz="0" w:space="0" w:color="auto"/>
            <w:left w:val="none" w:sz="0" w:space="0" w:color="auto"/>
            <w:bottom w:val="none" w:sz="0" w:space="0" w:color="auto"/>
            <w:right w:val="none" w:sz="0" w:space="0" w:color="auto"/>
          </w:divBdr>
          <w:divsChild>
            <w:div w:id="889995690">
              <w:marLeft w:val="0"/>
              <w:marRight w:val="0"/>
              <w:marTop w:val="0"/>
              <w:marBottom w:val="0"/>
              <w:divBdr>
                <w:top w:val="none" w:sz="0" w:space="0" w:color="auto"/>
                <w:left w:val="none" w:sz="0" w:space="0" w:color="auto"/>
                <w:bottom w:val="none" w:sz="0" w:space="0" w:color="auto"/>
                <w:right w:val="none" w:sz="0" w:space="0" w:color="auto"/>
              </w:divBdr>
              <w:divsChild>
                <w:div w:id="1733237126">
                  <w:marLeft w:val="0"/>
                  <w:marRight w:val="0"/>
                  <w:marTop w:val="0"/>
                  <w:marBottom w:val="0"/>
                  <w:divBdr>
                    <w:top w:val="none" w:sz="0" w:space="0" w:color="auto"/>
                    <w:left w:val="none" w:sz="0" w:space="0" w:color="auto"/>
                    <w:bottom w:val="none" w:sz="0" w:space="0" w:color="auto"/>
                    <w:right w:val="none" w:sz="0" w:space="0" w:color="auto"/>
                  </w:divBdr>
                  <w:divsChild>
                    <w:div w:id="6318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405791">
          <w:marLeft w:val="0"/>
          <w:marRight w:val="0"/>
          <w:marTop w:val="0"/>
          <w:marBottom w:val="0"/>
          <w:divBdr>
            <w:top w:val="none" w:sz="0" w:space="0" w:color="auto"/>
            <w:left w:val="none" w:sz="0" w:space="0" w:color="auto"/>
            <w:bottom w:val="none" w:sz="0" w:space="0" w:color="auto"/>
            <w:right w:val="none" w:sz="0" w:space="0" w:color="auto"/>
          </w:divBdr>
          <w:divsChild>
            <w:div w:id="73824469">
              <w:marLeft w:val="0"/>
              <w:marRight w:val="0"/>
              <w:marTop w:val="0"/>
              <w:marBottom w:val="0"/>
              <w:divBdr>
                <w:top w:val="none" w:sz="0" w:space="0" w:color="auto"/>
                <w:left w:val="none" w:sz="0" w:space="0" w:color="auto"/>
                <w:bottom w:val="none" w:sz="0" w:space="0" w:color="auto"/>
                <w:right w:val="none" w:sz="0" w:space="0" w:color="auto"/>
              </w:divBdr>
              <w:divsChild>
                <w:div w:id="656886262">
                  <w:marLeft w:val="0"/>
                  <w:marRight w:val="0"/>
                  <w:marTop w:val="0"/>
                  <w:marBottom w:val="0"/>
                  <w:divBdr>
                    <w:top w:val="none" w:sz="0" w:space="0" w:color="auto"/>
                    <w:left w:val="none" w:sz="0" w:space="0" w:color="auto"/>
                    <w:bottom w:val="none" w:sz="0" w:space="0" w:color="auto"/>
                    <w:right w:val="none" w:sz="0" w:space="0" w:color="auto"/>
                  </w:divBdr>
                  <w:divsChild>
                    <w:div w:id="111663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434599">
      <w:bodyDiv w:val="1"/>
      <w:marLeft w:val="0"/>
      <w:marRight w:val="0"/>
      <w:marTop w:val="0"/>
      <w:marBottom w:val="0"/>
      <w:divBdr>
        <w:top w:val="none" w:sz="0" w:space="0" w:color="auto"/>
        <w:left w:val="none" w:sz="0" w:space="0" w:color="auto"/>
        <w:bottom w:val="none" w:sz="0" w:space="0" w:color="auto"/>
        <w:right w:val="none" w:sz="0" w:space="0" w:color="auto"/>
      </w:divBdr>
    </w:div>
    <w:div w:id="437800669">
      <w:bodyDiv w:val="1"/>
      <w:marLeft w:val="0"/>
      <w:marRight w:val="0"/>
      <w:marTop w:val="0"/>
      <w:marBottom w:val="0"/>
      <w:divBdr>
        <w:top w:val="none" w:sz="0" w:space="0" w:color="auto"/>
        <w:left w:val="none" w:sz="0" w:space="0" w:color="auto"/>
        <w:bottom w:val="none" w:sz="0" w:space="0" w:color="auto"/>
        <w:right w:val="none" w:sz="0" w:space="0" w:color="auto"/>
      </w:divBdr>
    </w:div>
    <w:div w:id="441533962">
      <w:bodyDiv w:val="1"/>
      <w:marLeft w:val="0"/>
      <w:marRight w:val="0"/>
      <w:marTop w:val="0"/>
      <w:marBottom w:val="0"/>
      <w:divBdr>
        <w:top w:val="none" w:sz="0" w:space="0" w:color="auto"/>
        <w:left w:val="none" w:sz="0" w:space="0" w:color="auto"/>
        <w:bottom w:val="none" w:sz="0" w:space="0" w:color="auto"/>
        <w:right w:val="none" w:sz="0" w:space="0" w:color="auto"/>
      </w:divBdr>
    </w:div>
    <w:div w:id="444889577">
      <w:bodyDiv w:val="1"/>
      <w:marLeft w:val="0"/>
      <w:marRight w:val="0"/>
      <w:marTop w:val="0"/>
      <w:marBottom w:val="0"/>
      <w:divBdr>
        <w:top w:val="none" w:sz="0" w:space="0" w:color="auto"/>
        <w:left w:val="none" w:sz="0" w:space="0" w:color="auto"/>
        <w:bottom w:val="none" w:sz="0" w:space="0" w:color="auto"/>
        <w:right w:val="none" w:sz="0" w:space="0" w:color="auto"/>
      </w:divBdr>
    </w:div>
    <w:div w:id="472214167">
      <w:bodyDiv w:val="1"/>
      <w:marLeft w:val="0"/>
      <w:marRight w:val="0"/>
      <w:marTop w:val="0"/>
      <w:marBottom w:val="0"/>
      <w:divBdr>
        <w:top w:val="none" w:sz="0" w:space="0" w:color="auto"/>
        <w:left w:val="none" w:sz="0" w:space="0" w:color="auto"/>
        <w:bottom w:val="none" w:sz="0" w:space="0" w:color="auto"/>
        <w:right w:val="none" w:sz="0" w:space="0" w:color="auto"/>
      </w:divBdr>
    </w:div>
    <w:div w:id="479856390">
      <w:bodyDiv w:val="1"/>
      <w:marLeft w:val="0"/>
      <w:marRight w:val="0"/>
      <w:marTop w:val="0"/>
      <w:marBottom w:val="0"/>
      <w:divBdr>
        <w:top w:val="none" w:sz="0" w:space="0" w:color="auto"/>
        <w:left w:val="none" w:sz="0" w:space="0" w:color="auto"/>
        <w:bottom w:val="none" w:sz="0" w:space="0" w:color="auto"/>
        <w:right w:val="none" w:sz="0" w:space="0" w:color="auto"/>
      </w:divBdr>
    </w:div>
    <w:div w:id="480537074">
      <w:bodyDiv w:val="1"/>
      <w:marLeft w:val="0"/>
      <w:marRight w:val="0"/>
      <w:marTop w:val="0"/>
      <w:marBottom w:val="0"/>
      <w:divBdr>
        <w:top w:val="none" w:sz="0" w:space="0" w:color="auto"/>
        <w:left w:val="none" w:sz="0" w:space="0" w:color="auto"/>
        <w:bottom w:val="none" w:sz="0" w:space="0" w:color="auto"/>
        <w:right w:val="none" w:sz="0" w:space="0" w:color="auto"/>
      </w:divBdr>
    </w:div>
    <w:div w:id="484930626">
      <w:bodyDiv w:val="1"/>
      <w:marLeft w:val="0"/>
      <w:marRight w:val="0"/>
      <w:marTop w:val="0"/>
      <w:marBottom w:val="0"/>
      <w:divBdr>
        <w:top w:val="none" w:sz="0" w:space="0" w:color="auto"/>
        <w:left w:val="none" w:sz="0" w:space="0" w:color="auto"/>
        <w:bottom w:val="none" w:sz="0" w:space="0" w:color="auto"/>
        <w:right w:val="none" w:sz="0" w:space="0" w:color="auto"/>
      </w:divBdr>
    </w:div>
    <w:div w:id="486409307">
      <w:bodyDiv w:val="1"/>
      <w:marLeft w:val="0"/>
      <w:marRight w:val="0"/>
      <w:marTop w:val="0"/>
      <w:marBottom w:val="0"/>
      <w:divBdr>
        <w:top w:val="none" w:sz="0" w:space="0" w:color="auto"/>
        <w:left w:val="none" w:sz="0" w:space="0" w:color="auto"/>
        <w:bottom w:val="none" w:sz="0" w:space="0" w:color="auto"/>
        <w:right w:val="none" w:sz="0" w:space="0" w:color="auto"/>
      </w:divBdr>
      <w:divsChild>
        <w:div w:id="281689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0389300">
      <w:bodyDiv w:val="1"/>
      <w:marLeft w:val="0"/>
      <w:marRight w:val="0"/>
      <w:marTop w:val="0"/>
      <w:marBottom w:val="0"/>
      <w:divBdr>
        <w:top w:val="none" w:sz="0" w:space="0" w:color="auto"/>
        <w:left w:val="none" w:sz="0" w:space="0" w:color="auto"/>
        <w:bottom w:val="none" w:sz="0" w:space="0" w:color="auto"/>
        <w:right w:val="none" w:sz="0" w:space="0" w:color="auto"/>
      </w:divBdr>
    </w:div>
    <w:div w:id="522481837">
      <w:bodyDiv w:val="1"/>
      <w:marLeft w:val="0"/>
      <w:marRight w:val="0"/>
      <w:marTop w:val="0"/>
      <w:marBottom w:val="0"/>
      <w:divBdr>
        <w:top w:val="none" w:sz="0" w:space="0" w:color="auto"/>
        <w:left w:val="none" w:sz="0" w:space="0" w:color="auto"/>
        <w:bottom w:val="none" w:sz="0" w:space="0" w:color="auto"/>
        <w:right w:val="none" w:sz="0" w:space="0" w:color="auto"/>
      </w:divBdr>
    </w:div>
    <w:div w:id="538666323">
      <w:bodyDiv w:val="1"/>
      <w:marLeft w:val="0"/>
      <w:marRight w:val="0"/>
      <w:marTop w:val="0"/>
      <w:marBottom w:val="0"/>
      <w:divBdr>
        <w:top w:val="none" w:sz="0" w:space="0" w:color="auto"/>
        <w:left w:val="none" w:sz="0" w:space="0" w:color="auto"/>
        <w:bottom w:val="none" w:sz="0" w:space="0" w:color="auto"/>
        <w:right w:val="none" w:sz="0" w:space="0" w:color="auto"/>
      </w:divBdr>
    </w:div>
    <w:div w:id="589125544">
      <w:bodyDiv w:val="1"/>
      <w:marLeft w:val="0"/>
      <w:marRight w:val="0"/>
      <w:marTop w:val="0"/>
      <w:marBottom w:val="0"/>
      <w:divBdr>
        <w:top w:val="none" w:sz="0" w:space="0" w:color="auto"/>
        <w:left w:val="none" w:sz="0" w:space="0" w:color="auto"/>
        <w:bottom w:val="none" w:sz="0" w:space="0" w:color="auto"/>
        <w:right w:val="none" w:sz="0" w:space="0" w:color="auto"/>
      </w:divBdr>
    </w:div>
    <w:div w:id="594903020">
      <w:bodyDiv w:val="1"/>
      <w:marLeft w:val="0"/>
      <w:marRight w:val="0"/>
      <w:marTop w:val="0"/>
      <w:marBottom w:val="0"/>
      <w:divBdr>
        <w:top w:val="none" w:sz="0" w:space="0" w:color="auto"/>
        <w:left w:val="none" w:sz="0" w:space="0" w:color="auto"/>
        <w:bottom w:val="none" w:sz="0" w:space="0" w:color="auto"/>
        <w:right w:val="none" w:sz="0" w:space="0" w:color="auto"/>
      </w:divBdr>
    </w:div>
    <w:div w:id="596132869">
      <w:bodyDiv w:val="1"/>
      <w:marLeft w:val="0"/>
      <w:marRight w:val="0"/>
      <w:marTop w:val="0"/>
      <w:marBottom w:val="0"/>
      <w:divBdr>
        <w:top w:val="none" w:sz="0" w:space="0" w:color="auto"/>
        <w:left w:val="none" w:sz="0" w:space="0" w:color="auto"/>
        <w:bottom w:val="none" w:sz="0" w:space="0" w:color="auto"/>
        <w:right w:val="none" w:sz="0" w:space="0" w:color="auto"/>
      </w:divBdr>
    </w:div>
    <w:div w:id="600115346">
      <w:bodyDiv w:val="1"/>
      <w:marLeft w:val="0"/>
      <w:marRight w:val="0"/>
      <w:marTop w:val="0"/>
      <w:marBottom w:val="0"/>
      <w:divBdr>
        <w:top w:val="none" w:sz="0" w:space="0" w:color="auto"/>
        <w:left w:val="none" w:sz="0" w:space="0" w:color="auto"/>
        <w:bottom w:val="none" w:sz="0" w:space="0" w:color="auto"/>
        <w:right w:val="none" w:sz="0" w:space="0" w:color="auto"/>
      </w:divBdr>
    </w:div>
    <w:div w:id="603460477">
      <w:bodyDiv w:val="1"/>
      <w:marLeft w:val="0"/>
      <w:marRight w:val="0"/>
      <w:marTop w:val="0"/>
      <w:marBottom w:val="0"/>
      <w:divBdr>
        <w:top w:val="none" w:sz="0" w:space="0" w:color="auto"/>
        <w:left w:val="none" w:sz="0" w:space="0" w:color="auto"/>
        <w:bottom w:val="none" w:sz="0" w:space="0" w:color="auto"/>
        <w:right w:val="none" w:sz="0" w:space="0" w:color="auto"/>
      </w:divBdr>
    </w:div>
    <w:div w:id="608008320">
      <w:bodyDiv w:val="1"/>
      <w:marLeft w:val="0"/>
      <w:marRight w:val="0"/>
      <w:marTop w:val="0"/>
      <w:marBottom w:val="0"/>
      <w:divBdr>
        <w:top w:val="none" w:sz="0" w:space="0" w:color="auto"/>
        <w:left w:val="none" w:sz="0" w:space="0" w:color="auto"/>
        <w:bottom w:val="none" w:sz="0" w:space="0" w:color="auto"/>
        <w:right w:val="none" w:sz="0" w:space="0" w:color="auto"/>
      </w:divBdr>
      <w:divsChild>
        <w:div w:id="13004075">
          <w:marLeft w:val="0"/>
          <w:marRight w:val="0"/>
          <w:marTop w:val="0"/>
          <w:marBottom w:val="0"/>
          <w:divBdr>
            <w:top w:val="none" w:sz="0" w:space="0" w:color="auto"/>
            <w:left w:val="none" w:sz="0" w:space="0" w:color="auto"/>
            <w:bottom w:val="none" w:sz="0" w:space="0" w:color="auto"/>
            <w:right w:val="none" w:sz="0" w:space="0" w:color="auto"/>
          </w:divBdr>
          <w:divsChild>
            <w:div w:id="1841387212">
              <w:marLeft w:val="0"/>
              <w:marRight w:val="0"/>
              <w:marTop w:val="0"/>
              <w:marBottom w:val="0"/>
              <w:divBdr>
                <w:top w:val="none" w:sz="0" w:space="0" w:color="auto"/>
                <w:left w:val="none" w:sz="0" w:space="0" w:color="auto"/>
                <w:bottom w:val="none" w:sz="0" w:space="0" w:color="auto"/>
                <w:right w:val="none" w:sz="0" w:space="0" w:color="auto"/>
              </w:divBdr>
              <w:divsChild>
                <w:div w:id="2013799429">
                  <w:marLeft w:val="0"/>
                  <w:marRight w:val="0"/>
                  <w:marTop w:val="0"/>
                  <w:marBottom w:val="0"/>
                  <w:divBdr>
                    <w:top w:val="none" w:sz="0" w:space="0" w:color="auto"/>
                    <w:left w:val="none" w:sz="0" w:space="0" w:color="auto"/>
                    <w:bottom w:val="none" w:sz="0" w:space="0" w:color="auto"/>
                    <w:right w:val="none" w:sz="0" w:space="0" w:color="auto"/>
                  </w:divBdr>
                  <w:divsChild>
                    <w:div w:id="165341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851484">
          <w:marLeft w:val="0"/>
          <w:marRight w:val="0"/>
          <w:marTop w:val="0"/>
          <w:marBottom w:val="0"/>
          <w:divBdr>
            <w:top w:val="none" w:sz="0" w:space="0" w:color="auto"/>
            <w:left w:val="none" w:sz="0" w:space="0" w:color="auto"/>
            <w:bottom w:val="none" w:sz="0" w:space="0" w:color="auto"/>
            <w:right w:val="none" w:sz="0" w:space="0" w:color="auto"/>
          </w:divBdr>
          <w:divsChild>
            <w:div w:id="1400984087">
              <w:marLeft w:val="0"/>
              <w:marRight w:val="0"/>
              <w:marTop w:val="0"/>
              <w:marBottom w:val="0"/>
              <w:divBdr>
                <w:top w:val="none" w:sz="0" w:space="0" w:color="auto"/>
                <w:left w:val="none" w:sz="0" w:space="0" w:color="auto"/>
                <w:bottom w:val="none" w:sz="0" w:space="0" w:color="auto"/>
                <w:right w:val="none" w:sz="0" w:space="0" w:color="auto"/>
              </w:divBdr>
              <w:divsChild>
                <w:div w:id="1861897484">
                  <w:marLeft w:val="0"/>
                  <w:marRight w:val="0"/>
                  <w:marTop w:val="0"/>
                  <w:marBottom w:val="0"/>
                  <w:divBdr>
                    <w:top w:val="none" w:sz="0" w:space="0" w:color="auto"/>
                    <w:left w:val="none" w:sz="0" w:space="0" w:color="auto"/>
                    <w:bottom w:val="none" w:sz="0" w:space="0" w:color="auto"/>
                    <w:right w:val="none" w:sz="0" w:space="0" w:color="auto"/>
                  </w:divBdr>
                  <w:divsChild>
                    <w:div w:id="15572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635935">
      <w:bodyDiv w:val="1"/>
      <w:marLeft w:val="0"/>
      <w:marRight w:val="0"/>
      <w:marTop w:val="0"/>
      <w:marBottom w:val="0"/>
      <w:divBdr>
        <w:top w:val="none" w:sz="0" w:space="0" w:color="auto"/>
        <w:left w:val="none" w:sz="0" w:space="0" w:color="auto"/>
        <w:bottom w:val="none" w:sz="0" w:space="0" w:color="auto"/>
        <w:right w:val="none" w:sz="0" w:space="0" w:color="auto"/>
      </w:divBdr>
    </w:div>
    <w:div w:id="624236646">
      <w:bodyDiv w:val="1"/>
      <w:marLeft w:val="0"/>
      <w:marRight w:val="0"/>
      <w:marTop w:val="0"/>
      <w:marBottom w:val="0"/>
      <w:divBdr>
        <w:top w:val="none" w:sz="0" w:space="0" w:color="auto"/>
        <w:left w:val="none" w:sz="0" w:space="0" w:color="auto"/>
        <w:bottom w:val="none" w:sz="0" w:space="0" w:color="auto"/>
        <w:right w:val="none" w:sz="0" w:space="0" w:color="auto"/>
      </w:divBdr>
    </w:div>
    <w:div w:id="642586698">
      <w:bodyDiv w:val="1"/>
      <w:marLeft w:val="0"/>
      <w:marRight w:val="0"/>
      <w:marTop w:val="0"/>
      <w:marBottom w:val="0"/>
      <w:divBdr>
        <w:top w:val="none" w:sz="0" w:space="0" w:color="auto"/>
        <w:left w:val="none" w:sz="0" w:space="0" w:color="auto"/>
        <w:bottom w:val="none" w:sz="0" w:space="0" w:color="auto"/>
        <w:right w:val="none" w:sz="0" w:space="0" w:color="auto"/>
      </w:divBdr>
    </w:div>
    <w:div w:id="663583964">
      <w:bodyDiv w:val="1"/>
      <w:marLeft w:val="0"/>
      <w:marRight w:val="0"/>
      <w:marTop w:val="0"/>
      <w:marBottom w:val="0"/>
      <w:divBdr>
        <w:top w:val="none" w:sz="0" w:space="0" w:color="auto"/>
        <w:left w:val="none" w:sz="0" w:space="0" w:color="auto"/>
        <w:bottom w:val="none" w:sz="0" w:space="0" w:color="auto"/>
        <w:right w:val="none" w:sz="0" w:space="0" w:color="auto"/>
      </w:divBdr>
      <w:divsChild>
        <w:div w:id="1414626217">
          <w:marLeft w:val="0"/>
          <w:marRight w:val="0"/>
          <w:marTop w:val="0"/>
          <w:marBottom w:val="0"/>
          <w:divBdr>
            <w:top w:val="none" w:sz="0" w:space="0" w:color="auto"/>
            <w:left w:val="none" w:sz="0" w:space="0" w:color="auto"/>
            <w:bottom w:val="none" w:sz="0" w:space="0" w:color="auto"/>
            <w:right w:val="none" w:sz="0" w:space="0" w:color="auto"/>
          </w:divBdr>
          <w:divsChild>
            <w:div w:id="65305300">
              <w:marLeft w:val="0"/>
              <w:marRight w:val="0"/>
              <w:marTop w:val="0"/>
              <w:marBottom w:val="0"/>
              <w:divBdr>
                <w:top w:val="none" w:sz="0" w:space="0" w:color="auto"/>
                <w:left w:val="none" w:sz="0" w:space="0" w:color="auto"/>
                <w:bottom w:val="none" w:sz="0" w:space="0" w:color="auto"/>
                <w:right w:val="none" w:sz="0" w:space="0" w:color="auto"/>
              </w:divBdr>
              <w:divsChild>
                <w:div w:id="1997299538">
                  <w:marLeft w:val="0"/>
                  <w:marRight w:val="0"/>
                  <w:marTop w:val="0"/>
                  <w:marBottom w:val="0"/>
                  <w:divBdr>
                    <w:top w:val="none" w:sz="0" w:space="0" w:color="auto"/>
                    <w:left w:val="none" w:sz="0" w:space="0" w:color="auto"/>
                    <w:bottom w:val="none" w:sz="0" w:space="0" w:color="auto"/>
                    <w:right w:val="none" w:sz="0" w:space="0" w:color="auto"/>
                  </w:divBdr>
                  <w:divsChild>
                    <w:div w:id="555508432">
                      <w:marLeft w:val="0"/>
                      <w:marRight w:val="0"/>
                      <w:marTop w:val="0"/>
                      <w:marBottom w:val="0"/>
                      <w:divBdr>
                        <w:top w:val="none" w:sz="0" w:space="0" w:color="auto"/>
                        <w:left w:val="none" w:sz="0" w:space="0" w:color="auto"/>
                        <w:bottom w:val="none" w:sz="0" w:space="0" w:color="auto"/>
                        <w:right w:val="none" w:sz="0" w:space="0" w:color="auto"/>
                      </w:divBdr>
                      <w:divsChild>
                        <w:div w:id="3690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079897">
      <w:bodyDiv w:val="1"/>
      <w:marLeft w:val="0"/>
      <w:marRight w:val="0"/>
      <w:marTop w:val="0"/>
      <w:marBottom w:val="0"/>
      <w:divBdr>
        <w:top w:val="none" w:sz="0" w:space="0" w:color="auto"/>
        <w:left w:val="none" w:sz="0" w:space="0" w:color="auto"/>
        <w:bottom w:val="none" w:sz="0" w:space="0" w:color="auto"/>
        <w:right w:val="none" w:sz="0" w:space="0" w:color="auto"/>
      </w:divBdr>
    </w:div>
    <w:div w:id="712269395">
      <w:bodyDiv w:val="1"/>
      <w:marLeft w:val="0"/>
      <w:marRight w:val="0"/>
      <w:marTop w:val="0"/>
      <w:marBottom w:val="0"/>
      <w:divBdr>
        <w:top w:val="none" w:sz="0" w:space="0" w:color="auto"/>
        <w:left w:val="none" w:sz="0" w:space="0" w:color="auto"/>
        <w:bottom w:val="none" w:sz="0" w:space="0" w:color="auto"/>
        <w:right w:val="none" w:sz="0" w:space="0" w:color="auto"/>
      </w:divBdr>
      <w:divsChild>
        <w:div w:id="489448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1563329">
      <w:bodyDiv w:val="1"/>
      <w:marLeft w:val="0"/>
      <w:marRight w:val="0"/>
      <w:marTop w:val="0"/>
      <w:marBottom w:val="0"/>
      <w:divBdr>
        <w:top w:val="none" w:sz="0" w:space="0" w:color="auto"/>
        <w:left w:val="none" w:sz="0" w:space="0" w:color="auto"/>
        <w:bottom w:val="none" w:sz="0" w:space="0" w:color="auto"/>
        <w:right w:val="none" w:sz="0" w:space="0" w:color="auto"/>
      </w:divBdr>
      <w:divsChild>
        <w:div w:id="571426478">
          <w:marLeft w:val="0"/>
          <w:marRight w:val="0"/>
          <w:marTop w:val="0"/>
          <w:marBottom w:val="0"/>
          <w:divBdr>
            <w:top w:val="none" w:sz="0" w:space="0" w:color="auto"/>
            <w:left w:val="none" w:sz="0" w:space="0" w:color="auto"/>
            <w:bottom w:val="none" w:sz="0" w:space="0" w:color="auto"/>
            <w:right w:val="none" w:sz="0" w:space="0" w:color="auto"/>
          </w:divBdr>
          <w:divsChild>
            <w:div w:id="1938639494">
              <w:marLeft w:val="0"/>
              <w:marRight w:val="0"/>
              <w:marTop w:val="0"/>
              <w:marBottom w:val="0"/>
              <w:divBdr>
                <w:top w:val="none" w:sz="0" w:space="0" w:color="auto"/>
                <w:left w:val="none" w:sz="0" w:space="0" w:color="auto"/>
                <w:bottom w:val="none" w:sz="0" w:space="0" w:color="auto"/>
                <w:right w:val="none" w:sz="0" w:space="0" w:color="auto"/>
              </w:divBdr>
              <w:divsChild>
                <w:div w:id="294531806">
                  <w:marLeft w:val="0"/>
                  <w:marRight w:val="0"/>
                  <w:marTop w:val="0"/>
                  <w:marBottom w:val="0"/>
                  <w:divBdr>
                    <w:top w:val="none" w:sz="0" w:space="0" w:color="auto"/>
                    <w:left w:val="none" w:sz="0" w:space="0" w:color="auto"/>
                    <w:bottom w:val="none" w:sz="0" w:space="0" w:color="auto"/>
                    <w:right w:val="none" w:sz="0" w:space="0" w:color="auto"/>
                  </w:divBdr>
                  <w:divsChild>
                    <w:div w:id="438645724">
                      <w:marLeft w:val="0"/>
                      <w:marRight w:val="0"/>
                      <w:marTop w:val="0"/>
                      <w:marBottom w:val="0"/>
                      <w:divBdr>
                        <w:top w:val="none" w:sz="0" w:space="0" w:color="auto"/>
                        <w:left w:val="none" w:sz="0" w:space="0" w:color="auto"/>
                        <w:bottom w:val="none" w:sz="0" w:space="0" w:color="auto"/>
                        <w:right w:val="none" w:sz="0" w:space="0" w:color="auto"/>
                      </w:divBdr>
                      <w:divsChild>
                        <w:div w:id="1410537431">
                          <w:marLeft w:val="0"/>
                          <w:marRight w:val="0"/>
                          <w:marTop w:val="0"/>
                          <w:marBottom w:val="0"/>
                          <w:divBdr>
                            <w:top w:val="none" w:sz="0" w:space="0" w:color="auto"/>
                            <w:left w:val="none" w:sz="0" w:space="0" w:color="auto"/>
                            <w:bottom w:val="none" w:sz="0" w:space="0" w:color="auto"/>
                            <w:right w:val="none" w:sz="0" w:space="0" w:color="auto"/>
                          </w:divBdr>
                          <w:divsChild>
                            <w:div w:id="144457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406008">
      <w:bodyDiv w:val="1"/>
      <w:marLeft w:val="0"/>
      <w:marRight w:val="0"/>
      <w:marTop w:val="0"/>
      <w:marBottom w:val="0"/>
      <w:divBdr>
        <w:top w:val="none" w:sz="0" w:space="0" w:color="auto"/>
        <w:left w:val="none" w:sz="0" w:space="0" w:color="auto"/>
        <w:bottom w:val="none" w:sz="0" w:space="0" w:color="auto"/>
        <w:right w:val="none" w:sz="0" w:space="0" w:color="auto"/>
      </w:divBdr>
    </w:div>
    <w:div w:id="737091471">
      <w:bodyDiv w:val="1"/>
      <w:marLeft w:val="0"/>
      <w:marRight w:val="0"/>
      <w:marTop w:val="0"/>
      <w:marBottom w:val="0"/>
      <w:divBdr>
        <w:top w:val="none" w:sz="0" w:space="0" w:color="auto"/>
        <w:left w:val="none" w:sz="0" w:space="0" w:color="auto"/>
        <w:bottom w:val="none" w:sz="0" w:space="0" w:color="auto"/>
        <w:right w:val="none" w:sz="0" w:space="0" w:color="auto"/>
      </w:divBdr>
    </w:div>
    <w:div w:id="763494596">
      <w:bodyDiv w:val="1"/>
      <w:marLeft w:val="0"/>
      <w:marRight w:val="0"/>
      <w:marTop w:val="0"/>
      <w:marBottom w:val="0"/>
      <w:divBdr>
        <w:top w:val="none" w:sz="0" w:space="0" w:color="auto"/>
        <w:left w:val="none" w:sz="0" w:space="0" w:color="auto"/>
        <w:bottom w:val="none" w:sz="0" w:space="0" w:color="auto"/>
        <w:right w:val="none" w:sz="0" w:space="0" w:color="auto"/>
      </w:divBdr>
    </w:div>
    <w:div w:id="773593701">
      <w:bodyDiv w:val="1"/>
      <w:marLeft w:val="0"/>
      <w:marRight w:val="0"/>
      <w:marTop w:val="0"/>
      <w:marBottom w:val="0"/>
      <w:divBdr>
        <w:top w:val="none" w:sz="0" w:space="0" w:color="auto"/>
        <w:left w:val="none" w:sz="0" w:space="0" w:color="auto"/>
        <w:bottom w:val="none" w:sz="0" w:space="0" w:color="auto"/>
        <w:right w:val="none" w:sz="0" w:space="0" w:color="auto"/>
      </w:divBdr>
    </w:div>
    <w:div w:id="781346009">
      <w:bodyDiv w:val="1"/>
      <w:marLeft w:val="0"/>
      <w:marRight w:val="0"/>
      <w:marTop w:val="0"/>
      <w:marBottom w:val="0"/>
      <w:divBdr>
        <w:top w:val="none" w:sz="0" w:space="0" w:color="auto"/>
        <w:left w:val="none" w:sz="0" w:space="0" w:color="auto"/>
        <w:bottom w:val="none" w:sz="0" w:space="0" w:color="auto"/>
        <w:right w:val="none" w:sz="0" w:space="0" w:color="auto"/>
      </w:divBdr>
    </w:div>
    <w:div w:id="798575344">
      <w:bodyDiv w:val="1"/>
      <w:marLeft w:val="0"/>
      <w:marRight w:val="0"/>
      <w:marTop w:val="0"/>
      <w:marBottom w:val="0"/>
      <w:divBdr>
        <w:top w:val="none" w:sz="0" w:space="0" w:color="auto"/>
        <w:left w:val="none" w:sz="0" w:space="0" w:color="auto"/>
        <w:bottom w:val="none" w:sz="0" w:space="0" w:color="auto"/>
        <w:right w:val="none" w:sz="0" w:space="0" w:color="auto"/>
      </w:divBdr>
    </w:div>
    <w:div w:id="822083970">
      <w:bodyDiv w:val="1"/>
      <w:marLeft w:val="0"/>
      <w:marRight w:val="0"/>
      <w:marTop w:val="0"/>
      <w:marBottom w:val="0"/>
      <w:divBdr>
        <w:top w:val="none" w:sz="0" w:space="0" w:color="auto"/>
        <w:left w:val="none" w:sz="0" w:space="0" w:color="auto"/>
        <w:bottom w:val="none" w:sz="0" w:space="0" w:color="auto"/>
        <w:right w:val="none" w:sz="0" w:space="0" w:color="auto"/>
      </w:divBdr>
    </w:div>
    <w:div w:id="826941164">
      <w:bodyDiv w:val="1"/>
      <w:marLeft w:val="0"/>
      <w:marRight w:val="0"/>
      <w:marTop w:val="0"/>
      <w:marBottom w:val="0"/>
      <w:divBdr>
        <w:top w:val="none" w:sz="0" w:space="0" w:color="auto"/>
        <w:left w:val="none" w:sz="0" w:space="0" w:color="auto"/>
        <w:bottom w:val="none" w:sz="0" w:space="0" w:color="auto"/>
        <w:right w:val="none" w:sz="0" w:space="0" w:color="auto"/>
      </w:divBdr>
    </w:div>
    <w:div w:id="839584397">
      <w:bodyDiv w:val="1"/>
      <w:marLeft w:val="0"/>
      <w:marRight w:val="0"/>
      <w:marTop w:val="0"/>
      <w:marBottom w:val="0"/>
      <w:divBdr>
        <w:top w:val="none" w:sz="0" w:space="0" w:color="auto"/>
        <w:left w:val="none" w:sz="0" w:space="0" w:color="auto"/>
        <w:bottom w:val="none" w:sz="0" w:space="0" w:color="auto"/>
        <w:right w:val="none" w:sz="0" w:space="0" w:color="auto"/>
      </w:divBdr>
    </w:div>
    <w:div w:id="854542471">
      <w:bodyDiv w:val="1"/>
      <w:marLeft w:val="0"/>
      <w:marRight w:val="0"/>
      <w:marTop w:val="0"/>
      <w:marBottom w:val="0"/>
      <w:divBdr>
        <w:top w:val="none" w:sz="0" w:space="0" w:color="auto"/>
        <w:left w:val="none" w:sz="0" w:space="0" w:color="auto"/>
        <w:bottom w:val="none" w:sz="0" w:space="0" w:color="auto"/>
        <w:right w:val="none" w:sz="0" w:space="0" w:color="auto"/>
      </w:divBdr>
    </w:div>
    <w:div w:id="856892997">
      <w:bodyDiv w:val="1"/>
      <w:marLeft w:val="0"/>
      <w:marRight w:val="0"/>
      <w:marTop w:val="0"/>
      <w:marBottom w:val="0"/>
      <w:divBdr>
        <w:top w:val="none" w:sz="0" w:space="0" w:color="auto"/>
        <w:left w:val="none" w:sz="0" w:space="0" w:color="auto"/>
        <w:bottom w:val="none" w:sz="0" w:space="0" w:color="auto"/>
        <w:right w:val="none" w:sz="0" w:space="0" w:color="auto"/>
      </w:divBdr>
      <w:divsChild>
        <w:div w:id="230316343">
          <w:marLeft w:val="0"/>
          <w:marRight w:val="0"/>
          <w:marTop w:val="0"/>
          <w:marBottom w:val="0"/>
          <w:divBdr>
            <w:top w:val="none" w:sz="0" w:space="0" w:color="auto"/>
            <w:left w:val="none" w:sz="0" w:space="0" w:color="auto"/>
            <w:bottom w:val="none" w:sz="0" w:space="0" w:color="auto"/>
            <w:right w:val="none" w:sz="0" w:space="0" w:color="auto"/>
          </w:divBdr>
          <w:divsChild>
            <w:div w:id="1145319895">
              <w:marLeft w:val="0"/>
              <w:marRight w:val="0"/>
              <w:marTop w:val="0"/>
              <w:marBottom w:val="0"/>
              <w:divBdr>
                <w:top w:val="none" w:sz="0" w:space="0" w:color="auto"/>
                <w:left w:val="none" w:sz="0" w:space="0" w:color="auto"/>
                <w:bottom w:val="none" w:sz="0" w:space="0" w:color="auto"/>
                <w:right w:val="none" w:sz="0" w:space="0" w:color="auto"/>
              </w:divBdr>
              <w:divsChild>
                <w:div w:id="909190532">
                  <w:marLeft w:val="0"/>
                  <w:marRight w:val="0"/>
                  <w:marTop w:val="0"/>
                  <w:marBottom w:val="0"/>
                  <w:divBdr>
                    <w:top w:val="none" w:sz="0" w:space="0" w:color="auto"/>
                    <w:left w:val="none" w:sz="0" w:space="0" w:color="auto"/>
                    <w:bottom w:val="none" w:sz="0" w:space="0" w:color="auto"/>
                    <w:right w:val="none" w:sz="0" w:space="0" w:color="auto"/>
                  </w:divBdr>
                  <w:divsChild>
                    <w:div w:id="10774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589619">
          <w:marLeft w:val="0"/>
          <w:marRight w:val="0"/>
          <w:marTop w:val="0"/>
          <w:marBottom w:val="0"/>
          <w:divBdr>
            <w:top w:val="none" w:sz="0" w:space="0" w:color="auto"/>
            <w:left w:val="none" w:sz="0" w:space="0" w:color="auto"/>
            <w:bottom w:val="none" w:sz="0" w:space="0" w:color="auto"/>
            <w:right w:val="none" w:sz="0" w:space="0" w:color="auto"/>
          </w:divBdr>
          <w:divsChild>
            <w:div w:id="208031503">
              <w:marLeft w:val="0"/>
              <w:marRight w:val="0"/>
              <w:marTop w:val="0"/>
              <w:marBottom w:val="0"/>
              <w:divBdr>
                <w:top w:val="none" w:sz="0" w:space="0" w:color="auto"/>
                <w:left w:val="none" w:sz="0" w:space="0" w:color="auto"/>
                <w:bottom w:val="none" w:sz="0" w:space="0" w:color="auto"/>
                <w:right w:val="none" w:sz="0" w:space="0" w:color="auto"/>
              </w:divBdr>
              <w:divsChild>
                <w:div w:id="471217209">
                  <w:marLeft w:val="0"/>
                  <w:marRight w:val="0"/>
                  <w:marTop w:val="0"/>
                  <w:marBottom w:val="0"/>
                  <w:divBdr>
                    <w:top w:val="none" w:sz="0" w:space="0" w:color="auto"/>
                    <w:left w:val="none" w:sz="0" w:space="0" w:color="auto"/>
                    <w:bottom w:val="none" w:sz="0" w:space="0" w:color="auto"/>
                    <w:right w:val="none" w:sz="0" w:space="0" w:color="auto"/>
                  </w:divBdr>
                  <w:divsChild>
                    <w:div w:id="79956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549710">
      <w:bodyDiv w:val="1"/>
      <w:marLeft w:val="0"/>
      <w:marRight w:val="0"/>
      <w:marTop w:val="0"/>
      <w:marBottom w:val="0"/>
      <w:divBdr>
        <w:top w:val="none" w:sz="0" w:space="0" w:color="auto"/>
        <w:left w:val="none" w:sz="0" w:space="0" w:color="auto"/>
        <w:bottom w:val="none" w:sz="0" w:space="0" w:color="auto"/>
        <w:right w:val="none" w:sz="0" w:space="0" w:color="auto"/>
      </w:divBdr>
    </w:div>
    <w:div w:id="901326756">
      <w:bodyDiv w:val="1"/>
      <w:marLeft w:val="0"/>
      <w:marRight w:val="0"/>
      <w:marTop w:val="0"/>
      <w:marBottom w:val="0"/>
      <w:divBdr>
        <w:top w:val="none" w:sz="0" w:space="0" w:color="auto"/>
        <w:left w:val="none" w:sz="0" w:space="0" w:color="auto"/>
        <w:bottom w:val="none" w:sz="0" w:space="0" w:color="auto"/>
        <w:right w:val="none" w:sz="0" w:space="0" w:color="auto"/>
      </w:divBdr>
    </w:div>
    <w:div w:id="953099962">
      <w:bodyDiv w:val="1"/>
      <w:marLeft w:val="0"/>
      <w:marRight w:val="0"/>
      <w:marTop w:val="0"/>
      <w:marBottom w:val="0"/>
      <w:divBdr>
        <w:top w:val="none" w:sz="0" w:space="0" w:color="auto"/>
        <w:left w:val="none" w:sz="0" w:space="0" w:color="auto"/>
        <w:bottom w:val="none" w:sz="0" w:space="0" w:color="auto"/>
        <w:right w:val="none" w:sz="0" w:space="0" w:color="auto"/>
      </w:divBdr>
    </w:div>
    <w:div w:id="965889429">
      <w:bodyDiv w:val="1"/>
      <w:marLeft w:val="0"/>
      <w:marRight w:val="0"/>
      <w:marTop w:val="0"/>
      <w:marBottom w:val="0"/>
      <w:divBdr>
        <w:top w:val="none" w:sz="0" w:space="0" w:color="auto"/>
        <w:left w:val="none" w:sz="0" w:space="0" w:color="auto"/>
        <w:bottom w:val="none" w:sz="0" w:space="0" w:color="auto"/>
        <w:right w:val="none" w:sz="0" w:space="0" w:color="auto"/>
      </w:divBdr>
    </w:div>
    <w:div w:id="976951927">
      <w:bodyDiv w:val="1"/>
      <w:marLeft w:val="0"/>
      <w:marRight w:val="0"/>
      <w:marTop w:val="0"/>
      <w:marBottom w:val="0"/>
      <w:divBdr>
        <w:top w:val="none" w:sz="0" w:space="0" w:color="auto"/>
        <w:left w:val="none" w:sz="0" w:space="0" w:color="auto"/>
        <w:bottom w:val="none" w:sz="0" w:space="0" w:color="auto"/>
        <w:right w:val="none" w:sz="0" w:space="0" w:color="auto"/>
      </w:divBdr>
    </w:div>
    <w:div w:id="986015073">
      <w:bodyDiv w:val="1"/>
      <w:marLeft w:val="0"/>
      <w:marRight w:val="0"/>
      <w:marTop w:val="0"/>
      <w:marBottom w:val="0"/>
      <w:divBdr>
        <w:top w:val="none" w:sz="0" w:space="0" w:color="auto"/>
        <w:left w:val="none" w:sz="0" w:space="0" w:color="auto"/>
        <w:bottom w:val="none" w:sz="0" w:space="0" w:color="auto"/>
        <w:right w:val="none" w:sz="0" w:space="0" w:color="auto"/>
      </w:divBdr>
    </w:div>
    <w:div w:id="1007364932">
      <w:bodyDiv w:val="1"/>
      <w:marLeft w:val="0"/>
      <w:marRight w:val="0"/>
      <w:marTop w:val="0"/>
      <w:marBottom w:val="0"/>
      <w:divBdr>
        <w:top w:val="none" w:sz="0" w:space="0" w:color="auto"/>
        <w:left w:val="none" w:sz="0" w:space="0" w:color="auto"/>
        <w:bottom w:val="none" w:sz="0" w:space="0" w:color="auto"/>
        <w:right w:val="none" w:sz="0" w:space="0" w:color="auto"/>
      </w:divBdr>
      <w:divsChild>
        <w:div w:id="1520896041">
          <w:marLeft w:val="0"/>
          <w:marRight w:val="0"/>
          <w:marTop w:val="0"/>
          <w:marBottom w:val="0"/>
          <w:divBdr>
            <w:top w:val="none" w:sz="0" w:space="0" w:color="auto"/>
            <w:left w:val="none" w:sz="0" w:space="0" w:color="auto"/>
            <w:bottom w:val="none" w:sz="0" w:space="0" w:color="auto"/>
            <w:right w:val="none" w:sz="0" w:space="0" w:color="auto"/>
          </w:divBdr>
          <w:divsChild>
            <w:div w:id="1752848065">
              <w:marLeft w:val="0"/>
              <w:marRight w:val="0"/>
              <w:marTop w:val="0"/>
              <w:marBottom w:val="0"/>
              <w:divBdr>
                <w:top w:val="none" w:sz="0" w:space="0" w:color="auto"/>
                <w:left w:val="none" w:sz="0" w:space="0" w:color="auto"/>
                <w:bottom w:val="none" w:sz="0" w:space="0" w:color="auto"/>
                <w:right w:val="none" w:sz="0" w:space="0" w:color="auto"/>
              </w:divBdr>
              <w:divsChild>
                <w:div w:id="855192766">
                  <w:marLeft w:val="0"/>
                  <w:marRight w:val="0"/>
                  <w:marTop w:val="0"/>
                  <w:marBottom w:val="0"/>
                  <w:divBdr>
                    <w:top w:val="none" w:sz="0" w:space="0" w:color="auto"/>
                    <w:left w:val="none" w:sz="0" w:space="0" w:color="auto"/>
                    <w:bottom w:val="none" w:sz="0" w:space="0" w:color="auto"/>
                    <w:right w:val="none" w:sz="0" w:space="0" w:color="auto"/>
                  </w:divBdr>
                  <w:divsChild>
                    <w:div w:id="173712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142194">
          <w:marLeft w:val="0"/>
          <w:marRight w:val="0"/>
          <w:marTop w:val="0"/>
          <w:marBottom w:val="0"/>
          <w:divBdr>
            <w:top w:val="none" w:sz="0" w:space="0" w:color="auto"/>
            <w:left w:val="none" w:sz="0" w:space="0" w:color="auto"/>
            <w:bottom w:val="none" w:sz="0" w:space="0" w:color="auto"/>
            <w:right w:val="none" w:sz="0" w:space="0" w:color="auto"/>
          </w:divBdr>
          <w:divsChild>
            <w:div w:id="80028410">
              <w:marLeft w:val="0"/>
              <w:marRight w:val="0"/>
              <w:marTop w:val="0"/>
              <w:marBottom w:val="0"/>
              <w:divBdr>
                <w:top w:val="none" w:sz="0" w:space="0" w:color="auto"/>
                <w:left w:val="none" w:sz="0" w:space="0" w:color="auto"/>
                <w:bottom w:val="none" w:sz="0" w:space="0" w:color="auto"/>
                <w:right w:val="none" w:sz="0" w:space="0" w:color="auto"/>
              </w:divBdr>
              <w:divsChild>
                <w:div w:id="1582180762">
                  <w:marLeft w:val="0"/>
                  <w:marRight w:val="0"/>
                  <w:marTop w:val="0"/>
                  <w:marBottom w:val="0"/>
                  <w:divBdr>
                    <w:top w:val="none" w:sz="0" w:space="0" w:color="auto"/>
                    <w:left w:val="none" w:sz="0" w:space="0" w:color="auto"/>
                    <w:bottom w:val="none" w:sz="0" w:space="0" w:color="auto"/>
                    <w:right w:val="none" w:sz="0" w:space="0" w:color="auto"/>
                  </w:divBdr>
                  <w:divsChild>
                    <w:div w:id="2217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035705">
      <w:bodyDiv w:val="1"/>
      <w:marLeft w:val="0"/>
      <w:marRight w:val="0"/>
      <w:marTop w:val="0"/>
      <w:marBottom w:val="0"/>
      <w:divBdr>
        <w:top w:val="none" w:sz="0" w:space="0" w:color="auto"/>
        <w:left w:val="none" w:sz="0" w:space="0" w:color="auto"/>
        <w:bottom w:val="none" w:sz="0" w:space="0" w:color="auto"/>
        <w:right w:val="none" w:sz="0" w:space="0" w:color="auto"/>
      </w:divBdr>
    </w:div>
    <w:div w:id="1018315890">
      <w:bodyDiv w:val="1"/>
      <w:marLeft w:val="0"/>
      <w:marRight w:val="0"/>
      <w:marTop w:val="0"/>
      <w:marBottom w:val="0"/>
      <w:divBdr>
        <w:top w:val="none" w:sz="0" w:space="0" w:color="auto"/>
        <w:left w:val="none" w:sz="0" w:space="0" w:color="auto"/>
        <w:bottom w:val="none" w:sz="0" w:space="0" w:color="auto"/>
        <w:right w:val="none" w:sz="0" w:space="0" w:color="auto"/>
      </w:divBdr>
    </w:div>
    <w:div w:id="1023048231">
      <w:bodyDiv w:val="1"/>
      <w:marLeft w:val="0"/>
      <w:marRight w:val="0"/>
      <w:marTop w:val="0"/>
      <w:marBottom w:val="0"/>
      <w:divBdr>
        <w:top w:val="none" w:sz="0" w:space="0" w:color="auto"/>
        <w:left w:val="none" w:sz="0" w:space="0" w:color="auto"/>
        <w:bottom w:val="none" w:sz="0" w:space="0" w:color="auto"/>
        <w:right w:val="none" w:sz="0" w:space="0" w:color="auto"/>
      </w:divBdr>
    </w:div>
    <w:div w:id="1036393634">
      <w:bodyDiv w:val="1"/>
      <w:marLeft w:val="0"/>
      <w:marRight w:val="0"/>
      <w:marTop w:val="0"/>
      <w:marBottom w:val="0"/>
      <w:divBdr>
        <w:top w:val="none" w:sz="0" w:space="0" w:color="auto"/>
        <w:left w:val="none" w:sz="0" w:space="0" w:color="auto"/>
        <w:bottom w:val="none" w:sz="0" w:space="0" w:color="auto"/>
        <w:right w:val="none" w:sz="0" w:space="0" w:color="auto"/>
      </w:divBdr>
    </w:div>
    <w:div w:id="1038242626">
      <w:bodyDiv w:val="1"/>
      <w:marLeft w:val="0"/>
      <w:marRight w:val="0"/>
      <w:marTop w:val="0"/>
      <w:marBottom w:val="0"/>
      <w:divBdr>
        <w:top w:val="none" w:sz="0" w:space="0" w:color="auto"/>
        <w:left w:val="none" w:sz="0" w:space="0" w:color="auto"/>
        <w:bottom w:val="none" w:sz="0" w:space="0" w:color="auto"/>
        <w:right w:val="none" w:sz="0" w:space="0" w:color="auto"/>
      </w:divBdr>
    </w:div>
    <w:div w:id="1044596375">
      <w:bodyDiv w:val="1"/>
      <w:marLeft w:val="0"/>
      <w:marRight w:val="0"/>
      <w:marTop w:val="0"/>
      <w:marBottom w:val="0"/>
      <w:divBdr>
        <w:top w:val="none" w:sz="0" w:space="0" w:color="auto"/>
        <w:left w:val="none" w:sz="0" w:space="0" w:color="auto"/>
        <w:bottom w:val="none" w:sz="0" w:space="0" w:color="auto"/>
        <w:right w:val="none" w:sz="0" w:space="0" w:color="auto"/>
      </w:divBdr>
    </w:div>
    <w:div w:id="1047491192">
      <w:bodyDiv w:val="1"/>
      <w:marLeft w:val="0"/>
      <w:marRight w:val="0"/>
      <w:marTop w:val="0"/>
      <w:marBottom w:val="0"/>
      <w:divBdr>
        <w:top w:val="none" w:sz="0" w:space="0" w:color="auto"/>
        <w:left w:val="none" w:sz="0" w:space="0" w:color="auto"/>
        <w:bottom w:val="none" w:sz="0" w:space="0" w:color="auto"/>
        <w:right w:val="none" w:sz="0" w:space="0" w:color="auto"/>
      </w:divBdr>
    </w:div>
    <w:div w:id="1057633762">
      <w:bodyDiv w:val="1"/>
      <w:marLeft w:val="0"/>
      <w:marRight w:val="0"/>
      <w:marTop w:val="0"/>
      <w:marBottom w:val="0"/>
      <w:divBdr>
        <w:top w:val="none" w:sz="0" w:space="0" w:color="auto"/>
        <w:left w:val="none" w:sz="0" w:space="0" w:color="auto"/>
        <w:bottom w:val="none" w:sz="0" w:space="0" w:color="auto"/>
        <w:right w:val="none" w:sz="0" w:space="0" w:color="auto"/>
      </w:divBdr>
      <w:divsChild>
        <w:div w:id="1051418686">
          <w:marLeft w:val="0"/>
          <w:marRight w:val="0"/>
          <w:marTop w:val="0"/>
          <w:marBottom w:val="0"/>
          <w:divBdr>
            <w:top w:val="none" w:sz="0" w:space="0" w:color="auto"/>
            <w:left w:val="none" w:sz="0" w:space="0" w:color="auto"/>
            <w:bottom w:val="none" w:sz="0" w:space="0" w:color="auto"/>
            <w:right w:val="none" w:sz="0" w:space="0" w:color="auto"/>
          </w:divBdr>
          <w:divsChild>
            <w:div w:id="1922829334">
              <w:marLeft w:val="0"/>
              <w:marRight w:val="0"/>
              <w:marTop w:val="0"/>
              <w:marBottom w:val="0"/>
              <w:divBdr>
                <w:top w:val="none" w:sz="0" w:space="0" w:color="auto"/>
                <w:left w:val="none" w:sz="0" w:space="0" w:color="auto"/>
                <w:bottom w:val="none" w:sz="0" w:space="0" w:color="auto"/>
                <w:right w:val="none" w:sz="0" w:space="0" w:color="auto"/>
              </w:divBdr>
              <w:divsChild>
                <w:div w:id="688916340">
                  <w:marLeft w:val="0"/>
                  <w:marRight w:val="0"/>
                  <w:marTop w:val="0"/>
                  <w:marBottom w:val="0"/>
                  <w:divBdr>
                    <w:top w:val="none" w:sz="0" w:space="0" w:color="auto"/>
                    <w:left w:val="none" w:sz="0" w:space="0" w:color="auto"/>
                    <w:bottom w:val="none" w:sz="0" w:space="0" w:color="auto"/>
                    <w:right w:val="none" w:sz="0" w:space="0" w:color="auto"/>
                  </w:divBdr>
                  <w:divsChild>
                    <w:div w:id="171149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278648">
          <w:marLeft w:val="0"/>
          <w:marRight w:val="0"/>
          <w:marTop w:val="0"/>
          <w:marBottom w:val="0"/>
          <w:divBdr>
            <w:top w:val="none" w:sz="0" w:space="0" w:color="auto"/>
            <w:left w:val="none" w:sz="0" w:space="0" w:color="auto"/>
            <w:bottom w:val="none" w:sz="0" w:space="0" w:color="auto"/>
            <w:right w:val="none" w:sz="0" w:space="0" w:color="auto"/>
          </w:divBdr>
          <w:divsChild>
            <w:div w:id="1648624880">
              <w:marLeft w:val="0"/>
              <w:marRight w:val="0"/>
              <w:marTop w:val="0"/>
              <w:marBottom w:val="0"/>
              <w:divBdr>
                <w:top w:val="none" w:sz="0" w:space="0" w:color="auto"/>
                <w:left w:val="none" w:sz="0" w:space="0" w:color="auto"/>
                <w:bottom w:val="none" w:sz="0" w:space="0" w:color="auto"/>
                <w:right w:val="none" w:sz="0" w:space="0" w:color="auto"/>
              </w:divBdr>
              <w:divsChild>
                <w:div w:id="647828284">
                  <w:marLeft w:val="0"/>
                  <w:marRight w:val="0"/>
                  <w:marTop w:val="0"/>
                  <w:marBottom w:val="0"/>
                  <w:divBdr>
                    <w:top w:val="none" w:sz="0" w:space="0" w:color="auto"/>
                    <w:left w:val="none" w:sz="0" w:space="0" w:color="auto"/>
                    <w:bottom w:val="none" w:sz="0" w:space="0" w:color="auto"/>
                    <w:right w:val="none" w:sz="0" w:space="0" w:color="auto"/>
                  </w:divBdr>
                  <w:divsChild>
                    <w:div w:id="153072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605055">
      <w:bodyDiv w:val="1"/>
      <w:marLeft w:val="0"/>
      <w:marRight w:val="0"/>
      <w:marTop w:val="0"/>
      <w:marBottom w:val="0"/>
      <w:divBdr>
        <w:top w:val="none" w:sz="0" w:space="0" w:color="auto"/>
        <w:left w:val="none" w:sz="0" w:space="0" w:color="auto"/>
        <w:bottom w:val="none" w:sz="0" w:space="0" w:color="auto"/>
        <w:right w:val="none" w:sz="0" w:space="0" w:color="auto"/>
      </w:divBdr>
    </w:div>
    <w:div w:id="1087532864">
      <w:bodyDiv w:val="1"/>
      <w:marLeft w:val="0"/>
      <w:marRight w:val="0"/>
      <w:marTop w:val="0"/>
      <w:marBottom w:val="0"/>
      <w:divBdr>
        <w:top w:val="none" w:sz="0" w:space="0" w:color="auto"/>
        <w:left w:val="none" w:sz="0" w:space="0" w:color="auto"/>
        <w:bottom w:val="none" w:sz="0" w:space="0" w:color="auto"/>
        <w:right w:val="none" w:sz="0" w:space="0" w:color="auto"/>
      </w:divBdr>
    </w:div>
    <w:div w:id="1087726565">
      <w:bodyDiv w:val="1"/>
      <w:marLeft w:val="0"/>
      <w:marRight w:val="0"/>
      <w:marTop w:val="0"/>
      <w:marBottom w:val="0"/>
      <w:divBdr>
        <w:top w:val="none" w:sz="0" w:space="0" w:color="auto"/>
        <w:left w:val="none" w:sz="0" w:space="0" w:color="auto"/>
        <w:bottom w:val="none" w:sz="0" w:space="0" w:color="auto"/>
        <w:right w:val="none" w:sz="0" w:space="0" w:color="auto"/>
      </w:divBdr>
    </w:div>
    <w:div w:id="1088501390">
      <w:bodyDiv w:val="1"/>
      <w:marLeft w:val="0"/>
      <w:marRight w:val="0"/>
      <w:marTop w:val="0"/>
      <w:marBottom w:val="0"/>
      <w:divBdr>
        <w:top w:val="none" w:sz="0" w:space="0" w:color="auto"/>
        <w:left w:val="none" w:sz="0" w:space="0" w:color="auto"/>
        <w:bottom w:val="none" w:sz="0" w:space="0" w:color="auto"/>
        <w:right w:val="none" w:sz="0" w:space="0" w:color="auto"/>
      </w:divBdr>
    </w:div>
    <w:div w:id="1090389807">
      <w:bodyDiv w:val="1"/>
      <w:marLeft w:val="0"/>
      <w:marRight w:val="0"/>
      <w:marTop w:val="0"/>
      <w:marBottom w:val="0"/>
      <w:divBdr>
        <w:top w:val="none" w:sz="0" w:space="0" w:color="auto"/>
        <w:left w:val="none" w:sz="0" w:space="0" w:color="auto"/>
        <w:bottom w:val="none" w:sz="0" w:space="0" w:color="auto"/>
        <w:right w:val="none" w:sz="0" w:space="0" w:color="auto"/>
      </w:divBdr>
    </w:div>
    <w:div w:id="1090586377">
      <w:bodyDiv w:val="1"/>
      <w:marLeft w:val="0"/>
      <w:marRight w:val="0"/>
      <w:marTop w:val="0"/>
      <w:marBottom w:val="0"/>
      <w:divBdr>
        <w:top w:val="none" w:sz="0" w:space="0" w:color="auto"/>
        <w:left w:val="none" w:sz="0" w:space="0" w:color="auto"/>
        <w:bottom w:val="none" w:sz="0" w:space="0" w:color="auto"/>
        <w:right w:val="none" w:sz="0" w:space="0" w:color="auto"/>
      </w:divBdr>
    </w:div>
    <w:div w:id="1090734822">
      <w:bodyDiv w:val="1"/>
      <w:marLeft w:val="0"/>
      <w:marRight w:val="0"/>
      <w:marTop w:val="0"/>
      <w:marBottom w:val="0"/>
      <w:divBdr>
        <w:top w:val="none" w:sz="0" w:space="0" w:color="auto"/>
        <w:left w:val="none" w:sz="0" w:space="0" w:color="auto"/>
        <w:bottom w:val="none" w:sz="0" w:space="0" w:color="auto"/>
        <w:right w:val="none" w:sz="0" w:space="0" w:color="auto"/>
      </w:divBdr>
    </w:div>
    <w:div w:id="1090813847">
      <w:bodyDiv w:val="1"/>
      <w:marLeft w:val="0"/>
      <w:marRight w:val="0"/>
      <w:marTop w:val="0"/>
      <w:marBottom w:val="0"/>
      <w:divBdr>
        <w:top w:val="none" w:sz="0" w:space="0" w:color="auto"/>
        <w:left w:val="none" w:sz="0" w:space="0" w:color="auto"/>
        <w:bottom w:val="none" w:sz="0" w:space="0" w:color="auto"/>
        <w:right w:val="none" w:sz="0" w:space="0" w:color="auto"/>
      </w:divBdr>
    </w:div>
    <w:div w:id="1131365512">
      <w:bodyDiv w:val="1"/>
      <w:marLeft w:val="0"/>
      <w:marRight w:val="0"/>
      <w:marTop w:val="0"/>
      <w:marBottom w:val="0"/>
      <w:divBdr>
        <w:top w:val="none" w:sz="0" w:space="0" w:color="auto"/>
        <w:left w:val="none" w:sz="0" w:space="0" w:color="auto"/>
        <w:bottom w:val="none" w:sz="0" w:space="0" w:color="auto"/>
        <w:right w:val="none" w:sz="0" w:space="0" w:color="auto"/>
      </w:divBdr>
      <w:divsChild>
        <w:div w:id="1023166284">
          <w:marLeft w:val="0"/>
          <w:marRight w:val="0"/>
          <w:marTop w:val="0"/>
          <w:marBottom w:val="0"/>
          <w:divBdr>
            <w:top w:val="none" w:sz="0" w:space="0" w:color="auto"/>
            <w:left w:val="none" w:sz="0" w:space="0" w:color="auto"/>
            <w:bottom w:val="none" w:sz="0" w:space="0" w:color="auto"/>
            <w:right w:val="none" w:sz="0" w:space="0" w:color="auto"/>
          </w:divBdr>
          <w:divsChild>
            <w:div w:id="1430855046">
              <w:marLeft w:val="0"/>
              <w:marRight w:val="0"/>
              <w:marTop w:val="0"/>
              <w:marBottom w:val="0"/>
              <w:divBdr>
                <w:top w:val="none" w:sz="0" w:space="0" w:color="auto"/>
                <w:left w:val="none" w:sz="0" w:space="0" w:color="auto"/>
                <w:bottom w:val="none" w:sz="0" w:space="0" w:color="auto"/>
                <w:right w:val="none" w:sz="0" w:space="0" w:color="auto"/>
              </w:divBdr>
              <w:divsChild>
                <w:div w:id="893353798">
                  <w:marLeft w:val="0"/>
                  <w:marRight w:val="0"/>
                  <w:marTop w:val="0"/>
                  <w:marBottom w:val="0"/>
                  <w:divBdr>
                    <w:top w:val="none" w:sz="0" w:space="0" w:color="auto"/>
                    <w:left w:val="none" w:sz="0" w:space="0" w:color="auto"/>
                    <w:bottom w:val="none" w:sz="0" w:space="0" w:color="auto"/>
                    <w:right w:val="none" w:sz="0" w:space="0" w:color="auto"/>
                  </w:divBdr>
                  <w:divsChild>
                    <w:div w:id="363874354">
                      <w:marLeft w:val="0"/>
                      <w:marRight w:val="0"/>
                      <w:marTop w:val="0"/>
                      <w:marBottom w:val="0"/>
                      <w:divBdr>
                        <w:top w:val="none" w:sz="0" w:space="0" w:color="auto"/>
                        <w:left w:val="none" w:sz="0" w:space="0" w:color="auto"/>
                        <w:bottom w:val="none" w:sz="0" w:space="0" w:color="auto"/>
                        <w:right w:val="none" w:sz="0" w:space="0" w:color="auto"/>
                      </w:divBdr>
                      <w:divsChild>
                        <w:div w:id="420376691">
                          <w:marLeft w:val="0"/>
                          <w:marRight w:val="0"/>
                          <w:marTop w:val="0"/>
                          <w:marBottom w:val="0"/>
                          <w:divBdr>
                            <w:top w:val="none" w:sz="0" w:space="0" w:color="auto"/>
                            <w:left w:val="none" w:sz="0" w:space="0" w:color="auto"/>
                            <w:bottom w:val="none" w:sz="0" w:space="0" w:color="auto"/>
                            <w:right w:val="none" w:sz="0" w:space="0" w:color="auto"/>
                          </w:divBdr>
                          <w:divsChild>
                            <w:div w:id="1944611224">
                              <w:marLeft w:val="0"/>
                              <w:marRight w:val="0"/>
                              <w:marTop w:val="0"/>
                              <w:marBottom w:val="0"/>
                              <w:divBdr>
                                <w:top w:val="none" w:sz="0" w:space="0" w:color="auto"/>
                                <w:left w:val="none" w:sz="0" w:space="0" w:color="auto"/>
                                <w:bottom w:val="none" w:sz="0" w:space="0" w:color="auto"/>
                                <w:right w:val="none" w:sz="0" w:space="0" w:color="auto"/>
                              </w:divBdr>
                              <w:divsChild>
                                <w:div w:id="1332562932">
                                  <w:marLeft w:val="0"/>
                                  <w:marRight w:val="0"/>
                                  <w:marTop w:val="0"/>
                                  <w:marBottom w:val="0"/>
                                  <w:divBdr>
                                    <w:top w:val="none" w:sz="0" w:space="0" w:color="auto"/>
                                    <w:left w:val="none" w:sz="0" w:space="0" w:color="auto"/>
                                    <w:bottom w:val="none" w:sz="0" w:space="0" w:color="auto"/>
                                    <w:right w:val="none" w:sz="0" w:space="0" w:color="auto"/>
                                  </w:divBdr>
                                  <w:divsChild>
                                    <w:div w:id="80288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488768">
      <w:bodyDiv w:val="1"/>
      <w:marLeft w:val="0"/>
      <w:marRight w:val="0"/>
      <w:marTop w:val="0"/>
      <w:marBottom w:val="0"/>
      <w:divBdr>
        <w:top w:val="none" w:sz="0" w:space="0" w:color="auto"/>
        <w:left w:val="none" w:sz="0" w:space="0" w:color="auto"/>
        <w:bottom w:val="none" w:sz="0" w:space="0" w:color="auto"/>
        <w:right w:val="none" w:sz="0" w:space="0" w:color="auto"/>
      </w:divBdr>
    </w:div>
    <w:div w:id="1175993118">
      <w:bodyDiv w:val="1"/>
      <w:marLeft w:val="0"/>
      <w:marRight w:val="0"/>
      <w:marTop w:val="0"/>
      <w:marBottom w:val="0"/>
      <w:divBdr>
        <w:top w:val="none" w:sz="0" w:space="0" w:color="auto"/>
        <w:left w:val="none" w:sz="0" w:space="0" w:color="auto"/>
        <w:bottom w:val="none" w:sz="0" w:space="0" w:color="auto"/>
        <w:right w:val="none" w:sz="0" w:space="0" w:color="auto"/>
      </w:divBdr>
    </w:div>
    <w:div w:id="1190338569">
      <w:bodyDiv w:val="1"/>
      <w:marLeft w:val="0"/>
      <w:marRight w:val="0"/>
      <w:marTop w:val="0"/>
      <w:marBottom w:val="0"/>
      <w:divBdr>
        <w:top w:val="none" w:sz="0" w:space="0" w:color="auto"/>
        <w:left w:val="none" w:sz="0" w:space="0" w:color="auto"/>
        <w:bottom w:val="none" w:sz="0" w:space="0" w:color="auto"/>
        <w:right w:val="none" w:sz="0" w:space="0" w:color="auto"/>
      </w:divBdr>
    </w:div>
    <w:div w:id="1210193516">
      <w:bodyDiv w:val="1"/>
      <w:marLeft w:val="0"/>
      <w:marRight w:val="0"/>
      <w:marTop w:val="0"/>
      <w:marBottom w:val="0"/>
      <w:divBdr>
        <w:top w:val="none" w:sz="0" w:space="0" w:color="auto"/>
        <w:left w:val="none" w:sz="0" w:space="0" w:color="auto"/>
        <w:bottom w:val="none" w:sz="0" w:space="0" w:color="auto"/>
        <w:right w:val="none" w:sz="0" w:space="0" w:color="auto"/>
      </w:divBdr>
    </w:div>
    <w:div w:id="1222525701">
      <w:bodyDiv w:val="1"/>
      <w:marLeft w:val="0"/>
      <w:marRight w:val="0"/>
      <w:marTop w:val="0"/>
      <w:marBottom w:val="0"/>
      <w:divBdr>
        <w:top w:val="none" w:sz="0" w:space="0" w:color="auto"/>
        <w:left w:val="none" w:sz="0" w:space="0" w:color="auto"/>
        <w:bottom w:val="none" w:sz="0" w:space="0" w:color="auto"/>
        <w:right w:val="none" w:sz="0" w:space="0" w:color="auto"/>
      </w:divBdr>
    </w:div>
    <w:div w:id="1226842807">
      <w:bodyDiv w:val="1"/>
      <w:marLeft w:val="0"/>
      <w:marRight w:val="0"/>
      <w:marTop w:val="0"/>
      <w:marBottom w:val="0"/>
      <w:divBdr>
        <w:top w:val="none" w:sz="0" w:space="0" w:color="auto"/>
        <w:left w:val="none" w:sz="0" w:space="0" w:color="auto"/>
        <w:bottom w:val="none" w:sz="0" w:space="0" w:color="auto"/>
        <w:right w:val="none" w:sz="0" w:space="0" w:color="auto"/>
      </w:divBdr>
    </w:div>
    <w:div w:id="1230844368">
      <w:bodyDiv w:val="1"/>
      <w:marLeft w:val="0"/>
      <w:marRight w:val="0"/>
      <w:marTop w:val="0"/>
      <w:marBottom w:val="0"/>
      <w:divBdr>
        <w:top w:val="none" w:sz="0" w:space="0" w:color="auto"/>
        <w:left w:val="none" w:sz="0" w:space="0" w:color="auto"/>
        <w:bottom w:val="none" w:sz="0" w:space="0" w:color="auto"/>
        <w:right w:val="none" w:sz="0" w:space="0" w:color="auto"/>
      </w:divBdr>
    </w:div>
    <w:div w:id="1237016926">
      <w:bodyDiv w:val="1"/>
      <w:marLeft w:val="0"/>
      <w:marRight w:val="0"/>
      <w:marTop w:val="0"/>
      <w:marBottom w:val="0"/>
      <w:divBdr>
        <w:top w:val="none" w:sz="0" w:space="0" w:color="auto"/>
        <w:left w:val="none" w:sz="0" w:space="0" w:color="auto"/>
        <w:bottom w:val="none" w:sz="0" w:space="0" w:color="auto"/>
        <w:right w:val="none" w:sz="0" w:space="0" w:color="auto"/>
      </w:divBdr>
    </w:div>
    <w:div w:id="1261135223">
      <w:bodyDiv w:val="1"/>
      <w:marLeft w:val="0"/>
      <w:marRight w:val="0"/>
      <w:marTop w:val="0"/>
      <w:marBottom w:val="0"/>
      <w:divBdr>
        <w:top w:val="none" w:sz="0" w:space="0" w:color="auto"/>
        <w:left w:val="none" w:sz="0" w:space="0" w:color="auto"/>
        <w:bottom w:val="none" w:sz="0" w:space="0" w:color="auto"/>
        <w:right w:val="none" w:sz="0" w:space="0" w:color="auto"/>
      </w:divBdr>
    </w:div>
    <w:div w:id="1263799710">
      <w:bodyDiv w:val="1"/>
      <w:marLeft w:val="0"/>
      <w:marRight w:val="0"/>
      <w:marTop w:val="0"/>
      <w:marBottom w:val="0"/>
      <w:divBdr>
        <w:top w:val="none" w:sz="0" w:space="0" w:color="auto"/>
        <w:left w:val="none" w:sz="0" w:space="0" w:color="auto"/>
        <w:bottom w:val="none" w:sz="0" w:space="0" w:color="auto"/>
        <w:right w:val="none" w:sz="0" w:space="0" w:color="auto"/>
      </w:divBdr>
    </w:div>
    <w:div w:id="1282153069">
      <w:bodyDiv w:val="1"/>
      <w:marLeft w:val="0"/>
      <w:marRight w:val="0"/>
      <w:marTop w:val="0"/>
      <w:marBottom w:val="0"/>
      <w:divBdr>
        <w:top w:val="none" w:sz="0" w:space="0" w:color="auto"/>
        <w:left w:val="none" w:sz="0" w:space="0" w:color="auto"/>
        <w:bottom w:val="none" w:sz="0" w:space="0" w:color="auto"/>
        <w:right w:val="none" w:sz="0" w:space="0" w:color="auto"/>
      </w:divBdr>
    </w:div>
    <w:div w:id="1308440875">
      <w:bodyDiv w:val="1"/>
      <w:marLeft w:val="0"/>
      <w:marRight w:val="0"/>
      <w:marTop w:val="0"/>
      <w:marBottom w:val="0"/>
      <w:divBdr>
        <w:top w:val="none" w:sz="0" w:space="0" w:color="auto"/>
        <w:left w:val="none" w:sz="0" w:space="0" w:color="auto"/>
        <w:bottom w:val="none" w:sz="0" w:space="0" w:color="auto"/>
        <w:right w:val="none" w:sz="0" w:space="0" w:color="auto"/>
      </w:divBdr>
    </w:div>
    <w:div w:id="1309478287">
      <w:bodyDiv w:val="1"/>
      <w:marLeft w:val="0"/>
      <w:marRight w:val="0"/>
      <w:marTop w:val="0"/>
      <w:marBottom w:val="0"/>
      <w:divBdr>
        <w:top w:val="none" w:sz="0" w:space="0" w:color="auto"/>
        <w:left w:val="none" w:sz="0" w:space="0" w:color="auto"/>
        <w:bottom w:val="none" w:sz="0" w:space="0" w:color="auto"/>
        <w:right w:val="none" w:sz="0" w:space="0" w:color="auto"/>
      </w:divBdr>
    </w:div>
    <w:div w:id="1322544525">
      <w:bodyDiv w:val="1"/>
      <w:marLeft w:val="0"/>
      <w:marRight w:val="0"/>
      <w:marTop w:val="0"/>
      <w:marBottom w:val="0"/>
      <w:divBdr>
        <w:top w:val="none" w:sz="0" w:space="0" w:color="auto"/>
        <w:left w:val="none" w:sz="0" w:space="0" w:color="auto"/>
        <w:bottom w:val="none" w:sz="0" w:space="0" w:color="auto"/>
        <w:right w:val="none" w:sz="0" w:space="0" w:color="auto"/>
      </w:divBdr>
    </w:div>
    <w:div w:id="1333214347">
      <w:bodyDiv w:val="1"/>
      <w:marLeft w:val="0"/>
      <w:marRight w:val="0"/>
      <w:marTop w:val="0"/>
      <w:marBottom w:val="0"/>
      <w:divBdr>
        <w:top w:val="none" w:sz="0" w:space="0" w:color="auto"/>
        <w:left w:val="none" w:sz="0" w:space="0" w:color="auto"/>
        <w:bottom w:val="none" w:sz="0" w:space="0" w:color="auto"/>
        <w:right w:val="none" w:sz="0" w:space="0" w:color="auto"/>
      </w:divBdr>
      <w:divsChild>
        <w:div w:id="1342388730">
          <w:marLeft w:val="0"/>
          <w:marRight w:val="0"/>
          <w:marTop w:val="0"/>
          <w:marBottom w:val="0"/>
          <w:divBdr>
            <w:top w:val="none" w:sz="0" w:space="0" w:color="auto"/>
            <w:left w:val="none" w:sz="0" w:space="0" w:color="auto"/>
            <w:bottom w:val="none" w:sz="0" w:space="0" w:color="auto"/>
            <w:right w:val="none" w:sz="0" w:space="0" w:color="auto"/>
          </w:divBdr>
          <w:divsChild>
            <w:div w:id="1336499856">
              <w:marLeft w:val="0"/>
              <w:marRight w:val="0"/>
              <w:marTop w:val="0"/>
              <w:marBottom w:val="0"/>
              <w:divBdr>
                <w:top w:val="none" w:sz="0" w:space="0" w:color="auto"/>
                <w:left w:val="none" w:sz="0" w:space="0" w:color="auto"/>
                <w:bottom w:val="none" w:sz="0" w:space="0" w:color="auto"/>
                <w:right w:val="none" w:sz="0" w:space="0" w:color="auto"/>
              </w:divBdr>
              <w:divsChild>
                <w:div w:id="609091706">
                  <w:marLeft w:val="0"/>
                  <w:marRight w:val="0"/>
                  <w:marTop w:val="0"/>
                  <w:marBottom w:val="0"/>
                  <w:divBdr>
                    <w:top w:val="none" w:sz="0" w:space="0" w:color="auto"/>
                    <w:left w:val="none" w:sz="0" w:space="0" w:color="auto"/>
                    <w:bottom w:val="none" w:sz="0" w:space="0" w:color="auto"/>
                    <w:right w:val="none" w:sz="0" w:space="0" w:color="auto"/>
                  </w:divBdr>
                  <w:divsChild>
                    <w:div w:id="763453918">
                      <w:marLeft w:val="0"/>
                      <w:marRight w:val="0"/>
                      <w:marTop w:val="0"/>
                      <w:marBottom w:val="0"/>
                      <w:divBdr>
                        <w:top w:val="none" w:sz="0" w:space="0" w:color="auto"/>
                        <w:left w:val="none" w:sz="0" w:space="0" w:color="auto"/>
                        <w:bottom w:val="none" w:sz="0" w:space="0" w:color="auto"/>
                        <w:right w:val="none" w:sz="0" w:space="0" w:color="auto"/>
                      </w:divBdr>
                      <w:divsChild>
                        <w:div w:id="18522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644009">
      <w:bodyDiv w:val="1"/>
      <w:marLeft w:val="0"/>
      <w:marRight w:val="0"/>
      <w:marTop w:val="0"/>
      <w:marBottom w:val="0"/>
      <w:divBdr>
        <w:top w:val="none" w:sz="0" w:space="0" w:color="auto"/>
        <w:left w:val="none" w:sz="0" w:space="0" w:color="auto"/>
        <w:bottom w:val="none" w:sz="0" w:space="0" w:color="auto"/>
        <w:right w:val="none" w:sz="0" w:space="0" w:color="auto"/>
      </w:divBdr>
    </w:div>
    <w:div w:id="1386756286">
      <w:bodyDiv w:val="1"/>
      <w:marLeft w:val="0"/>
      <w:marRight w:val="0"/>
      <w:marTop w:val="0"/>
      <w:marBottom w:val="0"/>
      <w:divBdr>
        <w:top w:val="none" w:sz="0" w:space="0" w:color="auto"/>
        <w:left w:val="none" w:sz="0" w:space="0" w:color="auto"/>
        <w:bottom w:val="none" w:sz="0" w:space="0" w:color="auto"/>
        <w:right w:val="none" w:sz="0" w:space="0" w:color="auto"/>
      </w:divBdr>
    </w:div>
    <w:div w:id="1396708635">
      <w:bodyDiv w:val="1"/>
      <w:marLeft w:val="0"/>
      <w:marRight w:val="0"/>
      <w:marTop w:val="0"/>
      <w:marBottom w:val="0"/>
      <w:divBdr>
        <w:top w:val="none" w:sz="0" w:space="0" w:color="auto"/>
        <w:left w:val="none" w:sz="0" w:space="0" w:color="auto"/>
        <w:bottom w:val="none" w:sz="0" w:space="0" w:color="auto"/>
        <w:right w:val="none" w:sz="0" w:space="0" w:color="auto"/>
      </w:divBdr>
    </w:div>
    <w:div w:id="1419982274">
      <w:bodyDiv w:val="1"/>
      <w:marLeft w:val="0"/>
      <w:marRight w:val="0"/>
      <w:marTop w:val="0"/>
      <w:marBottom w:val="0"/>
      <w:divBdr>
        <w:top w:val="none" w:sz="0" w:space="0" w:color="auto"/>
        <w:left w:val="none" w:sz="0" w:space="0" w:color="auto"/>
        <w:bottom w:val="none" w:sz="0" w:space="0" w:color="auto"/>
        <w:right w:val="none" w:sz="0" w:space="0" w:color="auto"/>
      </w:divBdr>
    </w:div>
    <w:div w:id="1424913325">
      <w:bodyDiv w:val="1"/>
      <w:marLeft w:val="0"/>
      <w:marRight w:val="0"/>
      <w:marTop w:val="0"/>
      <w:marBottom w:val="0"/>
      <w:divBdr>
        <w:top w:val="none" w:sz="0" w:space="0" w:color="auto"/>
        <w:left w:val="none" w:sz="0" w:space="0" w:color="auto"/>
        <w:bottom w:val="none" w:sz="0" w:space="0" w:color="auto"/>
        <w:right w:val="none" w:sz="0" w:space="0" w:color="auto"/>
      </w:divBdr>
    </w:div>
    <w:div w:id="1432966689">
      <w:bodyDiv w:val="1"/>
      <w:marLeft w:val="0"/>
      <w:marRight w:val="0"/>
      <w:marTop w:val="0"/>
      <w:marBottom w:val="0"/>
      <w:divBdr>
        <w:top w:val="none" w:sz="0" w:space="0" w:color="auto"/>
        <w:left w:val="none" w:sz="0" w:space="0" w:color="auto"/>
        <w:bottom w:val="none" w:sz="0" w:space="0" w:color="auto"/>
        <w:right w:val="none" w:sz="0" w:space="0" w:color="auto"/>
      </w:divBdr>
    </w:div>
    <w:div w:id="1437485687">
      <w:bodyDiv w:val="1"/>
      <w:marLeft w:val="0"/>
      <w:marRight w:val="0"/>
      <w:marTop w:val="0"/>
      <w:marBottom w:val="0"/>
      <w:divBdr>
        <w:top w:val="none" w:sz="0" w:space="0" w:color="auto"/>
        <w:left w:val="none" w:sz="0" w:space="0" w:color="auto"/>
        <w:bottom w:val="none" w:sz="0" w:space="0" w:color="auto"/>
        <w:right w:val="none" w:sz="0" w:space="0" w:color="auto"/>
      </w:divBdr>
    </w:div>
    <w:div w:id="1457748218">
      <w:bodyDiv w:val="1"/>
      <w:marLeft w:val="0"/>
      <w:marRight w:val="0"/>
      <w:marTop w:val="0"/>
      <w:marBottom w:val="0"/>
      <w:divBdr>
        <w:top w:val="none" w:sz="0" w:space="0" w:color="auto"/>
        <w:left w:val="none" w:sz="0" w:space="0" w:color="auto"/>
        <w:bottom w:val="none" w:sz="0" w:space="0" w:color="auto"/>
        <w:right w:val="none" w:sz="0" w:space="0" w:color="auto"/>
      </w:divBdr>
    </w:div>
    <w:div w:id="1479495999">
      <w:bodyDiv w:val="1"/>
      <w:marLeft w:val="0"/>
      <w:marRight w:val="0"/>
      <w:marTop w:val="0"/>
      <w:marBottom w:val="0"/>
      <w:divBdr>
        <w:top w:val="none" w:sz="0" w:space="0" w:color="auto"/>
        <w:left w:val="none" w:sz="0" w:space="0" w:color="auto"/>
        <w:bottom w:val="none" w:sz="0" w:space="0" w:color="auto"/>
        <w:right w:val="none" w:sz="0" w:space="0" w:color="auto"/>
      </w:divBdr>
    </w:div>
    <w:div w:id="1482773508">
      <w:bodyDiv w:val="1"/>
      <w:marLeft w:val="0"/>
      <w:marRight w:val="0"/>
      <w:marTop w:val="0"/>
      <w:marBottom w:val="0"/>
      <w:divBdr>
        <w:top w:val="none" w:sz="0" w:space="0" w:color="auto"/>
        <w:left w:val="none" w:sz="0" w:space="0" w:color="auto"/>
        <w:bottom w:val="none" w:sz="0" w:space="0" w:color="auto"/>
        <w:right w:val="none" w:sz="0" w:space="0" w:color="auto"/>
      </w:divBdr>
    </w:div>
    <w:div w:id="1490562965">
      <w:bodyDiv w:val="1"/>
      <w:marLeft w:val="0"/>
      <w:marRight w:val="0"/>
      <w:marTop w:val="0"/>
      <w:marBottom w:val="0"/>
      <w:divBdr>
        <w:top w:val="none" w:sz="0" w:space="0" w:color="auto"/>
        <w:left w:val="none" w:sz="0" w:space="0" w:color="auto"/>
        <w:bottom w:val="none" w:sz="0" w:space="0" w:color="auto"/>
        <w:right w:val="none" w:sz="0" w:space="0" w:color="auto"/>
      </w:divBdr>
    </w:div>
    <w:div w:id="1497726195">
      <w:bodyDiv w:val="1"/>
      <w:marLeft w:val="0"/>
      <w:marRight w:val="0"/>
      <w:marTop w:val="0"/>
      <w:marBottom w:val="0"/>
      <w:divBdr>
        <w:top w:val="none" w:sz="0" w:space="0" w:color="auto"/>
        <w:left w:val="none" w:sz="0" w:space="0" w:color="auto"/>
        <w:bottom w:val="none" w:sz="0" w:space="0" w:color="auto"/>
        <w:right w:val="none" w:sz="0" w:space="0" w:color="auto"/>
      </w:divBdr>
    </w:div>
    <w:div w:id="1508053905">
      <w:bodyDiv w:val="1"/>
      <w:marLeft w:val="0"/>
      <w:marRight w:val="0"/>
      <w:marTop w:val="0"/>
      <w:marBottom w:val="0"/>
      <w:divBdr>
        <w:top w:val="none" w:sz="0" w:space="0" w:color="auto"/>
        <w:left w:val="none" w:sz="0" w:space="0" w:color="auto"/>
        <w:bottom w:val="none" w:sz="0" w:space="0" w:color="auto"/>
        <w:right w:val="none" w:sz="0" w:space="0" w:color="auto"/>
      </w:divBdr>
    </w:div>
    <w:div w:id="1517111221">
      <w:bodyDiv w:val="1"/>
      <w:marLeft w:val="0"/>
      <w:marRight w:val="0"/>
      <w:marTop w:val="0"/>
      <w:marBottom w:val="0"/>
      <w:divBdr>
        <w:top w:val="none" w:sz="0" w:space="0" w:color="auto"/>
        <w:left w:val="none" w:sz="0" w:space="0" w:color="auto"/>
        <w:bottom w:val="none" w:sz="0" w:space="0" w:color="auto"/>
        <w:right w:val="none" w:sz="0" w:space="0" w:color="auto"/>
      </w:divBdr>
    </w:div>
    <w:div w:id="1517577340">
      <w:bodyDiv w:val="1"/>
      <w:marLeft w:val="0"/>
      <w:marRight w:val="0"/>
      <w:marTop w:val="0"/>
      <w:marBottom w:val="0"/>
      <w:divBdr>
        <w:top w:val="none" w:sz="0" w:space="0" w:color="auto"/>
        <w:left w:val="none" w:sz="0" w:space="0" w:color="auto"/>
        <w:bottom w:val="none" w:sz="0" w:space="0" w:color="auto"/>
        <w:right w:val="none" w:sz="0" w:space="0" w:color="auto"/>
      </w:divBdr>
    </w:div>
    <w:div w:id="1526820313">
      <w:bodyDiv w:val="1"/>
      <w:marLeft w:val="0"/>
      <w:marRight w:val="0"/>
      <w:marTop w:val="0"/>
      <w:marBottom w:val="0"/>
      <w:divBdr>
        <w:top w:val="none" w:sz="0" w:space="0" w:color="auto"/>
        <w:left w:val="none" w:sz="0" w:space="0" w:color="auto"/>
        <w:bottom w:val="none" w:sz="0" w:space="0" w:color="auto"/>
        <w:right w:val="none" w:sz="0" w:space="0" w:color="auto"/>
      </w:divBdr>
    </w:div>
    <w:div w:id="1535924008">
      <w:bodyDiv w:val="1"/>
      <w:marLeft w:val="0"/>
      <w:marRight w:val="0"/>
      <w:marTop w:val="0"/>
      <w:marBottom w:val="0"/>
      <w:divBdr>
        <w:top w:val="none" w:sz="0" w:space="0" w:color="auto"/>
        <w:left w:val="none" w:sz="0" w:space="0" w:color="auto"/>
        <w:bottom w:val="none" w:sz="0" w:space="0" w:color="auto"/>
        <w:right w:val="none" w:sz="0" w:space="0" w:color="auto"/>
      </w:divBdr>
      <w:divsChild>
        <w:div w:id="201864735">
          <w:marLeft w:val="0"/>
          <w:marRight w:val="0"/>
          <w:marTop w:val="0"/>
          <w:marBottom w:val="0"/>
          <w:divBdr>
            <w:top w:val="none" w:sz="0" w:space="0" w:color="auto"/>
            <w:left w:val="none" w:sz="0" w:space="0" w:color="auto"/>
            <w:bottom w:val="none" w:sz="0" w:space="0" w:color="auto"/>
            <w:right w:val="none" w:sz="0" w:space="0" w:color="auto"/>
          </w:divBdr>
          <w:divsChild>
            <w:div w:id="522210600">
              <w:marLeft w:val="0"/>
              <w:marRight w:val="0"/>
              <w:marTop w:val="0"/>
              <w:marBottom w:val="0"/>
              <w:divBdr>
                <w:top w:val="none" w:sz="0" w:space="0" w:color="auto"/>
                <w:left w:val="none" w:sz="0" w:space="0" w:color="auto"/>
                <w:bottom w:val="none" w:sz="0" w:space="0" w:color="auto"/>
                <w:right w:val="none" w:sz="0" w:space="0" w:color="auto"/>
              </w:divBdr>
              <w:divsChild>
                <w:div w:id="687679261">
                  <w:marLeft w:val="0"/>
                  <w:marRight w:val="0"/>
                  <w:marTop w:val="0"/>
                  <w:marBottom w:val="0"/>
                  <w:divBdr>
                    <w:top w:val="none" w:sz="0" w:space="0" w:color="auto"/>
                    <w:left w:val="none" w:sz="0" w:space="0" w:color="auto"/>
                    <w:bottom w:val="none" w:sz="0" w:space="0" w:color="auto"/>
                    <w:right w:val="none" w:sz="0" w:space="0" w:color="auto"/>
                  </w:divBdr>
                  <w:divsChild>
                    <w:div w:id="209230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521">
          <w:marLeft w:val="0"/>
          <w:marRight w:val="0"/>
          <w:marTop w:val="0"/>
          <w:marBottom w:val="0"/>
          <w:divBdr>
            <w:top w:val="none" w:sz="0" w:space="0" w:color="auto"/>
            <w:left w:val="none" w:sz="0" w:space="0" w:color="auto"/>
            <w:bottom w:val="none" w:sz="0" w:space="0" w:color="auto"/>
            <w:right w:val="none" w:sz="0" w:space="0" w:color="auto"/>
          </w:divBdr>
          <w:divsChild>
            <w:div w:id="697506348">
              <w:marLeft w:val="0"/>
              <w:marRight w:val="0"/>
              <w:marTop w:val="0"/>
              <w:marBottom w:val="0"/>
              <w:divBdr>
                <w:top w:val="none" w:sz="0" w:space="0" w:color="auto"/>
                <w:left w:val="none" w:sz="0" w:space="0" w:color="auto"/>
                <w:bottom w:val="none" w:sz="0" w:space="0" w:color="auto"/>
                <w:right w:val="none" w:sz="0" w:space="0" w:color="auto"/>
              </w:divBdr>
              <w:divsChild>
                <w:div w:id="1698047006">
                  <w:marLeft w:val="0"/>
                  <w:marRight w:val="0"/>
                  <w:marTop w:val="0"/>
                  <w:marBottom w:val="0"/>
                  <w:divBdr>
                    <w:top w:val="none" w:sz="0" w:space="0" w:color="auto"/>
                    <w:left w:val="none" w:sz="0" w:space="0" w:color="auto"/>
                    <w:bottom w:val="none" w:sz="0" w:space="0" w:color="auto"/>
                    <w:right w:val="none" w:sz="0" w:space="0" w:color="auto"/>
                  </w:divBdr>
                  <w:divsChild>
                    <w:div w:id="178153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00353">
      <w:bodyDiv w:val="1"/>
      <w:marLeft w:val="0"/>
      <w:marRight w:val="0"/>
      <w:marTop w:val="0"/>
      <w:marBottom w:val="0"/>
      <w:divBdr>
        <w:top w:val="none" w:sz="0" w:space="0" w:color="auto"/>
        <w:left w:val="none" w:sz="0" w:space="0" w:color="auto"/>
        <w:bottom w:val="none" w:sz="0" w:space="0" w:color="auto"/>
        <w:right w:val="none" w:sz="0" w:space="0" w:color="auto"/>
      </w:divBdr>
    </w:div>
    <w:div w:id="1540824897">
      <w:bodyDiv w:val="1"/>
      <w:marLeft w:val="0"/>
      <w:marRight w:val="0"/>
      <w:marTop w:val="0"/>
      <w:marBottom w:val="0"/>
      <w:divBdr>
        <w:top w:val="none" w:sz="0" w:space="0" w:color="auto"/>
        <w:left w:val="none" w:sz="0" w:space="0" w:color="auto"/>
        <w:bottom w:val="none" w:sz="0" w:space="0" w:color="auto"/>
        <w:right w:val="none" w:sz="0" w:space="0" w:color="auto"/>
      </w:divBdr>
    </w:div>
    <w:div w:id="1560436123">
      <w:bodyDiv w:val="1"/>
      <w:marLeft w:val="0"/>
      <w:marRight w:val="0"/>
      <w:marTop w:val="0"/>
      <w:marBottom w:val="0"/>
      <w:divBdr>
        <w:top w:val="none" w:sz="0" w:space="0" w:color="auto"/>
        <w:left w:val="none" w:sz="0" w:space="0" w:color="auto"/>
        <w:bottom w:val="none" w:sz="0" w:space="0" w:color="auto"/>
        <w:right w:val="none" w:sz="0" w:space="0" w:color="auto"/>
      </w:divBdr>
    </w:div>
    <w:div w:id="1566380282">
      <w:bodyDiv w:val="1"/>
      <w:marLeft w:val="0"/>
      <w:marRight w:val="0"/>
      <w:marTop w:val="0"/>
      <w:marBottom w:val="0"/>
      <w:divBdr>
        <w:top w:val="none" w:sz="0" w:space="0" w:color="auto"/>
        <w:left w:val="none" w:sz="0" w:space="0" w:color="auto"/>
        <w:bottom w:val="none" w:sz="0" w:space="0" w:color="auto"/>
        <w:right w:val="none" w:sz="0" w:space="0" w:color="auto"/>
      </w:divBdr>
    </w:div>
    <w:div w:id="1575242217">
      <w:bodyDiv w:val="1"/>
      <w:marLeft w:val="0"/>
      <w:marRight w:val="0"/>
      <w:marTop w:val="0"/>
      <w:marBottom w:val="0"/>
      <w:divBdr>
        <w:top w:val="none" w:sz="0" w:space="0" w:color="auto"/>
        <w:left w:val="none" w:sz="0" w:space="0" w:color="auto"/>
        <w:bottom w:val="none" w:sz="0" w:space="0" w:color="auto"/>
        <w:right w:val="none" w:sz="0" w:space="0" w:color="auto"/>
      </w:divBdr>
    </w:div>
    <w:div w:id="1576478455">
      <w:bodyDiv w:val="1"/>
      <w:marLeft w:val="0"/>
      <w:marRight w:val="0"/>
      <w:marTop w:val="0"/>
      <w:marBottom w:val="0"/>
      <w:divBdr>
        <w:top w:val="none" w:sz="0" w:space="0" w:color="auto"/>
        <w:left w:val="none" w:sz="0" w:space="0" w:color="auto"/>
        <w:bottom w:val="none" w:sz="0" w:space="0" w:color="auto"/>
        <w:right w:val="none" w:sz="0" w:space="0" w:color="auto"/>
      </w:divBdr>
    </w:div>
    <w:div w:id="1607424674">
      <w:bodyDiv w:val="1"/>
      <w:marLeft w:val="0"/>
      <w:marRight w:val="0"/>
      <w:marTop w:val="0"/>
      <w:marBottom w:val="0"/>
      <w:divBdr>
        <w:top w:val="none" w:sz="0" w:space="0" w:color="auto"/>
        <w:left w:val="none" w:sz="0" w:space="0" w:color="auto"/>
        <w:bottom w:val="none" w:sz="0" w:space="0" w:color="auto"/>
        <w:right w:val="none" w:sz="0" w:space="0" w:color="auto"/>
      </w:divBdr>
    </w:div>
    <w:div w:id="1626809826">
      <w:bodyDiv w:val="1"/>
      <w:marLeft w:val="0"/>
      <w:marRight w:val="0"/>
      <w:marTop w:val="0"/>
      <w:marBottom w:val="0"/>
      <w:divBdr>
        <w:top w:val="none" w:sz="0" w:space="0" w:color="auto"/>
        <w:left w:val="none" w:sz="0" w:space="0" w:color="auto"/>
        <w:bottom w:val="none" w:sz="0" w:space="0" w:color="auto"/>
        <w:right w:val="none" w:sz="0" w:space="0" w:color="auto"/>
      </w:divBdr>
    </w:div>
    <w:div w:id="1628664469">
      <w:bodyDiv w:val="1"/>
      <w:marLeft w:val="0"/>
      <w:marRight w:val="0"/>
      <w:marTop w:val="0"/>
      <w:marBottom w:val="0"/>
      <w:divBdr>
        <w:top w:val="none" w:sz="0" w:space="0" w:color="auto"/>
        <w:left w:val="none" w:sz="0" w:space="0" w:color="auto"/>
        <w:bottom w:val="none" w:sz="0" w:space="0" w:color="auto"/>
        <w:right w:val="none" w:sz="0" w:space="0" w:color="auto"/>
      </w:divBdr>
    </w:div>
    <w:div w:id="1641381404">
      <w:bodyDiv w:val="1"/>
      <w:marLeft w:val="0"/>
      <w:marRight w:val="0"/>
      <w:marTop w:val="0"/>
      <w:marBottom w:val="0"/>
      <w:divBdr>
        <w:top w:val="none" w:sz="0" w:space="0" w:color="auto"/>
        <w:left w:val="none" w:sz="0" w:space="0" w:color="auto"/>
        <w:bottom w:val="none" w:sz="0" w:space="0" w:color="auto"/>
        <w:right w:val="none" w:sz="0" w:space="0" w:color="auto"/>
      </w:divBdr>
    </w:div>
    <w:div w:id="1649939053">
      <w:bodyDiv w:val="1"/>
      <w:marLeft w:val="0"/>
      <w:marRight w:val="0"/>
      <w:marTop w:val="0"/>
      <w:marBottom w:val="0"/>
      <w:divBdr>
        <w:top w:val="none" w:sz="0" w:space="0" w:color="auto"/>
        <w:left w:val="none" w:sz="0" w:space="0" w:color="auto"/>
        <w:bottom w:val="none" w:sz="0" w:space="0" w:color="auto"/>
        <w:right w:val="none" w:sz="0" w:space="0" w:color="auto"/>
      </w:divBdr>
    </w:div>
    <w:div w:id="1661928640">
      <w:bodyDiv w:val="1"/>
      <w:marLeft w:val="0"/>
      <w:marRight w:val="0"/>
      <w:marTop w:val="0"/>
      <w:marBottom w:val="0"/>
      <w:divBdr>
        <w:top w:val="none" w:sz="0" w:space="0" w:color="auto"/>
        <w:left w:val="none" w:sz="0" w:space="0" w:color="auto"/>
        <w:bottom w:val="none" w:sz="0" w:space="0" w:color="auto"/>
        <w:right w:val="none" w:sz="0" w:space="0" w:color="auto"/>
      </w:divBdr>
    </w:div>
    <w:div w:id="1666277416">
      <w:bodyDiv w:val="1"/>
      <w:marLeft w:val="0"/>
      <w:marRight w:val="0"/>
      <w:marTop w:val="0"/>
      <w:marBottom w:val="0"/>
      <w:divBdr>
        <w:top w:val="none" w:sz="0" w:space="0" w:color="auto"/>
        <w:left w:val="none" w:sz="0" w:space="0" w:color="auto"/>
        <w:bottom w:val="none" w:sz="0" w:space="0" w:color="auto"/>
        <w:right w:val="none" w:sz="0" w:space="0" w:color="auto"/>
      </w:divBdr>
    </w:div>
    <w:div w:id="1679651016">
      <w:bodyDiv w:val="1"/>
      <w:marLeft w:val="0"/>
      <w:marRight w:val="0"/>
      <w:marTop w:val="0"/>
      <w:marBottom w:val="0"/>
      <w:divBdr>
        <w:top w:val="none" w:sz="0" w:space="0" w:color="auto"/>
        <w:left w:val="none" w:sz="0" w:space="0" w:color="auto"/>
        <w:bottom w:val="none" w:sz="0" w:space="0" w:color="auto"/>
        <w:right w:val="none" w:sz="0" w:space="0" w:color="auto"/>
      </w:divBdr>
    </w:div>
    <w:div w:id="1687634790">
      <w:bodyDiv w:val="1"/>
      <w:marLeft w:val="0"/>
      <w:marRight w:val="0"/>
      <w:marTop w:val="0"/>
      <w:marBottom w:val="0"/>
      <w:divBdr>
        <w:top w:val="none" w:sz="0" w:space="0" w:color="auto"/>
        <w:left w:val="none" w:sz="0" w:space="0" w:color="auto"/>
        <w:bottom w:val="none" w:sz="0" w:space="0" w:color="auto"/>
        <w:right w:val="none" w:sz="0" w:space="0" w:color="auto"/>
      </w:divBdr>
    </w:div>
    <w:div w:id="1699087635">
      <w:bodyDiv w:val="1"/>
      <w:marLeft w:val="0"/>
      <w:marRight w:val="0"/>
      <w:marTop w:val="0"/>
      <w:marBottom w:val="0"/>
      <w:divBdr>
        <w:top w:val="none" w:sz="0" w:space="0" w:color="auto"/>
        <w:left w:val="none" w:sz="0" w:space="0" w:color="auto"/>
        <w:bottom w:val="none" w:sz="0" w:space="0" w:color="auto"/>
        <w:right w:val="none" w:sz="0" w:space="0" w:color="auto"/>
      </w:divBdr>
    </w:div>
    <w:div w:id="1702514959">
      <w:bodyDiv w:val="1"/>
      <w:marLeft w:val="0"/>
      <w:marRight w:val="0"/>
      <w:marTop w:val="0"/>
      <w:marBottom w:val="0"/>
      <w:divBdr>
        <w:top w:val="none" w:sz="0" w:space="0" w:color="auto"/>
        <w:left w:val="none" w:sz="0" w:space="0" w:color="auto"/>
        <w:bottom w:val="none" w:sz="0" w:space="0" w:color="auto"/>
        <w:right w:val="none" w:sz="0" w:space="0" w:color="auto"/>
      </w:divBdr>
    </w:div>
    <w:div w:id="1725332109">
      <w:bodyDiv w:val="1"/>
      <w:marLeft w:val="0"/>
      <w:marRight w:val="0"/>
      <w:marTop w:val="0"/>
      <w:marBottom w:val="0"/>
      <w:divBdr>
        <w:top w:val="none" w:sz="0" w:space="0" w:color="auto"/>
        <w:left w:val="none" w:sz="0" w:space="0" w:color="auto"/>
        <w:bottom w:val="none" w:sz="0" w:space="0" w:color="auto"/>
        <w:right w:val="none" w:sz="0" w:space="0" w:color="auto"/>
      </w:divBdr>
    </w:div>
    <w:div w:id="1727333663">
      <w:bodyDiv w:val="1"/>
      <w:marLeft w:val="0"/>
      <w:marRight w:val="0"/>
      <w:marTop w:val="0"/>
      <w:marBottom w:val="0"/>
      <w:divBdr>
        <w:top w:val="none" w:sz="0" w:space="0" w:color="auto"/>
        <w:left w:val="none" w:sz="0" w:space="0" w:color="auto"/>
        <w:bottom w:val="none" w:sz="0" w:space="0" w:color="auto"/>
        <w:right w:val="none" w:sz="0" w:space="0" w:color="auto"/>
      </w:divBdr>
    </w:div>
    <w:div w:id="1744791659">
      <w:bodyDiv w:val="1"/>
      <w:marLeft w:val="0"/>
      <w:marRight w:val="0"/>
      <w:marTop w:val="0"/>
      <w:marBottom w:val="0"/>
      <w:divBdr>
        <w:top w:val="none" w:sz="0" w:space="0" w:color="auto"/>
        <w:left w:val="none" w:sz="0" w:space="0" w:color="auto"/>
        <w:bottom w:val="none" w:sz="0" w:space="0" w:color="auto"/>
        <w:right w:val="none" w:sz="0" w:space="0" w:color="auto"/>
      </w:divBdr>
    </w:div>
    <w:div w:id="1758477936">
      <w:bodyDiv w:val="1"/>
      <w:marLeft w:val="0"/>
      <w:marRight w:val="0"/>
      <w:marTop w:val="0"/>
      <w:marBottom w:val="0"/>
      <w:divBdr>
        <w:top w:val="none" w:sz="0" w:space="0" w:color="auto"/>
        <w:left w:val="none" w:sz="0" w:space="0" w:color="auto"/>
        <w:bottom w:val="none" w:sz="0" w:space="0" w:color="auto"/>
        <w:right w:val="none" w:sz="0" w:space="0" w:color="auto"/>
      </w:divBdr>
    </w:div>
    <w:div w:id="1774747330">
      <w:bodyDiv w:val="1"/>
      <w:marLeft w:val="0"/>
      <w:marRight w:val="0"/>
      <w:marTop w:val="0"/>
      <w:marBottom w:val="0"/>
      <w:divBdr>
        <w:top w:val="none" w:sz="0" w:space="0" w:color="auto"/>
        <w:left w:val="none" w:sz="0" w:space="0" w:color="auto"/>
        <w:bottom w:val="none" w:sz="0" w:space="0" w:color="auto"/>
        <w:right w:val="none" w:sz="0" w:space="0" w:color="auto"/>
      </w:divBdr>
    </w:div>
    <w:div w:id="1776944194">
      <w:bodyDiv w:val="1"/>
      <w:marLeft w:val="0"/>
      <w:marRight w:val="0"/>
      <w:marTop w:val="0"/>
      <w:marBottom w:val="0"/>
      <w:divBdr>
        <w:top w:val="none" w:sz="0" w:space="0" w:color="auto"/>
        <w:left w:val="none" w:sz="0" w:space="0" w:color="auto"/>
        <w:bottom w:val="none" w:sz="0" w:space="0" w:color="auto"/>
        <w:right w:val="none" w:sz="0" w:space="0" w:color="auto"/>
      </w:divBdr>
    </w:div>
    <w:div w:id="1783039312">
      <w:bodyDiv w:val="1"/>
      <w:marLeft w:val="0"/>
      <w:marRight w:val="0"/>
      <w:marTop w:val="0"/>
      <w:marBottom w:val="0"/>
      <w:divBdr>
        <w:top w:val="none" w:sz="0" w:space="0" w:color="auto"/>
        <w:left w:val="none" w:sz="0" w:space="0" w:color="auto"/>
        <w:bottom w:val="none" w:sz="0" w:space="0" w:color="auto"/>
        <w:right w:val="none" w:sz="0" w:space="0" w:color="auto"/>
      </w:divBdr>
    </w:div>
    <w:div w:id="1783650978">
      <w:bodyDiv w:val="1"/>
      <w:marLeft w:val="0"/>
      <w:marRight w:val="0"/>
      <w:marTop w:val="0"/>
      <w:marBottom w:val="0"/>
      <w:divBdr>
        <w:top w:val="none" w:sz="0" w:space="0" w:color="auto"/>
        <w:left w:val="none" w:sz="0" w:space="0" w:color="auto"/>
        <w:bottom w:val="none" w:sz="0" w:space="0" w:color="auto"/>
        <w:right w:val="none" w:sz="0" w:space="0" w:color="auto"/>
      </w:divBdr>
    </w:div>
    <w:div w:id="1789158990">
      <w:bodyDiv w:val="1"/>
      <w:marLeft w:val="0"/>
      <w:marRight w:val="0"/>
      <w:marTop w:val="0"/>
      <w:marBottom w:val="0"/>
      <w:divBdr>
        <w:top w:val="none" w:sz="0" w:space="0" w:color="auto"/>
        <w:left w:val="none" w:sz="0" w:space="0" w:color="auto"/>
        <w:bottom w:val="none" w:sz="0" w:space="0" w:color="auto"/>
        <w:right w:val="none" w:sz="0" w:space="0" w:color="auto"/>
      </w:divBdr>
    </w:div>
    <w:div w:id="1792245206">
      <w:bodyDiv w:val="1"/>
      <w:marLeft w:val="0"/>
      <w:marRight w:val="0"/>
      <w:marTop w:val="0"/>
      <w:marBottom w:val="0"/>
      <w:divBdr>
        <w:top w:val="none" w:sz="0" w:space="0" w:color="auto"/>
        <w:left w:val="none" w:sz="0" w:space="0" w:color="auto"/>
        <w:bottom w:val="none" w:sz="0" w:space="0" w:color="auto"/>
        <w:right w:val="none" w:sz="0" w:space="0" w:color="auto"/>
      </w:divBdr>
      <w:divsChild>
        <w:div w:id="1252667218">
          <w:marLeft w:val="0"/>
          <w:marRight w:val="0"/>
          <w:marTop w:val="0"/>
          <w:marBottom w:val="0"/>
          <w:divBdr>
            <w:top w:val="none" w:sz="0" w:space="0" w:color="auto"/>
            <w:left w:val="none" w:sz="0" w:space="0" w:color="auto"/>
            <w:bottom w:val="none" w:sz="0" w:space="0" w:color="auto"/>
            <w:right w:val="none" w:sz="0" w:space="0" w:color="auto"/>
          </w:divBdr>
          <w:divsChild>
            <w:div w:id="435640778">
              <w:marLeft w:val="0"/>
              <w:marRight w:val="0"/>
              <w:marTop w:val="0"/>
              <w:marBottom w:val="0"/>
              <w:divBdr>
                <w:top w:val="none" w:sz="0" w:space="0" w:color="auto"/>
                <w:left w:val="none" w:sz="0" w:space="0" w:color="auto"/>
                <w:bottom w:val="none" w:sz="0" w:space="0" w:color="auto"/>
                <w:right w:val="none" w:sz="0" w:space="0" w:color="auto"/>
              </w:divBdr>
              <w:divsChild>
                <w:div w:id="1138768610">
                  <w:marLeft w:val="0"/>
                  <w:marRight w:val="0"/>
                  <w:marTop w:val="0"/>
                  <w:marBottom w:val="0"/>
                  <w:divBdr>
                    <w:top w:val="none" w:sz="0" w:space="0" w:color="auto"/>
                    <w:left w:val="none" w:sz="0" w:space="0" w:color="auto"/>
                    <w:bottom w:val="none" w:sz="0" w:space="0" w:color="auto"/>
                    <w:right w:val="none" w:sz="0" w:space="0" w:color="auto"/>
                  </w:divBdr>
                  <w:divsChild>
                    <w:div w:id="1137993170">
                      <w:marLeft w:val="0"/>
                      <w:marRight w:val="0"/>
                      <w:marTop w:val="0"/>
                      <w:marBottom w:val="0"/>
                      <w:divBdr>
                        <w:top w:val="none" w:sz="0" w:space="0" w:color="auto"/>
                        <w:left w:val="none" w:sz="0" w:space="0" w:color="auto"/>
                        <w:bottom w:val="none" w:sz="0" w:space="0" w:color="auto"/>
                        <w:right w:val="none" w:sz="0" w:space="0" w:color="auto"/>
                      </w:divBdr>
                      <w:divsChild>
                        <w:div w:id="15946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4384">
      <w:bodyDiv w:val="1"/>
      <w:marLeft w:val="0"/>
      <w:marRight w:val="0"/>
      <w:marTop w:val="0"/>
      <w:marBottom w:val="0"/>
      <w:divBdr>
        <w:top w:val="none" w:sz="0" w:space="0" w:color="auto"/>
        <w:left w:val="none" w:sz="0" w:space="0" w:color="auto"/>
        <w:bottom w:val="none" w:sz="0" w:space="0" w:color="auto"/>
        <w:right w:val="none" w:sz="0" w:space="0" w:color="auto"/>
      </w:divBdr>
    </w:div>
    <w:div w:id="1809057120">
      <w:bodyDiv w:val="1"/>
      <w:marLeft w:val="0"/>
      <w:marRight w:val="0"/>
      <w:marTop w:val="0"/>
      <w:marBottom w:val="0"/>
      <w:divBdr>
        <w:top w:val="none" w:sz="0" w:space="0" w:color="auto"/>
        <w:left w:val="none" w:sz="0" w:space="0" w:color="auto"/>
        <w:bottom w:val="none" w:sz="0" w:space="0" w:color="auto"/>
        <w:right w:val="none" w:sz="0" w:space="0" w:color="auto"/>
      </w:divBdr>
    </w:div>
    <w:div w:id="1809858629">
      <w:bodyDiv w:val="1"/>
      <w:marLeft w:val="0"/>
      <w:marRight w:val="0"/>
      <w:marTop w:val="0"/>
      <w:marBottom w:val="0"/>
      <w:divBdr>
        <w:top w:val="none" w:sz="0" w:space="0" w:color="auto"/>
        <w:left w:val="none" w:sz="0" w:space="0" w:color="auto"/>
        <w:bottom w:val="none" w:sz="0" w:space="0" w:color="auto"/>
        <w:right w:val="none" w:sz="0" w:space="0" w:color="auto"/>
      </w:divBdr>
    </w:div>
    <w:div w:id="1811053874">
      <w:bodyDiv w:val="1"/>
      <w:marLeft w:val="0"/>
      <w:marRight w:val="0"/>
      <w:marTop w:val="0"/>
      <w:marBottom w:val="0"/>
      <w:divBdr>
        <w:top w:val="none" w:sz="0" w:space="0" w:color="auto"/>
        <w:left w:val="none" w:sz="0" w:space="0" w:color="auto"/>
        <w:bottom w:val="none" w:sz="0" w:space="0" w:color="auto"/>
        <w:right w:val="none" w:sz="0" w:space="0" w:color="auto"/>
      </w:divBdr>
    </w:div>
    <w:div w:id="1813139080">
      <w:bodyDiv w:val="1"/>
      <w:marLeft w:val="0"/>
      <w:marRight w:val="0"/>
      <w:marTop w:val="0"/>
      <w:marBottom w:val="0"/>
      <w:divBdr>
        <w:top w:val="none" w:sz="0" w:space="0" w:color="auto"/>
        <w:left w:val="none" w:sz="0" w:space="0" w:color="auto"/>
        <w:bottom w:val="none" w:sz="0" w:space="0" w:color="auto"/>
        <w:right w:val="none" w:sz="0" w:space="0" w:color="auto"/>
      </w:divBdr>
    </w:div>
    <w:div w:id="1815677747">
      <w:bodyDiv w:val="1"/>
      <w:marLeft w:val="0"/>
      <w:marRight w:val="0"/>
      <w:marTop w:val="0"/>
      <w:marBottom w:val="0"/>
      <w:divBdr>
        <w:top w:val="none" w:sz="0" w:space="0" w:color="auto"/>
        <w:left w:val="none" w:sz="0" w:space="0" w:color="auto"/>
        <w:bottom w:val="none" w:sz="0" w:space="0" w:color="auto"/>
        <w:right w:val="none" w:sz="0" w:space="0" w:color="auto"/>
      </w:divBdr>
    </w:div>
    <w:div w:id="1815682168">
      <w:bodyDiv w:val="1"/>
      <w:marLeft w:val="0"/>
      <w:marRight w:val="0"/>
      <w:marTop w:val="0"/>
      <w:marBottom w:val="0"/>
      <w:divBdr>
        <w:top w:val="none" w:sz="0" w:space="0" w:color="auto"/>
        <w:left w:val="none" w:sz="0" w:space="0" w:color="auto"/>
        <w:bottom w:val="none" w:sz="0" w:space="0" w:color="auto"/>
        <w:right w:val="none" w:sz="0" w:space="0" w:color="auto"/>
      </w:divBdr>
    </w:div>
    <w:div w:id="1818570492">
      <w:bodyDiv w:val="1"/>
      <w:marLeft w:val="0"/>
      <w:marRight w:val="0"/>
      <w:marTop w:val="0"/>
      <w:marBottom w:val="0"/>
      <w:divBdr>
        <w:top w:val="none" w:sz="0" w:space="0" w:color="auto"/>
        <w:left w:val="none" w:sz="0" w:space="0" w:color="auto"/>
        <w:bottom w:val="none" w:sz="0" w:space="0" w:color="auto"/>
        <w:right w:val="none" w:sz="0" w:space="0" w:color="auto"/>
      </w:divBdr>
    </w:div>
    <w:div w:id="1824077014">
      <w:bodyDiv w:val="1"/>
      <w:marLeft w:val="0"/>
      <w:marRight w:val="0"/>
      <w:marTop w:val="0"/>
      <w:marBottom w:val="0"/>
      <w:divBdr>
        <w:top w:val="none" w:sz="0" w:space="0" w:color="auto"/>
        <w:left w:val="none" w:sz="0" w:space="0" w:color="auto"/>
        <w:bottom w:val="none" w:sz="0" w:space="0" w:color="auto"/>
        <w:right w:val="none" w:sz="0" w:space="0" w:color="auto"/>
      </w:divBdr>
    </w:div>
    <w:div w:id="1834296244">
      <w:bodyDiv w:val="1"/>
      <w:marLeft w:val="0"/>
      <w:marRight w:val="0"/>
      <w:marTop w:val="0"/>
      <w:marBottom w:val="0"/>
      <w:divBdr>
        <w:top w:val="none" w:sz="0" w:space="0" w:color="auto"/>
        <w:left w:val="none" w:sz="0" w:space="0" w:color="auto"/>
        <w:bottom w:val="none" w:sz="0" w:space="0" w:color="auto"/>
        <w:right w:val="none" w:sz="0" w:space="0" w:color="auto"/>
      </w:divBdr>
    </w:div>
    <w:div w:id="1836719741">
      <w:bodyDiv w:val="1"/>
      <w:marLeft w:val="0"/>
      <w:marRight w:val="0"/>
      <w:marTop w:val="0"/>
      <w:marBottom w:val="0"/>
      <w:divBdr>
        <w:top w:val="none" w:sz="0" w:space="0" w:color="auto"/>
        <w:left w:val="none" w:sz="0" w:space="0" w:color="auto"/>
        <w:bottom w:val="none" w:sz="0" w:space="0" w:color="auto"/>
        <w:right w:val="none" w:sz="0" w:space="0" w:color="auto"/>
      </w:divBdr>
      <w:divsChild>
        <w:div w:id="692342265">
          <w:marLeft w:val="0"/>
          <w:marRight w:val="0"/>
          <w:marTop w:val="0"/>
          <w:marBottom w:val="0"/>
          <w:divBdr>
            <w:top w:val="none" w:sz="0" w:space="0" w:color="auto"/>
            <w:left w:val="none" w:sz="0" w:space="0" w:color="auto"/>
            <w:bottom w:val="none" w:sz="0" w:space="0" w:color="auto"/>
            <w:right w:val="none" w:sz="0" w:space="0" w:color="auto"/>
          </w:divBdr>
          <w:divsChild>
            <w:div w:id="1315644913">
              <w:marLeft w:val="0"/>
              <w:marRight w:val="0"/>
              <w:marTop w:val="0"/>
              <w:marBottom w:val="0"/>
              <w:divBdr>
                <w:top w:val="none" w:sz="0" w:space="0" w:color="auto"/>
                <w:left w:val="none" w:sz="0" w:space="0" w:color="auto"/>
                <w:bottom w:val="none" w:sz="0" w:space="0" w:color="auto"/>
                <w:right w:val="none" w:sz="0" w:space="0" w:color="auto"/>
              </w:divBdr>
              <w:divsChild>
                <w:div w:id="1107308609">
                  <w:marLeft w:val="0"/>
                  <w:marRight w:val="0"/>
                  <w:marTop w:val="0"/>
                  <w:marBottom w:val="0"/>
                  <w:divBdr>
                    <w:top w:val="none" w:sz="0" w:space="0" w:color="auto"/>
                    <w:left w:val="none" w:sz="0" w:space="0" w:color="auto"/>
                    <w:bottom w:val="none" w:sz="0" w:space="0" w:color="auto"/>
                    <w:right w:val="none" w:sz="0" w:space="0" w:color="auto"/>
                  </w:divBdr>
                  <w:divsChild>
                    <w:div w:id="19901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17939">
          <w:marLeft w:val="0"/>
          <w:marRight w:val="0"/>
          <w:marTop w:val="0"/>
          <w:marBottom w:val="0"/>
          <w:divBdr>
            <w:top w:val="none" w:sz="0" w:space="0" w:color="auto"/>
            <w:left w:val="none" w:sz="0" w:space="0" w:color="auto"/>
            <w:bottom w:val="none" w:sz="0" w:space="0" w:color="auto"/>
            <w:right w:val="none" w:sz="0" w:space="0" w:color="auto"/>
          </w:divBdr>
          <w:divsChild>
            <w:div w:id="1028218095">
              <w:marLeft w:val="0"/>
              <w:marRight w:val="0"/>
              <w:marTop w:val="0"/>
              <w:marBottom w:val="0"/>
              <w:divBdr>
                <w:top w:val="none" w:sz="0" w:space="0" w:color="auto"/>
                <w:left w:val="none" w:sz="0" w:space="0" w:color="auto"/>
                <w:bottom w:val="none" w:sz="0" w:space="0" w:color="auto"/>
                <w:right w:val="none" w:sz="0" w:space="0" w:color="auto"/>
              </w:divBdr>
              <w:divsChild>
                <w:div w:id="1410419402">
                  <w:marLeft w:val="0"/>
                  <w:marRight w:val="0"/>
                  <w:marTop w:val="0"/>
                  <w:marBottom w:val="0"/>
                  <w:divBdr>
                    <w:top w:val="none" w:sz="0" w:space="0" w:color="auto"/>
                    <w:left w:val="none" w:sz="0" w:space="0" w:color="auto"/>
                    <w:bottom w:val="none" w:sz="0" w:space="0" w:color="auto"/>
                    <w:right w:val="none" w:sz="0" w:space="0" w:color="auto"/>
                  </w:divBdr>
                  <w:divsChild>
                    <w:div w:id="5670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333779">
      <w:bodyDiv w:val="1"/>
      <w:marLeft w:val="0"/>
      <w:marRight w:val="0"/>
      <w:marTop w:val="0"/>
      <w:marBottom w:val="0"/>
      <w:divBdr>
        <w:top w:val="none" w:sz="0" w:space="0" w:color="auto"/>
        <w:left w:val="none" w:sz="0" w:space="0" w:color="auto"/>
        <w:bottom w:val="none" w:sz="0" w:space="0" w:color="auto"/>
        <w:right w:val="none" w:sz="0" w:space="0" w:color="auto"/>
      </w:divBdr>
    </w:div>
    <w:div w:id="1843544356">
      <w:bodyDiv w:val="1"/>
      <w:marLeft w:val="0"/>
      <w:marRight w:val="0"/>
      <w:marTop w:val="0"/>
      <w:marBottom w:val="0"/>
      <w:divBdr>
        <w:top w:val="none" w:sz="0" w:space="0" w:color="auto"/>
        <w:left w:val="none" w:sz="0" w:space="0" w:color="auto"/>
        <w:bottom w:val="none" w:sz="0" w:space="0" w:color="auto"/>
        <w:right w:val="none" w:sz="0" w:space="0" w:color="auto"/>
      </w:divBdr>
    </w:div>
    <w:div w:id="1899973135">
      <w:bodyDiv w:val="1"/>
      <w:marLeft w:val="0"/>
      <w:marRight w:val="0"/>
      <w:marTop w:val="0"/>
      <w:marBottom w:val="0"/>
      <w:divBdr>
        <w:top w:val="none" w:sz="0" w:space="0" w:color="auto"/>
        <w:left w:val="none" w:sz="0" w:space="0" w:color="auto"/>
        <w:bottom w:val="none" w:sz="0" w:space="0" w:color="auto"/>
        <w:right w:val="none" w:sz="0" w:space="0" w:color="auto"/>
      </w:divBdr>
    </w:div>
    <w:div w:id="1901942796">
      <w:bodyDiv w:val="1"/>
      <w:marLeft w:val="0"/>
      <w:marRight w:val="0"/>
      <w:marTop w:val="0"/>
      <w:marBottom w:val="0"/>
      <w:divBdr>
        <w:top w:val="none" w:sz="0" w:space="0" w:color="auto"/>
        <w:left w:val="none" w:sz="0" w:space="0" w:color="auto"/>
        <w:bottom w:val="none" w:sz="0" w:space="0" w:color="auto"/>
        <w:right w:val="none" w:sz="0" w:space="0" w:color="auto"/>
      </w:divBdr>
    </w:div>
    <w:div w:id="1906380750">
      <w:bodyDiv w:val="1"/>
      <w:marLeft w:val="0"/>
      <w:marRight w:val="0"/>
      <w:marTop w:val="0"/>
      <w:marBottom w:val="0"/>
      <w:divBdr>
        <w:top w:val="none" w:sz="0" w:space="0" w:color="auto"/>
        <w:left w:val="none" w:sz="0" w:space="0" w:color="auto"/>
        <w:bottom w:val="none" w:sz="0" w:space="0" w:color="auto"/>
        <w:right w:val="none" w:sz="0" w:space="0" w:color="auto"/>
      </w:divBdr>
    </w:div>
    <w:div w:id="1919289112">
      <w:bodyDiv w:val="1"/>
      <w:marLeft w:val="0"/>
      <w:marRight w:val="0"/>
      <w:marTop w:val="0"/>
      <w:marBottom w:val="0"/>
      <w:divBdr>
        <w:top w:val="none" w:sz="0" w:space="0" w:color="auto"/>
        <w:left w:val="none" w:sz="0" w:space="0" w:color="auto"/>
        <w:bottom w:val="none" w:sz="0" w:space="0" w:color="auto"/>
        <w:right w:val="none" w:sz="0" w:space="0" w:color="auto"/>
      </w:divBdr>
    </w:div>
    <w:div w:id="1922985126">
      <w:bodyDiv w:val="1"/>
      <w:marLeft w:val="0"/>
      <w:marRight w:val="0"/>
      <w:marTop w:val="0"/>
      <w:marBottom w:val="0"/>
      <w:divBdr>
        <w:top w:val="none" w:sz="0" w:space="0" w:color="auto"/>
        <w:left w:val="none" w:sz="0" w:space="0" w:color="auto"/>
        <w:bottom w:val="none" w:sz="0" w:space="0" w:color="auto"/>
        <w:right w:val="none" w:sz="0" w:space="0" w:color="auto"/>
      </w:divBdr>
      <w:divsChild>
        <w:div w:id="1280181970">
          <w:marLeft w:val="0"/>
          <w:marRight w:val="0"/>
          <w:marTop w:val="0"/>
          <w:marBottom w:val="0"/>
          <w:divBdr>
            <w:top w:val="none" w:sz="0" w:space="0" w:color="auto"/>
            <w:left w:val="none" w:sz="0" w:space="0" w:color="auto"/>
            <w:bottom w:val="none" w:sz="0" w:space="0" w:color="auto"/>
            <w:right w:val="none" w:sz="0" w:space="0" w:color="auto"/>
          </w:divBdr>
          <w:divsChild>
            <w:div w:id="1958683726">
              <w:marLeft w:val="0"/>
              <w:marRight w:val="0"/>
              <w:marTop w:val="0"/>
              <w:marBottom w:val="0"/>
              <w:divBdr>
                <w:top w:val="none" w:sz="0" w:space="0" w:color="auto"/>
                <w:left w:val="none" w:sz="0" w:space="0" w:color="auto"/>
                <w:bottom w:val="none" w:sz="0" w:space="0" w:color="auto"/>
                <w:right w:val="none" w:sz="0" w:space="0" w:color="auto"/>
              </w:divBdr>
              <w:divsChild>
                <w:div w:id="502084451">
                  <w:marLeft w:val="0"/>
                  <w:marRight w:val="0"/>
                  <w:marTop w:val="0"/>
                  <w:marBottom w:val="0"/>
                  <w:divBdr>
                    <w:top w:val="none" w:sz="0" w:space="0" w:color="auto"/>
                    <w:left w:val="none" w:sz="0" w:space="0" w:color="auto"/>
                    <w:bottom w:val="none" w:sz="0" w:space="0" w:color="auto"/>
                    <w:right w:val="none" w:sz="0" w:space="0" w:color="auto"/>
                  </w:divBdr>
                  <w:divsChild>
                    <w:div w:id="34578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98666">
          <w:marLeft w:val="0"/>
          <w:marRight w:val="0"/>
          <w:marTop w:val="0"/>
          <w:marBottom w:val="0"/>
          <w:divBdr>
            <w:top w:val="none" w:sz="0" w:space="0" w:color="auto"/>
            <w:left w:val="none" w:sz="0" w:space="0" w:color="auto"/>
            <w:bottom w:val="none" w:sz="0" w:space="0" w:color="auto"/>
            <w:right w:val="none" w:sz="0" w:space="0" w:color="auto"/>
          </w:divBdr>
          <w:divsChild>
            <w:div w:id="147291601">
              <w:marLeft w:val="0"/>
              <w:marRight w:val="0"/>
              <w:marTop w:val="0"/>
              <w:marBottom w:val="0"/>
              <w:divBdr>
                <w:top w:val="none" w:sz="0" w:space="0" w:color="auto"/>
                <w:left w:val="none" w:sz="0" w:space="0" w:color="auto"/>
                <w:bottom w:val="none" w:sz="0" w:space="0" w:color="auto"/>
                <w:right w:val="none" w:sz="0" w:space="0" w:color="auto"/>
              </w:divBdr>
              <w:divsChild>
                <w:div w:id="650452674">
                  <w:marLeft w:val="0"/>
                  <w:marRight w:val="0"/>
                  <w:marTop w:val="0"/>
                  <w:marBottom w:val="0"/>
                  <w:divBdr>
                    <w:top w:val="none" w:sz="0" w:space="0" w:color="auto"/>
                    <w:left w:val="none" w:sz="0" w:space="0" w:color="auto"/>
                    <w:bottom w:val="none" w:sz="0" w:space="0" w:color="auto"/>
                    <w:right w:val="none" w:sz="0" w:space="0" w:color="auto"/>
                  </w:divBdr>
                  <w:divsChild>
                    <w:div w:id="89400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857219">
      <w:bodyDiv w:val="1"/>
      <w:marLeft w:val="0"/>
      <w:marRight w:val="0"/>
      <w:marTop w:val="0"/>
      <w:marBottom w:val="0"/>
      <w:divBdr>
        <w:top w:val="none" w:sz="0" w:space="0" w:color="auto"/>
        <w:left w:val="none" w:sz="0" w:space="0" w:color="auto"/>
        <w:bottom w:val="none" w:sz="0" w:space="0" w:color="auto"/>
        <w:right w:val="none" w:sz="0" w:space="0" w:color="auto"/>
      </w:divBdr>
    </w:div>
    <w:div w:id="1953975668">
      <w:bodyDiv w:val="1"/>
      <w:marLeft w:val="0"/>
      <w:marRight w:val="0"/>
      <w:marTop w:val="0"/>
      <w:marBottom w:val="0"/>
      <w:divBdr>
        <w:top w:val="none" w:sz="0" w:space="0" w:color="auto"/>
        <w:left w:val="none" w:sz="0" w:space="0" w:color="auto"/>
        <w:bottom w:val="none" w:sz="0" w:space="0" w:color="auto"/>
        <w:right w:val="none" w:sz="0" w:space="0" w:color="auto"/>
      </w:divBdr>
    </w:div>
    <w:div w:id="1957440873">
      <w:bodyDiv w:val="1"/>
      <w:marLeft w:val="0"/>
      <w:marRight w:val="0"/>
      <w:marTop w:val="0"/>
      <w:marBottom w:val="0"/>
      <w:divBdr>
        <w:top w:val="none" w:sz="0" w:space="0" w:color="auto"/>
        <w:left w:val="none" w:sz="0" w:space="0" w:color="auto"/>
        <w:bottom w:val="none" w:sz="0" w:space="0" w:color="auto"/>
        <w:right w:val="none" w:sz="0" w:space="0" w:color="auto"/>
      </w:divBdr>
    </w:div>
    <w:div w:id="1959532845">
      <w:bodyDiv w:val="1"/>
      <w:marLeft w:val="0"/>
      <w:marRight w:val="0"/>
      <w:marTop w:val="0"/>
      <w:marBottom w:val="0"/>
      <w:divBdr>
        <w:top w:val="none" w:sz="0" w:space="0" w:color="auto"/>
        <w:left w:val="none" w:sz="0" w:space="0" w:color="auto"/>
        <w:bottom w:val="none" w:sz="0" w:space="0" w:color="auto"/>
        <w:right w:val="none" w:sz="0" w:space="0" w:color="auto"/>
      </w:divBdr>
    </w:div>
    <w:div w:id="1997608367">
      <w:bodyDiv w:val="1"/>
      <w:marLeft w:val="0"/>
      <w:marRight w:val="0"/>
      <w:marTop w:val="0"/>
      <w:marBottom w:val="0"/>
      <w:divBdr>
        <w:top w:val="none" w:sz="0" w:space="0" w:color="auto"/>
        <w:left w:val="none" w:sz="0" w:space="0" w:color="auto"/>
        <w:bottom w:val="none" w:sz="0" w:space="0" w:color="auto"/>
        <w:right w:val="none" w:sz="0" w:space="0" w:color="auto"/>
      </w:divBdr>
    </w:div>
    <w:div w:id="2000649234">
      <w:bodyDiv w:val="1"/>
      <w:marLeft w:val="0"/>
      <w:marRight w:val="0"/>
      <w:marTop w:val="0"/>
      <w:marBottom w:val="0"/>
      <w:divBdr>
        <w:top w:val="none" w:sz="0" w:space="0" w:color="auto"/>
        <w:left w:val="none" w:sz="0" w:space="0" w:color="auto"/>
        <w:bottom w:val="none" w:sz="0" w:space="0" w:color="auto"/>
        <w:right w:val="none" w:sz="0" w:space="0" w:color="auto"/>
      </w:divBdr>
    </w:div>
    <w:div w:id="2018118268">
      <w:bodyDiv w:val="1"/>
      <w:marLeft w:val="0"/>
      <w:marRight w:val="0"/>
      <w:marTop w:val="0"/>
      <w:marBottom w:val="0"/>
      <w:divBdr>
        <w:top w:val="none" w:sz="0" w:space="0" w:color="auto"/>
        <w:left w:val="none" w:sz="0" w:space="0" w:color="auto"/>
        <w:bottom w:val="none" w:sz="0" w:space="0" w:color="auto"/>
        <w:right w:val="none" w:sz="0" w:space="0" w:color="auto"/>
      </w:divBdr>
    </w:div>
    <w:div w:id="2036879833">
      <w:bodyDiv w:val="1"/>
      <w:marLeft w:val="0"/>
      <w:marRight w:val="0"/>
      <w:marTop w:val="0"/>
      <w:marBottom w:val="0"/>
      <w:divBdr>
        <w:top w:val="none" w:sz="0" w:space="0" w:color="auto"/>
        <w:left w:val="none" w:sz="0" w:space="0" w:color="auto"/>
        <w:bottom w:val="none" w:sz="0" w:space="0" w:color="auto"/>
        <w:right w:val="none" w:sz="0" w:space="0" w:color="auto"/>
      </w:divBdr>
    </w:div>
    <w:div w:id="2037002757">
      <w:bodyDiv w:val="1"/>
      <w:marLeft w:val="0"/>
      <w:marRight w:val="0"/>
      <w:marTop w:val="0"/>
      <w:marBottom w:val="0"/>
      <w:divBdr>
        <w:top w:val="none" w:sz="0" w:space="0" w:color="auto"/>
        <w:left w:val="none" w:sz="0" w:space="0" w:color="auto"/>
        <w:bottom w:val="none" w:sz="0" w:space="0" w:color="auto"/>
        <w:right w:val="none" w:sz="0" w:space="0" w:color="auto"/>
      </w:divBdr>
    </w:div>
    <w:div w:id="2037608854">
      <w:bodyDiv w:val="1"/>
      <w:marLeft w:val="0"/>
      <w:marRight w:val="0"/>
      <w:marTop w:val="0"/>
      <w:marBottom w:val="0"/>
      <w:divBdr>
        <w:top w:val="none" w:sz="0" w:space="0" w:color="auto"/>
        <w:left w:val="none" w:sz="0" w:space="0" w:color="auto"/>
        <w:bottom w:val="none" w:sz="0" w:space="0" w:color="auto"/>
        <w:right w:val="none" w:sz="0" w:space="0" w:color="auto"/>
      </w:divBdr>
    </w:div>
    <w:div w:id="2050295410">
      <w:bodyDiv w:val="1"/>
      <w:marLeft w:val="0"/>
      <w:marRight w:val="0"/>
      <w:marTop w:val="0"/>
      <w:marBottom w:val="0"/>
      <w:divBdr>
        <w:top w:val="none" w:sz="0" w:space="0" w:color="auto"/>
        <w:left w:val="none" w:sz="0" w:space="0" w:color="auto"/>
        <w:bottom w:val="none" w:sz="0" w:space="0" w:color="auto"/>
        <w:right w:val="none" w:sz="0" w:space="0" w:color="auto"/>
      </w:divBdr>
    </w:div>
    <w:div w:id="2054188406">
      <w:bodyDiv w:val="1"/>
      <w:marLeft w:val="0"/>
      <w:marRight w:val="0"/>
      <w:marTop w:val="0"/>
      <w:marBottom w:val="0"/>
      <w:divBdr>
        <w:top w:val="none" w:sz="0" w:space="0" w:color="auto"/>
        <w:left w:val="none" w:sz="0" w:space="0" w:color="auto"/>
        <w:bottom w:val="none" w:sz="0" w:space="0" w:color="auto"/>
        <w:right w:val="none" w:sz="0" w:space="0" w:color="auto"/>
      </w:divBdr>
    </w:div>
    <w:div w:id="2059090185">
      <w:bodyDiv w:val="1"/>
      <w:marLeft w:val="0"/>
      <w:marRight w:val="0"/>
      <w:marTop w:val="0"/>
      <w:marBottom w:val="0"/>
      <w:divBdr>
        <w:top w:val="none" w:sz="0" w:space="0" w:color="auto"/>
        <w:left w:val="none" w:sz="0" w:space="0" w:color="auto"/>
        <w:bottom w:val="none" w:sz="0" w:space="0" w:color="auto"/>
        <w:right w:val="none" w:sz="0" w:space="0" w:color="auto"/>
      </w:divBdr>
    </w:div>
    <w:div w:id="2077970184">
      <w:bodyDiv w:val="1"/>
      <w:marLeft w:val="0"/>
      <w:marRight w:val="0"/>
      <w:marTop w:val="0"/>
      <w:marBottom w:val="0"/>
      <w:divBdr>
        <w:top w:val="none" w:sz="0" w:space="0" w:color="auto"/>
        <w:left w:val="none" w:sz="0" w:space="0" w:color="auto"/>
        <w:bottom w:val="none" w:sz="0" w:space="0" w:color="auto"/>
        <w:right w:val="none" w:sz="0" w:space="0" w:color="auto"/>
      </w:divBdr>
    </w:div>
    <w:div w:id="2083944913">
      <w:bodyDiv w:val="1"/>
      <w:marLeft w:val="0"/>
      <w:marRight w:val="0"/>
      <w:marTop w:val="0"/>
      <w:marBottom w:val="0"/>
      <w:divBdr>
        <w:top w:val="none" w:sz="0" w:space="0" w:color="auto"/>
        <w:left w:val="none" w:sz="0" w:space="0" w:color="auto"/>
        <w:bottom w:val="none" w:sz="0" w:space="0" w:color="auto"/>
        <w:right w:val="none" w:sz="0" w:space="0" w:color="auto"/>
      </w:divBdr>
    </w:div>
    <w:div w:id="2091385693">
      <w:bodyDiv w:val="1"/>
      <w:marLeft w:val="0"/>
      <w:marRight w:val="0"/>
      <w:marTop w:val="0"/>
      <w:marBottom w:val="0"/>
      <w:divBdr>
        <w:top w:val="none" w:sz="0" w:space="0" w:color="auto"/>
        <w:left w:val="none" w:sz="0" w:space="0" w:color="auto"/>
        <w:bottom w:val="none" w:sz="0" w:space="0" w:color="auto"/>
        <w:right w:val="none" w:sz="0" w:space="0" w:color="auto"/>
      </w:divBdr>
    </w:div>
    <w:div w:id="2092315295">
      <w:bodyDiv w:val="1"/>
      <w:marLeft w:val="0"/>
      <w:marRight w:val="0"/>
      <w:marTop w:val="0"/>
      <w:marBottom w:val="0"/>
      <w:divBdr>
        <w:top w:val="none" w:sz="0" w:space="0" w:color="auto"/>
        <w:left w:val="none" w:sz="0" w:space="0" w:color="auto"/>
        <w:bottom w:val="none" w:sz="0" w:space="0" w:color="auto"/>
        <w:right w:val="none" w:sz="0" w:space="0" w:color="auto"/>
      </w:divBdr>
    </w:div>
    <w:div w:id="2097750065">
      <w:bodyDiv w:val="1"/>
      <w:marLeft w:val="0"/>
      <w:marRight w:val="0"/>
      <w:marTop w:val="0"/>
      <w:marBottom w:val="0"/>
      <w:divBdr>
        <w:top w:val="none" w:sz="0" w:space="0" w:color="auto"/>
        <w:left w:val="none" w:sz="0" w:space="0" w:color="auto"/>
        <w:bottom w:val="none" w:sz="0" w:space="0" w:color="auto"/>
        <w:right w:val="none" w:sz="0" w:space="0" w:color="auto"/>
      </w:divBdr>
    </w:div>
    <w:div w:id="2103453231">
      <w:bodyDiv w:val="1"/>
      <w:marLeft w:val="0"/>
      <w:marRight w:val="0"/>
      <w:marTop w:val="0"/>
      <w:marBottom w:val="0"/>
      <w:divBdr>
        <w:top w:val="none" w:sz="0" w:space="0" w:color="auto"/>
        <w:left w:val="none" w:sz="0" w:space="0" w:color="auto"/>
        <w:bottom w:val="none" w:sz="0" w:space="0" w:color="auto"/>
        <w:right w:val="none" w:sz="0" w:space="0" w:color="auto"/>
      </w:divBdr>
    </w:div>
    <w:div w:id="2103604236">
      <w:bodyDiv w:val="1"/>
      <w:marLeft w:val="0"/>
      <w:marRight w:val="0"/>
      <w:marTop w:val="0"/>
      <w:marBottom w:val="0"/>
      <w:divBdr>
        <w:top w:val="none" w:sz="0" w:space="0" w:color="auto"/>
        <w:left w:val="none" w:sz="0" w:space="0" w:color="auto"/>
        <w:bottom w:val="none" w:sz="0" w:space="0" w:color="auto"/>
        <w:right w:val="none" w:sz="0" w:space="0" w:color="auto"/>
      </w:divBdr>
      <w:divsChild>
        <w:div w:id="1535770841">
          <w:marLeft w:val="0"/>
          <w:marRight w:val="0"/>
          <w:marTop w:val="0"/>
          <w:marBottom w:val="0"/>
          <w:divBdr>
            <w:top w:val="none" w:sz="0" w:space="0" w:color="auto"/>
            <w:left w:val="none" w:sz="0" w:space="0" w:color="auto"/>
            <w:bottom w:val="none" w:sz="0" w:space="0" w:color="auto"/>
            <w:right w:val="none" w:sz="0" w:space="0" w:color="auto"/>
          </w:divBdr>
          <w:divsChild>
            <w:div w:id="1716194250">
              <w:marLeft w:val="0"/>
              <w:marRight w:val="0"/>
              <w:marTop w:val="0"/>
              <w:marBottom w:val="0"/>
              <w:divBdr>
                <w:top w:val="none" w:sz="0" w:space="0" w:color="auto"/>
                <w:left w:val="none" w:sz="0" w:space="0" w:color="auto"/>
                <w:bottom w:val="none" w:sz="0" w:space="0" w:color="auto"/>
                <w:right w:val="none" w:sz="0" w:space="0" w:color="auto"/>
              </w:divBdr>
              <w:divsChild>
                <w:div w:id="354309782">
                  <w:marLeft w:val="0"/>
                  <w:marRight w:val="0"/>
                  <w:marTop w:val="0"/>
                  <w:marBottom w:val="0"/>
                  <w:divBdr>
                    <w:top w:val="none" w:sz="0" w:space="0" w:color="auto"/>
                    <w:left w:val="none" w:sz="0" w:space="0" w:color="auto"/>
                    <w:bottom w:val="none" w:sz="0" w:space="0" w:color="auto"/>
                    <w:right w:val="none" w:sz="0" w:space="0" w:color="auto"/>
                  </w:divBdr>
                  <w:divsChild>
                    <w:div w:id="1085884245">
                      <w:marLeft w:val="0"/>
                      <w:marRight w:val="0"/>
                      <w:marTop w:val="0"/>
                      <w:marBottom w:val="0"/>
                      <w:divBdr>
                        <w:top w:val="none" w:sz="0" w:space="0" w:color="auto"/>
                        <w:left w:val="none" w:sz="0" w:space="0" w:color="auto"/>
                        <w:bottom w:val="none" w:sz="0" w:space="0" w:color="auto"/>
                        <w:right w:val="none" w:sz="0" w:space="0" w:color="auto"/>
                      </w:divBdr>
                      <w:divsChild>
                        <w:div w:id="517543866">
                          <w:marLeft w:val="0"/>
                          <w:marRight w:val="0"/>
                          <w:marTop w:val="0"/>
                          <w:marBottom w:val="0"/>
                          <w:divBdr>
                            <w:top w:val="none" w:sz="0" w:space="0" w:color="auto"/>
                            <w:left w:val="none" w:sz="0" w:space="0" w:color="auto"/>
                            <w:bottom w:val="none" w:sz="0" w:space="0" w:color="auto"/>
                            <w:right w:val="none" w:sz="0" w:space="0" w:color="auto"/>
                          </w:divBdr>
                          <w:divsChild>
                            <w:div w:id="81980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495918">
      <w:bodyDiv w:val="1"/>
      <w:marLeft w:val="0"/>
      <w:marRight w:val="0"/>
      <w:marTop w:val="0"/>
      <w:marBottom w:val="0"/>
      <w:divBdr>
        <w:top w:val="none" w:sz="0" w:space="0" w:color="auto"/>
        <w:left w:val="none" w:sz="0" w:space="0" w:color="auto"/>
        <w:bottom w:val="none" w:sz="0" w:space="0" w:color="auto"/>
        <w:right w:val="none" w:sz="0" w:space="0" w:color="auto"/>
      </w:divBdr>
    </w:div>
    <w:div w:id="2126651556">
      <w:bodyDiv w:val="1"/>
      <w:marLeft w:val="0"/>
      <w:marRight w:val="0"/>
      <w:marTop w:val="0"/>
      <w:marBottom w:val="0"/>
      <w:divBdr>
        <w:top w:val="none" w:sz="0" w:space="0" w:color="auto"/>
        <w:left w:val="none" w:sz="0" w:space="0" w:color="auto"/>
        <w:bottom w:val="none" w:sz="0" w:space="0" w:color="auto"/>
        <w:right w:val="none" w:sz="0" w:space="0" w:color="auto"/>
      </w:divBdr>
    </w:div>
    <w:div w:id="213170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agigas@fundacionboti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A3ACF27E2A0E7B4C80DB06AEF7011D72" ma:contentTypeVersion="10" ma:contentTypeDescription="Crear nuevo documento." ma:contentTypeScope="" ma:versionID="69599217d2b09a3601e2fde843a5de5f">
  <xsd:schema xmlns:xsd="http://www.w3.org/2001/XMLSchema" xmlns:xs="http://www.w3.org/2001/XMLSchema" xmlns:p="http://schemas.microsoft.com/office/2006/metadata/properties" xmlns:ns3="f1980a18-23ce-4e9e-a5ae-77d04196059b" targetNamespace="http://schemas.microsoft.com/office/2006/metadata/properties" ma:root="true" ma:fieldsID="95ef14b7f7ecd7f2bdba173ef07172d7" ns3:_="">
    <xsd:import namespace="f1980a18-23ce-4e9e-a5ae-77d04196059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0a18-23ce-4e9e-a5ae-77d0419605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1980a18-23ce-4e9e-a5ae-77d04196059b" xsi:nil="true"/>
  </documentManagement>
</p:properties>
</file>

<file path=customXml/itemProps1.xml><?xml version="1.0" encoding="utf-8"?>
<ds:datastoreItem xmlns:ds="http://schemas.openxmlformats.org/officeDocument/2006/customXml" ds:itemID="{38EFB843-C4B6-4B1C-BF44-BB836EE42E9E}">
  <ds:schemaRefs>
    <ds:schemaRef ds:uri="http://schemas.openxmlformats.org/officeDocument/2006/bibliography"/>
  </ds:schemaRefs>
</ds:datastoreItem>
</file>

<file path=customXml/itemProps2.xml><?xml version="1.0" encoding="utf-8"?>
<ds:datastoreItem xmlns:ds="http://schemas.openxmlformats.org/officeDocument/2006/customXml" ds:itemID="{A5B1C210-D09A-4C97-9817-345A64ACE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0a18-23ce-4e9e-a5ae-77d0419605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7BADDD-1F69-4D14-B056-75BBA11994F8}">
  <ds:schemaRefs>
    <ds:schemaRef ds:uri="http://schemas.microsoft.com/sharepoint/v3/contenttype/forms"/>
  </ds:schemaRefs>
</ds:datastoreItem>
</file>

<file path=customXml/itemProps4.xml><?xml version="1.0" encoding="utf-8"?>
<ds:datastoreItem xmlns:ds="http://schemas.openxmlformats.org/officeDocument/2006/customXml" ds:itemID="{E7416C34-E273-41FF-8D98-B7F31E66B11E}">
  <ds:schemaRefs>
    <ds:schemaRef ds:uri="http://schemas.microsoft.com/office/2006/metadata/properties"/>
    <ds:schemaRef ds:uri="http://schemas.microsoft.com/office/infopath/2007/PartnerControls"/>
    <ds:schemaRef ds:uri="f1980a18-23ce-4e9e-a5ae-77d04196059b"/>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4</Pages>
  <Words>1564</Words>
  <Characters>8602</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33</cp:revision>
  <cp:lastPrinted>2026-02-17T09:56:00Z</cp:lastPrinted>
  <dcterms:created xsi:type="dcterms:W3CDTF">2026-09-11T08:16:00Z</dcterms:created>
  <dcterms:modified xsi:type="dcterms:W3CDTF">2026-09-16T09:38:00Z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0x010100A3ACF27E2A0E7B4C80DB06AEF7011D72</vt:lpwstr>
  </property>
  <property fmtid="{D5CDD505-2E9C-101B-9397-08002B2CF9AE}" pid="3" name="GrammarlyDocumentId">
    <vt:lpwstr>cb8a4b6ed992c04b7b862bdf114f95914b739d84026a63cd3d9e190171e1e742</vt:lpwstr>
  </property>
</Properties>
</file>